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620E89" w:rsidRPr="005617D3" w:rsidRDefault="00620E89" w:rsidP="008B3882">
      <w:pPr>
        <w:pStyle w:val="11"/>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pStyle w:val="11"/>
        <w:rPr>
          <w:rStyle w:val="a6"/>
          <w:rFonts w:ascii="Arial" w:hAnsi="Arial" w:cs="Arial"/>
          <w:b/>
          <w:color w:val="auto"/>
          <w:u w:val="none"/>
        </w:rPr>
      </w:pPr>
      <w:r w:rsidRPr="005617D3">
        <w:rPr>
          <w:rStyle w:val="a6"/>
          <w:rFonts w:ascii="Arial" w:hAnsi="Arial" w:cs="Arial"/>
          <w:b/>
          <w:color w:val="auto"/>
          <w:u w:val="none"/>
        </w:rPr>
        <w:lastRenderedPageBreak/>
        <w:t>Содержание</w:t>
      </w:r>
      <w:bookmarkStart w:id="0" w:name="_GoBack"/>
      <w:bookmarkEnd w:id="0"/>
    </w:p>
    <w:p w:rsidR="008B3882" w:rsidRPr="005617D3" w:rsidRDefault="008B3882" w:rsidP="008B3882">
      <w:pPr>
        <w:pStyle w:val="11"/>
        <w:rPr>
          <w:rStyle w:val="a6"/>
          <w:color w:val="auto"/>
          <w:u w:val="none"/>
        </w:rPr>
      </w:pPr>
    </w:p>
    <w:p w:rsidR="008B3882" w:rsidRPr="005617D3" w:rsidRDefault="008B3882" w:rsidP="008B3882">
      <w:pPr>
        <w:pStyle w:val="11"/>
        <w:jc w:val="both"/>
        <w:rPr>
          <w:rFonts w:asciiTheme="minorHAnsi" w:eastAsiaTheme="minorEastAsia" w:hAnsiTheme="minorHAnsi" w:cstheme="minorBidi"/>
          <w:lang w:eastAsia="ru-RU"/>
        </w:rPr>
      </w:pPr>
      <w:r w:rsidRPr="005617D3">
        <w:rPr>
          <w:rStyle w:val="a6"/>
          <w:color w:val="auto"/>
          <w:u w:val="none"/>
        </w:rPr>
        <w:t>1.</w:t>
      </w:r>
      <w:r w:rsidRPr="005617D3">
        <w:rPr>
          <w:rStyle w:val="a6"/>
          <w:color w:val="auto"/>
          <w:u w:val="none"/>
        </w:rPr>
        <w:t>Теоретическая часть</w:t>
      </w:r>
      <w:r w:rsidRPr="005617D3">
        <w:rPr>
          <w:webHidden/>
        </w:rPr>
        <w:t>………………………………………………</w:t>
      </w:r>
      <w:r w:rsidRPr="005617D3">
        <w:rPr>
          <w:webHidden/>
        </w:rPr>
        <w:t>..</w:t>
      </w:r>
      <w:r w:rsidRPr="005617D3">
        <w:rPr>
          <w:webHidden/>
        </w:rPr>
        <w:t>….……</w:t>
      </w:r>
      <w:r w:rsidRPr="005617D3">
        <w:rPr>
          <w:webHidden/>
        </w:rPr>
        <w:fldChar w:fldCharType="begin"/>
      </w:r>
      <w:r w:rsidRPr="005617D3">
        <w:rPr>
          <w:webHidden/>
        </w:rPr>
        <w:instrText xml:space="preserve"> PAGEREF _Toc358610727 \h </w:instrText>
      </w:r>
      <w:r w:rsidRPr="005617D3">
        <w:rPr>
          <w:webHidden/>
        </w:rPr>
      </w:r>
      <w:r w:rsidRPr="005617D3">
        <w:rPr>
          <w:webHidden/>
        </w:rPr>
        <w:fldChar w:fldCharType="separate"/>
      </w:r>
      <w:r w:rsidRPr="005617D3">
        <w:rPr>
          <w:webHidden/>
        </w:rPr>
        <w:t>7</w:t>
      </w:r>
      <w:r w:rsidRPr="005617D3">
        <w:rPr>
          <w:webHidden/>
        </w:rPr>
        <w:fldChar w:fldCharType="end"/>
      </w:r>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r w:rsidRPr="005617D3">
        <w:rPr>
          <w:rStyle w:val="a6"/>
          <w:noProof/>
          <w:color w:val="auto"/>
          <w:szCs w:val="28"/>
          <w:u w:val="none"/>
        </w:rPr>
        <w:t>1.1 Общие характеристики мощных светодиодов……………</w:t>
      </w:r>
      <w:r w:rsidRPr="005617D3">
        <w:rPr>
          <w:noProof/>
          <w:webHidden/>
          <w:szCs w:val="28"/>
        </w:rPr>
        <w:tab/>
        <w:t>…..</w:t>
      </w:r>
      <w:r w:rsidRPr="005617D3">
        <w:rPr>
          <w:noProof/>
          <w:webHidden/>
          <w:szCs w:val="28"/>
        </w:rPr>
        <w:fldChar w:fldCharType="begin"/>
      </w:r>
      <w:r w:rsidRPr="005617D3">
        <w:rPr>
          <w:noProof/>
          <w:webHidden/>
          <w:szCs w:val="28"/>
        </w:rPr>
        <w:instrText xml:space="preserve"> PAGEREF _Toc358610728 \h </w:instrText>
      </w:r>
      <w:r w:rsidRPr="005617D3">
        <w:rPr>
          <w:noProof/>
          <w:webHidden/>
          <w:szCs w:val="28"/>
        </w:rPr>
      </w:r>
      <w:r w:rsidRPr="005617D3">
        <w:rPr>
          <w:noProof/>
          <w:webHidden/>
          <w:szCs w:val="28"/>
        </w:rPr>
        <w:fldChar w:fldCharType="separate"/>
      </w:r>
      <w:r w:rsidRPr="005617D3">
        <w:rPr>
          <w:noProof/>
          <w:webHidden/>
          <w:szCs w:val="28"/>
        </w:rPr>
        <w:t>7</w:t>
      </w:r>
      <w:r w:rsidRPr="005617D3">
        <w:rPr>
          <w:noProof/>
          <w:webHidden/>
          <w:szCs w:val="28"/>
        </w:rPr>
        <w:fldChar w:fldCharType="end"/>
      </w:r>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r w:rsidRPr="005617D3">
        <w:rPr>
          <w:rStyle w:val="a6"/>
          <w:noProof/>
          <w:color w:val="auto"/>
          <w:szCs w:val="28"/>
          <w:u w:val="none"/>
        </w:rPr>
        <w:t>1.2 Строение светодиодов</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_Toc358610729 \h </w:instrText>
      </w:r>
      <w:r w:rsidRPr="005617D3">
        <w:rPr>
          <w:noProof/>
          <w:webHidden/>
          <w:szCs w:val="28"/>
        </w:rPr>
      </w:r>
      <w:r w:rsidRPr="005617D3">
        <w:rPr>
          <w:noProof/>
          <w:webHidden/>
          <w:szCs w:val="28"/>
        </w:rPr>
        <w:fldChar w:fldCharType="separate"/>
      </w:r>
      <w:r w:rsidRPr="005617D3">
        <w:rPr>
          <w:noProof/>
          <w:webHidden/>
          <w:szCs w:val="28"/>
        </w:rPr>
        <w:t>8</w:t>
      </w:r>
      <w:r w:rsidRPr="005617D3">
        <w:rPr>
          <w:noProof/>
          <w:webHidden/>
          <w:szCs w:val="28"/>
        </w:rPr>
        <w:fldChar w:fldCharType="end"/>
      </w:r>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30" w:history="1">
        <w:r w:rsidRPr="005617D3">
          <w:rPr>
            <w:rStyle w:val="a6"/>
            <w:noProof/>
            <w:color w:val="auto"/>
            <w:szCs w:val="28"/>
            <w:u w:val="none"/>
          </w:rPr>
          <w:t>1.3 Световые характеристики</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_Toc358610730 \h </w:instrText>
        </w:r>
        <w:r w:rsidRPr="005617D3">
          <w:rPr>
            <w:noProof/>
            <w:webHidden/>
            <w:szCs w:val="28"/>
          </w:rPr>
        </w:r>
        <w:r w:rsidRPr="005617D3">
          <w:rPr>
            <w:noProof/>
            <w:webHidden/>
            <w:szCs w:val="28"/>
          </w:rPr>
          <w:fldChar w:fldCharType="separate"/>
        </w:r>
        <w:r w:rsidRPr="005617D3">
          <w:rPr>
            <w:noProof/>
            <w:webHidden/>
            <w:szCs w:val="28"/>
          </w:rPr>
          <w:t>11</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31" w:history="1">
        <w:r w:rsidRPr="005617D3">
          <w:rPr>
            <w:rStyle w:val="a6"/>
            <w:noProof/>
            <w:color w:val="auto"/>
            <w:szCs w:val="28"/>
            <w:u w:val="none"/>
          </w:rPr>
          <w:t>1.4Охлаждение мощных светодиодов</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_Toc358610731 \h </w:instrText>
        </w:r>
        <w:r w:rsidRPr="005617D3">
          <w:rPr>
            <w:noProof/>
            <w:webHidden/>
            <w:szCs w:val="28"/>
          </w:rPr>
        </w:r>
        <w:r w:rsidRPr="005617D3">
          <w:rPr>
            <w:noProof/>
            <w:webHidden/>
            <w:szCs w:val="28"/>
          </w:rPr>
          <w:fldChar w:fldCharType="separate"/>
        </w:r>
        <w:r w:rsidRPr="005617D3">
          <w:rPr>
            <w:noProof/>
            <w:webHidden/>
            <w:szCs w:val="28"/>
          </w:rPr>
          <w:t>16</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32" w:history="1">
        <w:r w:rsidRPr="005617D3">
          <w:rPr>
            <w:rStyle w:val="a6"/>
            <w:bCs/>
            <w:noProof/>
            <w:color w:val="auto"/>
            <w:szCs w:val="28"/>
            <w:u w:val="none"/>
          </w:rPr>
          <w:t>1.5 Энергетический КПД</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_Toc358610732 \h </w:instrText>
        </w:r>
        <w:r w:rsidRPr="005617D3">
          <w:rPr>
            <w:noProof/>
            <w:webHidden/>
            <w:szCs w:val="28"/>
          </w:rPr>
        </w:r>
        <w:r w:rsidRPr="005617D3">
          <w:rPr>
            <w:noProof/>
            <w:webHidden/>
            <w:szCs w:val="28"/>
          </w:rPr>
          <w:fldChar w:fldCharType="separate"/>
        </w:r>
        <w:r w:rsidRPr="005617D3">
          <w:rPr>
            <w:noProof/>
            <w:webHidden/>
            <w:szCs w:val="28"/>
          </w:rPr>
          <w:t>18</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33" w:history="1">
        <w:r w:rsidRPr="005617D3">
          <w:rPr>
            <w:rStyle w:val="a6"/>
            <w:bCs/>
            <w:noProof/>
            <w:color w:val="auto"/>
            <w:szCs w:val="28"/>
            <w:u w:val="none"/>
          </w:rPr>
          <w:t>1.6 Управление тепловым режимом</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_Toc358610733 \h </w:instrText>
        </w:r>
        <w:r w:rsidRPr="005617D3">
          <w:rPr>
            <w:noProof/>
            <w:webHidden/>
            <w:szCs w:val="28"/>
          </w:rPr>
        </w:r>
        <w:r w:rsidRPr="005617D3">
          <w:rPr>
            <w:noProof/>
            <w:webHidden/>
            <w:szCs w:val="28"/>
          </w:rPr>
          <w:fldChar w:fldCharType="separate"/>
        </w:r>
        <w:r w:rsidRPr="005617D3">
          <w:rPr>
            <w:noProof/>
            <w:webHidden/>
            <w:szCs w:val="28"/>
          </w:rPr>
          <w:t>19</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34" w:history="1">
        <w:r w:rsidRPr="005617D3">
          <w:rPr>
            <w:rStyle w:val="a6"/>
            <w:noProof/>
            <w:color w:val="auto"/>
            <w:szCs w:val="28"/>
            <w:u w:val="none"/>
          </w:rPr>
          <w:t>1.7 Виды радиаторов</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_Toc358610734 \h </w:instrText>
        </w:r>
        <w:r w:rsidRPr="005617D3">
          <w:rPr>
            <w:noProof/>
            <w:webHidden/>
            <w:szCs w:val="28"/>
          </w:rPr>
        </w:r>
        <w:r w:rsidRPr="005617D3">
          <w:rPr>
            <w:noProof/>
            <w:webHidden/>
            <w:szCs w:val="28"/>
          </w:rPr>
          <w:fldChar w:fldCharType="separate"/>
        </w:r>
        <w:r w:rsidRPr="005617D3">
          <w:rPr>
            <w:noProof/>
            <w:webHidden/>
            <w:szCs w:val="28"/>
          </w:rPr>
          <w:t>22</w:t>
        </w:r>
        <w:r w:rsidRPr="005617D3">
          <w:rPr>
            <w:noProof/>
            <w:webHidden/>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35" w:history="1">
        <w:r w:rsidRPr="005617D3">
          <w:rPr>
            <w:rStyle w:val="a6"/>
            <w:rFonts w:ascii="Times New Roman" w:hAnsi="Times New Roman" w:cs="Times New Roman"/>
            <w:noProof/>
            <w:color w:val="auto"/>
            <w:sz w:val="28"/>
            <w:szCs w:val="28"/>
            <w:u w:val="none"/>
          </w:rPr>
          <w:t>1.7.1 Алюминиевые радиаторы</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_Toc358610735 \h </w:instrText>
        </w:r>
        <w:r w:rsidRPr="005617D3">
          <w:rPr>
            <w:noProof/>
            <w:webHidden/>
            <w:sz w:val="28"/>
            <w:szCs w:val="28"/>
          </w:rPr>
        </w:r>
        <w:r w:rsidRPr="005617D3">
          <w:rPr>
            <w:noProof/>
            <w:webHidden/>
            <w:sz w:val="28"/>
            <w:szCs w:val="28"/>
          </w:rPr>
          <w:fldChar w:fldCharType="separate"/>
        </w:r>
        <w:r w:rsidRPr="005617D3">
          <w:rPr>
            <w:noProof/>
            <w:webHidden/>
            <w:sz w:val="28"/>
            <w:szCs w:val="28"/>
          </w:rPr>
          <w:t>22</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36" w:history="1">
        <w:r w:rsidRPr="005617D3">
          <w:rPr>
            <w:rStyle w:val="a6"/>
            <w:rFonts w:ascii="Times New Roman" w:hAnsi="Times New Roman" w:cs="Times New Roman"/>
            <w:noProof/>
            <w:color w:val="auto"/>
            <w:sz w:val="28"/>
            <w:szCs w:val="28"/>
            <w:u w:val="none"/>
          </w:rPr>
          <w:t>1.7.2 Керамические подложки</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_Toc358610736 \h </w:instrText>
        </w:r>
        <w:r w:rsidRPr="005617D3">
          <w:rPr>
            <w:noProof/>
            <w:webHidden/>
            <w:sz w:val="28"/>
            <w:szCs w:val="28"/>
          </w:rPr>
        </w:r>
        <w:r w:rsidRPr="005617D3">
          <w:rPr>
            <w:noProof/>
            <w:webHidden/>
            <w:sz w:val="28"/>
            <w:szCs w:val="28"/>
          </w:rPr>
          <w:fldChar w:fldCharType="separate"/>
        </w:r>
        <w:r w:rsidRPr="005617D3">
          <w:rPr>
            <w:noProof/>
            <w:webHidden/>
            <w:sz w:val="28"/>
            <w:szCs w:val="28"/>
          </w:rPr>
          <w:t>23</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37" w:history="1">
        <w:r w:rsidRPr="005617D3">
          <w:rPr>
            <w:rStyle w:val="a6"/>
            <w:rFonts w:ascii="Times New Roman" w:hAnsi="Times New Roman" w:cs="Times New Roman"/>
            <w:noProof/>
            <w:color w:val="auto"/>
            <w:sz w:val="28"/>
            <w:szCs w:val="28"/>
            <w:u w:val="none"/>
          </w:rPr>
          <w:t>1.7.3 Теплорассеивающие пластмассы</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_Toc358610737 \h </w:instrText>
        </w:r>
        <w:r w:rsidRPr="005617D3">
          <w:rPr>
            <w:noProof/>
            <w:webHidden/>
            <w:sz w:val="28"/>
            <w:szCs w:val="28"/>
          </w:rPr>
        </w:r>
        <w:r w:rsidRPr="005617D3">
          <w:rPr>
            <w:noProof/>
            <w:webHidden/>
            <w:sz w:val="28"/>
            <w:szCs w:val="28"/>
          </w:rPr>
          <w:fldChar w:fldCharType="separate"/>
        </w:r>
        <w:r w:rsidRPr="005617D3">
          <w:rPr>
            <w:noProof/>
            <w:webHidden/>
            <w:sz w:val="28"/>
            <w:szCs w:val="28"/>
          </w:rPr>
          <w:t>24</w:t>
        </w:r>
        <w:r w:rsidRPr="005617D3">
          <w:rPr>
            <w:noProof/>
            <w:webHidden/>
            <w:sz w:val="28"/>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38" w:history="1">
        <w:r w:rsidRPr="005617D3">
          <w:rPr>
            <w:rStyle w:val="a6"/>
            <w:noProof/>
            <w:color w:val="auto"/>
            <w:szCs w:val="28"/>
            <w:u w:val="none"/>
          </w:rPr>
          <w:t>1.8 Элемент Пельтье</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_Toc358610738 \h </w:instrText>
        </w:r>
        <w:r w:rsidRPr="005617D3">
          <w:rPr>
            <w:noProof/>
            <w:webHidden/>
            <w:szCs w:val="28"/>
          </w:rPr>
        </w:r>
        <w:r w:rsidRPr="005617D3">
          <w:rPr>
            <w:noProof/>
            <w:webHidden/>
            <w:szCs w:val="28"/>
          </w:rPr>
          <w:fldChar w:fldCharType="separate"/>
        </w:r>
        <w:r w:rsidRPr="005617D3">
          <w:rPr>
            <w:noProof/>
            <w:webHidden/>
            <w:szCs w:val="28"/>
          </w:rPr>
          <w:t>25</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39" w:history="1">
        <w:r w:rsidRPr="005617D3">
          <w:rPr>
            <w:rStyle w:val="a6"/>
            <w:bCs/>
            <w:noProof/>
            <w:color w:val="auto"/>
            <w:szCs w:val="28"/>
            <w:u w:val="none"/>
          </w:rPr>
          <w:t>1.9 Управление светодиодами постоянным током</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_Toc358610739 \h </w:instrText>
        </w:r>
        <w:r w:rsidRPr="005617D3">
          <w:rPr>
            <w:noProof/>
            <w:webHidden/>
            <w:szCs w:val="28"/>
          </w:rPr>
        </w:r>
        <w:r w:rsidRPr="005617D3">
          <w:rPr>
            <w:noProof/>
            <w:webHidden/>
            <w:szCs w:val="28"/>
          </w:rPr>
          <w:fldChar w:fldCharType="separate"/>
        </w:r>
        <w:r w:rsidRPr="005617D3">
          <w:rPr>
            <w:noProof/>
            <w:webHidden/>
            <w:szCs w:val="28"/>
          </w:rPr>
          <w:t>28</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40" w:history="1">
        <w:r w:rsidRPr="005617D3">
          <w:rPr>
            <w:rStyle w:val="a6"/>
            <w:bCs/>
            <w:noProof/>
            <w:color w:val="auto"/>
            <w:szCs w:val="28"/>
            <w:u w:val="none"/>
          </w:rPr>
          <w:t>1.10 Источники стабильного постоянного тока</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_Toc358610740 \h </w:instrText>
        </w:r>
        <w:r w:rsidRPr="005617D3">
          <w:rPr>
            <w:noProof/>
            <w:webHidden/>
            <w:szCs w:val="28"/>
          </w:rPr>
        </w:r>
        <w:r w:rsidRPr="005617D3">
          <w:rPr>
            <w:noProof/>
            <w:webHidden/>
            <w:szCs w:val="28"/>
          </w:rPr>
          <w:fldChar w:fldCharType="separate"/>
        </w:r>
        <w:r w:rsidRPr="005617D3">
          <w:rPr>
            <w:noProof/>
            <w:webHidden/>
            <w:szCs w:val="28"/>
          </w:rPr>
          <w:t>29</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41" w:history="1">
        <w:r w:rsidRPr="005617D3">
          <w:rPr>
            <w:rStyle w:val="a6"/>
            <w:bCs/>
            <w:noProof/>
            <w:color w:val="auto"/>
            <w:szCs w:val="28"/>
            <w:u w:val="none"/>
          </w:rPr>
          <w:t>1.11 Виды соединений светодиодов</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_Toc358610741 \h </w:instrText>
        </w:r>
        <w:r w:rsidRPr="005617D3">
          <w:rPr>
            <w:noProof/>
            <w:webHidden/>
            <w:szCs w:val="28"/>
          </w:rPr>
        </w:r>
        <w:r w:rsidRPr="005617D3">
          <w:rPr>
            <w:noProof/>
            <w:webHidden/>
            <w:szCs w:val="28"/>
          </w:rPr>
          <w:fldChar w:fldCharType="separate"/>
        </w:r>
        <w:r w:rsidRPr="005617D3">
          <w:rPr>
            <w:noProof/>
            <w:webHidden/>
            <w:szCs w:val="28"/>
          </w:rPr>
          <w:t>32</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42" w:history="1">
        <w:r w:rsidRPr="005617D3">
          <w:rPr>
            <w:rStyle w:val="a6"/>
            <w:noProof/>
            <w:color w:val="auto"/>
            <w:szCs w:val="28"/>
            <w:u w:val="none"/>
          </w:rPr>
          <w:t>1.12 Стабилизаторы напряжения и тока в питании светодиодов</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_Toc358610742 \h </w:instrText>
        </w:r>
        <w:r w:rsidRPr="005617D3">
          <w:rPr>
            <w:noProof/>
            <w:webHidden/>
            <w:szCs w:val="28"/>
          </w:rPr>
        </w:r>
        <w:r w:rsidRPr="005617D3">
          <w:rPr>
            <w:noProof/>
            <w:webHidden/>
            <w:szCs w:val="28"/>
          </w:rPr>
          <w:fldChar w:fldCharType="separate"/>
        </w:r>
        <w:r w:rsidRPr="005617D3">
          <w:rPr>
            <w:noProof/>
            <w:webHidden/>
            <w:szCs w:val="28"/>
          </w:rPr>
          <w:t>35</w:t>
        </w:r>
        <w:r w:rsidRPr="005617D3">
          <w:rPr>
            <w:noProof/>
            <w:webHidden/>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43" w:history="1">
        <w:r w:rsidRPr="005617D3">
          <w:rPr>
            <w:rStyle w:val="a6"/>
            <w:rFonts w:ascii="Times New Roman" w:hAnsi="Times New Roman" w:cs="Times New Roman"/>
            <w:iCs/>
            <w:noProof/>
            <w:color w:val="auto"/>
            <w:sz w:val="28"/>
            <w:szCs w:val="28"/>
            <w:u w:val="none"/>
          </w:rPr>
          <w:t>1.12.1 Линейные стабилизаторы</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_Toc358610743 \h </w:instrText>
        </w:r>
        <w:r w:rsidRPr="005617D3">
          <w:rPr>
            <w:noProof/>
            <w:webHidden/>
            <w:sz w:val="28"/>
            <w:szCs w:val="28"/>
          </w:rPr>
        </w:r>
        <w:r w:rsidRPr="005617D3">
          <w:rPr>
            <w:noProof/>
            <w:webHidden/>
            <w:sz w:val="28"/>
            <w:szCs w:val="28"/>
          </w:rPr>
          <w:fldChar w:fldCharType="separate"/>
        </w:r>
        <w:r w:rsidRPr="005617D3">
          <w:rPr>
            <w:noProof/>
            <w:webHidden/>
            <w:sz w:val="28"/>
            <w:szCs w:val="28"/>
          </w:rPr>
          <w:t>35</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44" w:history="1">
        <w:r w:rsidRPr="005617D3">
          <w:rPr>
            <w:rStyle w:val="a6"/>
            <w:rFonts w:ascii="Times New Roman" w:hAnsi="Times New Roman" w:cs="Times New Roman"/>
            <w:noProof/>
            <w:color w:val="auto"/>
            <w:sz w:val="28"/>
            <w:szCs w:val="28"/>
            <w:u w:val="none"/>
          </w:rPr>
          <w:t>1.12.2 Импульсные стабилизаторы</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_Toc358610744 \h </w:instrText>
        </w:r>
        <w:r w:rsidRPr="005617D3">
          <w:rPr>
            <w:noProof/>
            <w:webHidden/>
            <w:sz w:val="28"/>
            <w:szCs w:val="28"/>
          </w:rPr>
        </w:r>
        <w:r w:rsidRPr="005617D3">
          <w:rPr>
            <w:noProof/>
            <w:webHidden/>
            <w:sz w:val="28"/>
            <w:szCs w:val="28"/>
          </w:rPr>
          <w:fldChar w:fldCharType="separate"/>
        </w:r>
        <w:r w:rsidRPr="005617D3">
          <w:rPr>
            <w:noProof/>
            <w:webHidden/>
            <w:sz w:val="28"/>
            <w:szCs w:val="28"/>
          </w:rPr>
          <w:t>36</w:t>
        </w:r>
        <w:r w:rsidRPr="005617D3">
          <w:rPr>
            <w:noProof/>
            <w:webHidden/>
            <w:sz w:val="28"/>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45" w:history="1">
        <w:r w:rsidRPr="005617D3">
          <w:rPr>
            <w:rStyle w:val="a6"/>
            <w:noProof/>
            <w:color w:val="auto"/>
            <w:szCs w:val="28"/>
            <w:u w:val="none"/>
          </w:rPr>
          <w:t>1.13 Конструкция импульсного светодиодного драйвера</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_Toc358610745 \h </w:instrText>
        </w:r>
        <w:r w:rsidRPr="005617D3">
          <w:rPr>
            <w:noProof/>
            <w:webHidden/>
            <w:szCs w:val="28"/>
          </w:rPr>
        </w:r>
        <w:r w:rsidRPr="005617D3">
          <w:rPr>
            <w:noProof/>
            <w:webHidden/>
            <w:szCs w:val="28"/>
          </w:rPr>
          <w:fldChar w:fldCharType="separate"/>
        </w:r>
        <w:r w:rsidRPr="005617D3">
          <w:rPr>
            <w:noProof/>
            <w:webHidden/>
            <w:szCs w:val="28"/>
          </w:rPr>
          <w:t>40</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46" w:history="1">
        <w:r w:rsidRPr="005617D3">
          <w:rPr>
            <w:rStyle w:val="a6"/>
            <w:noProof/>
            <w:color w:val="auto"/>
            <w:szCs w:val="28"/>
            <w:u w:val="none"/>
          </w:rPr>
          <w:t>1.14 Использование светодиодов</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_Toc358610746 \h </w:instrText>
        </w:r>
        <w:r w:rsidRPr="005617D3">
          <w:rPr>
            <w:noProof/>
            <w:webHidden/>
            <w:szCs w:val="28"/>
          </w:rPr>
        </w:r>
        <w:r w:rsidRPr="005617D3">
          <w:rPr>
            <w:noProof/>
            <w:webHidden/>
            <w:szCs w:val="28"/>
          </w:rPr>
          <w:fldChar w:fldCharType="separate"/>
        </w:r>
        <w:r w:rsidRPr="005617D3">
          <w:rPr>
            <w:noProof/>
            <w:webHidden/>
            <w:szCs w:val="28"/>
          </w:rPr>
          <w:t>41</w:t>
        </w:r>
        <w:r w:rsidRPr="005617D3">
          <w:rPr>
            <w:noProof/>
            <w:webHidden/>
            <w:szCs w:val="28"/>
          </w:rPr>
          <w:fldChar w:fldCharType="end"/>
        </w:r>
      </w:hyperlink>
    </w:p>
    <w:p w:rsidR="008B3882" w:rsidRPr="005617D3" w:rsidRDefault="008B3882" w:rsidP="008B3882">
      <w:pPr>
        <w:pStyle w:val="11"/>
        <w:jc w:val="both"/>
        <w:rPr>
          <w:rFonts w:asciiTheme="minorHAnsi" w:eastAsiaTheme="minorEastAsia" w:hAnsiTheme="minorHAnsi" w:cstheme="minorBidi"/>
          <w:lang w:eastAsia="ru-RU"/>
        </w:rPr>
      </w:pPr>
      <w:hyperlink w:anchor="_Toc358610747" w:history="1">
        <w:r w:rsidRPr="005617D3">
          <w:rPr>
            <w:rStyle w:val="a6"/>
            <w:color w:val="auto"/>
            <w:u w:val="none"/>
          </w:rPr>
          <w:t>2.Специальная часть</w:t>
        </w:r>
        <w:r w:rsidRPr="005617D3">
          <w:rPr>
            <w:webHidden/>
          </w:rPr>
          <w:t>…………………………………………………….…..</w:t>
        </w:r>
        <w:r w:rsidRPr="005617D3">
          <w:rPr>
            <w:webHidden/>
          </w:rPr>
          <w:fldChar w:fldCharType="begin"/>
        </w:r>
        <w:r w:rsidRPr="005617D3">
          <w:rPr>
            <w:webHidden/>
          </w:rPr>
          <w:instrText xml:space="preserve"> PAGEREF _Toc358610747 \h </w:instrText>
        </w:r>
        <w:r w:rsidRPr="005617D3">
          <w:rPr>
            <w:webHidden/>
          </w:rPr>
        </w:r>
        <w:r w:rsidRPr="005617D3">
          <w:rPr>
            <w:webHidden/>
          </w:rPr>
          <w:fldChar w:fldCharType="separate"/>
        </w:r>
        <w:r w:rsidRPr="005617D3">
          <w:rPr>
            <w:webHidden/>
          </w:rPr>
          <w:t>43</w:t>
        </w:r>
        <w:r w:rsidRPr="005617D3">
          <w:rPr>
            <w:webHidden/>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48" w:history="1">
        <w:r w:rsidRPr="005617D3">
          <w:rPr>
            <w:rStyle w:val="a6"/>
            <w:noProof/>
            <w:color w:val="auto"/>
            <w:szCs w:val="28"/>
            <w:u w:val="none"/>
          </w:rPr>
          <w:t>2.1 Анализ схемы электрической принципиальной</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_Toc358610748 \h </w:instrText>
        </w:r>
        <w:r w:rsidRPr="005617D3">
          <w:rPr>
            <w:noProof/>
            <w:webHidden/>
            <w:szCs w:val="28"/>
          </w:rPr>
        </w:r>
        <w:r w:rsidRPr="005617D3">
          <w:rPr>
            <w:noProof/>
            <w:webHidden/>
            <w:szCs w:val="28"/>
          </w:rPr>
          <w:fldChar w:fldCharType="separate"/>
        </w:r>
        <w:r w:rsidRPr="005617D3">
          <w:rPr>
            <w:noProof/>
            <w:webHidden/>
            <w:szCs w:val="28"/>
          </w:rPr>
          <w:t>43</w:t>
        </w:r>
        <w:r w:rsidRPr="005617D3">
          <w:rPr>
            <w:noProof/>
            <w:webHidden/>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49" w:history="1">
        <w:r w:rsidRPr="005617D3">
          <w:rPr>
            <w:rStyle w:val="a6"/>
            <w:rFonts w:ascii="Arial" w:eastAsia="Times New Roman" w:hAnsi="Arial" w:cs="Arial"/>
            <w:bCs/>
            <w:noProof/>
            <w:color w:val="auto"/>
            <w:sz w:val="28"/>
            <w:szCs w:val="28"/>
            <w:u w:val="none"/>
            <w:lang w:eastAsia="ru-RU"/>
          </w:rPr>
          <w:t xml:space="preserve">2.1.1 </w:t>
        </w:r>
        <w:r w:rsidRPr="005617D3">
          <w:rPr>
            <w:rStyle w:val="a6"/>
            <w:rFonts w:ascii="Times New Roman" w:eastAsia="Times New Roman" w:hAnsi="Times New Roman" w:cs="Times New Roman"/>
            <w:bCs/>
            <w:noProof/>
            <w:color w:val="auto"/>
            <w:sz w:val="28"/>
            <w:szCs w:val="28"/>
            <w:u w:val="none"/>
            <w:lang w:eastAsia="ru-RU"/>
          </w:rPr>
          <w:t>Драйвер питания светодиодов</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_Toc358610749 \h </w:instrText>
        </w:r>
        <w:r w:rsidRPr="005617D3">
          <w:rPr>
            <w:noProof/>
            <w:webHidden/>
            <w:sz w:val="28"/>
            <w:szCs w:val="28"/>
          </w:rPr>
        </w:r>
        <w:r w:rsidRPr="005617D3">
          <w:rPr>
            <w:noProof/>
            <w:webHidden/>
            <w:sz w:val="28"/>
            <w:szCs w:val="28"/>
          </w:rPr>
          <w:fldChar w:fldCharType="separate"/>
        </w:r>
        <w:r w:rsidRPr="005617D3">
          <w:rPr>
            <w:noProof/>
            <w:webHidden/>
            <w:sz w:val="28"/>
            <w:szCs w:val="28"/>
          </w:rPr>
          <w:t>43</w:t>
        </w:r>
        <w:r w:rsidRPr="005617D3">
          <w:rPr>
            <w:noProof/>
            <w:webHidden/>
            <w:sz w:val="28"/>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50" w:history="1">
        <w:r w:rsidRPr="005617D3">
          <w:rPr>
            <w:rStyle w:val="a6"/>
            <w:noProof/>
            <w:color w:val="auto"/>
            <w:szCs w:val="28"/>
            <w:u w:val="none"/>
          </w:rPr>
          <w:t>2.2Выбор элементной базы</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_Toc358610750 \h </w:instrText>
        </w:r>
        <w:r w:rsidRPr="005617D3">
          <w:rPr>
            <w:noProof/>
            <w:webHidden/>
            <w:szCs w:val="28"/>
          </w:rPr>
        </w:r>
        <w:r w:rsidRPr="005617D3">
          <w:rPr>
            <w:noProof/>
            <w:webHidden/>
            <w:szCs w:val="28"/>
          </w:rPr>
          <w:fldChar w:fldCharType="separate"/>
        </w:r>
        <w:r w:rsidRPr="005617D3">
          <w:rPr>
            <w:noProof/>
            <w:webHidden/>
            <w:szCs w:val="28"/>
          </w:rPr>
          <w:t>46</w:t>
        </w:r>
        <w:r w:rsidRPr="005617D3">
          <w:rPr>
            <w:noProof/>
            <w:webHidden/>
            <w:szCs w:val="28"/>
          </w:rPr>
          <w:fldChar w:fldCharType="end"/>
        </w:r>
      </w:hyperlink>
    </w:p>
    <w:p w:rsidR="008B3882" w:rsidRPr="005617D3" w:rsidRDefault="008B3882" w:rsidP="008B3882">
      <w:pPr>
        <w:pStyle w:val="21"/>
        <w:tabs>
          <w:tab w:val="left" w:pos="1760"/>
          <w:tab w:val="right" w:leader="dot" w:pos="9068"/>
        </w:tabs>
        <w:contextualSpacing/>
        <w:jc w:val="both"/>
        <w:rPr>
          <w:rFonts w:asciiTheme="minorHAnsi" w:eastAsiaTheme="minorEastAsia" w:hAnsiTheme="minorHAnsi" w:cstheme="minorBidi"/>
          <w:noProof/>
          <w:szCs w:val="28"/>
          <w:lang w:eastAsia="ru-RU"/>
        </w:rPr>
      </w:pPr>
      <w:hyperlink w:anchor="_Toc358610751" w:history="1">
        <w:r w:rsidRPr="005617D3">
          <w:rPr>
            <w:rStyle w:val="a6"/>
            <w:noProof/>
            <w:color w:val="auto"/>
            <w:szCs w:val="28"/>
            <w:u w:val="none"/>
          </w:rPr>
          <w:t>2.3</w:t>
        </w:r>
        <w:r w:rsidRPr="005617D3">
          <w:rPr>
            <w:rFonts w:asciiTheme="minorHAnsi" w:eastAsiaTheme="minorEastAsia" w:hAnsiTheme="minorHAnsi" w:cstheme="minorBidi"/>
            <w:noProof/>
            <w:szCs w:val="28"/>
            <w:lang w:eastAsia="ru-RU"/>
          </w:rPr>
          <w:tab/>
        </w:r>
        <w:r w:rsidRPr="005617D3">
          <w:rPr>
            <w:rStyle w:val="a6"/>
            <w:noProof/>
            <w:color w:val="auto"/>
            <w:szCs w:val="28"/>
            <w:u w:val="none"/>
          </w:rPr>
          <w:t>Обоснование выбора элементной базы</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_Toc358610751 \h </w:instrText>
        </w:r>
        <w:r w:rsidRPr="005617D3">
          <w:rPr>
            <w:noProof/>
            <w:webHidden/>
            <w:szCs w:val="28"/>
          </w:rPr>
        </w:r>
        <w:r w:rsidRPr="005617D3">
          <w:rPr>
            <w:noProof/>
            <w:webHidden/>
            <w:szCs w:val="28"/>
          </w:rPr>
          <w:fldChar w:fldCharType="separate"/>
        </w:r>
        <w:r w:rsidRPr="005617D3">
          <w:rPr>
            <w:noProof/>
            <w:webHidden/>
            <w:szCs w:val="28"/>
          </w:rPr>
          <w:t>52</w:t>
        </w:r>
        <w:r w:rsidRPr="005617D3">
          <w:rPr>
            <w:noProof/>
            <w:webHidden/>
            <w:szCs w:val="28"/>
          </w:rPr>
          <w:fldChar w:fldCharType="end"/>
        </w:r>
      </w:hyperlink>
    </w:p>
    <w:p w:rsidR="008B3882" w:rsidRPr="005617D3" w:rsidRDefault="008B3882" w:rsidP="008B3882">
      <w:pPr>
        <w:pStyle w:val="21"/>
        <w:tabs>
          <w:tab w:val="left" w:pos="1760"/>
          <w:tab w:val="right" w:leader="dot" w:pos="9068"/>
        </w:tabs>
        <w:contextualSpacing/>
        <w:jc w:val="both"/>
        <w:rPr>
          <w:rFonts w:asciiTheme="minorHAnsi" w:eastAsiaTheme="minorEastAsia" w:hAnsiTheme="minorHAnsi" w:cstheme="minorBidi"/>
          <w:noProof/>
          <w:szCs w:val="28"/>
          <w:lang w:eastAsia="ru-RU"/>
        </w:rPr>
      </w:pPr>
      <w:hyperlink w:anchor="_Toc358610752" w:history="1">
        <w:r w:rsidRPr="005617D3">
          <w:rPr>
            <w:rStyle w:val="a6"/>
            <w:noProof/>
            <w:color w:val="auto"/>
            <w:szCs w:val="28"/>
            <w:u w:val="none"/>
          </w:rPr>
          <w:t>2.4</w:t>
        </w:r>
        <w:r w:rsidRPr="005617D3">
          <w:rPr>
            <w:rFonts w:asciiTheme="minorHAnsi" w:eastAsiaTheme="minorEastAsia" w:hAnsiTheme="minorHAnsi" w:cstheme="minorBidi"/>
            <w:noProof/>
            <w:szCs w:val="28"/>
            <w:lang w:eastAsia="ru-RU"/>
          </w:rPr>
          <w:tab/>
        </w:r>
        <w:r w:rsidRPr="005617D3">
          <w:rPr>
            <w:rStyle w:val="a6"/>
            <w:noProof/>
            <w:color w:val="auto"/>
            <w:szCs w:val="28"/>
            <w:u w:val="none"/>
          </w:rPr>
          <w:t>Характеристики элементной базы</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_Toc358610752 \h </w:instrText>
        </w:r>
        <w:r w:rsidRPr="005617D3">
          <w:rPr>
            <w:noProof/>
            <w:webHidden/>
            <w:szCs w:val="28"/>
          </w:rPr>
        </w:r>
        <w:r w:rsidRPr="005617D3">
          <w:rPr>
            <w:noProof/>
            <w:webHidden/>
            <w:szCs w:val="28"/>
          </w:rPr>
          <w:fldChar w:fldCharType="separate"/>
        </w:r>
        <w:r w:rsidRPr="005617D3">
          <w:rPr>
            <w:noProof/>
            <w:webHidden/>
            <w:szCs w:val="28"/>
          </w:rPr>
          <w:t>52</w:t>
        </w:r>
        <w:r w:rsidRPr="005617D3">
          <w:rPr>
            <w:noProof/>
            <w:webHidden/>
            <w:szCs w:val="28"/>
          </w:rPr>
          <w:fldChar w:fldCharType="end"/>
        </w:r>
      </w:hyperlink>
    </w:p>
    <w:p w:rsidR="008B3882" w:rsidRPr="005617D3" w:rsidRDefault="008B3882" w:rsidP="008B3882">
      <w:pPr>
        <w:pStyle w:val="21"/>
        <w:tabs>
          <w:tab w:val="left" w:pos="1760"/>
          <w:tab w:val="right" w:leader="dot" w:pos="9068"/>
        </w:tabs>
        <w:contextualSpacing/>
        <w:jc w:val="both"/>
        <w:rPr>
          <w:rFonts w:asciiTheme="minorHAnsi" w:eastAsiaTheme="minorEastAsia" w:hAnsiTheme="minorHAnsi" w:cstheme="minorBidi"/>
          <w:noProof/>
          <w:szCs w:val="28"/>
          <w:lang w:eastAsia="ru-RU"/>
        </w:rPr>
      </w:pPr>
      <w:hyperlink w:anchor="_Toc358610753" w:history="1">
        <w:r w:rsidRPr="005617D3">
          <w:rPr>
            <w:rStyle w:val="a6"/>
            <w:noProof/>
            <w:color w:val="auto"/>
            <w:szCs w:val="28"/>
            <w:u w:val="none"/>
          </w:rPr>
          <w:t>2.5</w:t>
        </w:r>
        <w:r w:rsidRPr="005617D3">
          <w:rPr>
            <w:rFonts w:asciiTheme="minorHAnsi" w:eastAsiaTheme="minorEastAsia" w:hAnsiTheme="minorHAnsi" w:cstheme="minorBidi"/>
            <w:noProof/>
            <w:szCs w:val="28"/>
            <w:lang w:eastAsia="ru-RU"/>
          </w:rPr>
          <w:tab/>
        </w:r>
        <w:r w:rsidRPr="005617D3">
          <w:rPr>
            <w:rStyle w:val="a6"/>
            <w:noProof/>
            <w:color w:val="auto"/>
            <w:szCs w:val="28"/>
            <w:u w:val="none"/>
          </w:rPr>
          <w:t>Трассировка печатного узла</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_Toc358610753 \h </w:instrText>
        </w:r>
        <w:r w:rsidRPr="005617D3">
          <w:rPr>
            <w:noProof/>
            <w:webHidden/>
            <w:szCs w:val="28"/>
          </w:rPr>
        </w:r>
        <w:r w:rsidRPr="005617D3">
          <w:rPr>
            <w:noProof/>
            <w:webHidden/>
            <w:szCs w:val="28"/>
          </w:rPr>
          <w:fldChar w:fldCharType="separate"/>
        </w:r>
        <w:r w:rsidRPr="005617D3">
          <w:rPr>
            <w:noProof/>
            <w:webHidden/>
            <w:szCs w:val="28"/>
          </w:rPr>
          <w:t>53</w:t>
        </w:r>
        <w:r w:rsidRPr="005617D3">
          <w:rPr>
            <w:noProof/>
            <w:webHidden/>
            <w:szCs w:val="28"/>
          </w:rPr>
          <w:fldChar w:fldCharType="end"/>
        </w:r>
      </w:hyperlink>
    </w:p>
    <w:p w:rsidR="008B3882" w:rsidRPr="005617D3" w:rsidRDefault="008B3882" w:rsidP="008B3882">
      <w:pPr>
        <w:pStyle w:val="11"/>
        <w:jc w:val="both"/>
        <w:rPr>
          <w:rFonts w:asciiTheme="minorHAnsi" w:eastAsiaTheme="minorEastAsia" w:hAnsiTheme="minorHAnsi" w:cstheme="minorBidi"/>
          <w:lang w:eastAsia="ru-RU"/>
        </w:rPr>
      </w:pPr>
      <w:hyperlink w:anchor="_Toc358610754" w:history="1">
        <w:r w:rsidRPr="005617D3">
          <w:rPr>
            <w:rStyle w:val="a6"/>
            <w:color w:val="auto"/>
            <w:u w:val="none"/>
          </w:rPr>
          <w:t>3.Конструкторско-технологическая часть</w:t>
        </w:r>
        <w:r w:rsidRPr="005617D3">
          <w:rPr>
            <w:webHidden/>
          </w:rPr>
          <w:t>…………………….…………..</w:t>
        </w:r>
        <w:r w:rsidRPr="005617D3">
          <w:rPr>
            <w:webHidden/>
          </w:rPr>
          <w:fldChar w:fldCharType="begin"/>
        </w:r>
        <w:r w:rsidRPr="005617D3">
          <w:rPr>
            <w:webHidden/>
          </w:rPr>
          <w:instrText xml:space="preserve"> PAGEREF _Toc358610754 \h </w:instrText>
        </w:r>
        <w:r w:rsidRPr="005617D3">
          <w:rPr>
            <w:webHidden/>
          </w:rPr>
        </w:r>
        <w:r w:rsidRPr="005617D3">
          <w:rPr>
            <w:webHidden/>
          </w:rPr>
          <w:fldChar w:fldCharType="separate"/>
        </w:r>
        <w:r w:rsidRPr="005617D3">
          <w:rPr>
            <w:webHidden/>
          </w:rPr>
          <w:t>55</w:t>
        </w:r>
        <w:r w:rsidRPr="005617D3">
          <w:rPr>
            <w:webHidden/>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55" w:history="1">
        <w:r w:rsidRPr="005617D3">
          <w:rPr>
            <w:rStyle w:val="a6"/>
            <w:noProof/>
            <w:color w:val="auto"/>
            <w:szCs w:val="28"/>
            <w:u w:val="none"/>
          </w:rPr>
          <w:t>3.1 Конструкторско технологические требования</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_Toc358610755 \h </w:instrText>
        </w:r>
        <w:r w:rsidRPr="005617D3">
          <w:rPr>
            <w:noProof/>
            <w:webHidden/>
            <w:szCs w:val="28"/>
          </w:rPr>
        </w:r>
        <w:r w:rsidRPr="005617D3">
          <w:rPr>
            <w:noProof/>
            <w:webHidden/>
            <w:szCs w:val="28"/>
          </w:rPr>
          <w:fldChar w:fldCharType="separate"/>
        </w:r>
        <w:r w:rsidRPr="005617D3">
          <w:rPr>
            <w:noProof/>
            <w:webHidden/>
            <w:szCs w:val="28"/>
          </w:rPr>
          <w:t>55</w:t>
        </w:r>
        <w:r w:rsidRPr="005617D3">
          <w:rPr>
            <w:noProof/>
            <w:webHidden/>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56" w:history="1">
        <w:r w:rsidRPr="005617D3">
          <w:rPr>
            <w:rStyle w:val="a6"/>
            <w:rFonts w:ascii="Times New Roman" w:hAnsi="Times New Roman" w:cs="Times New Roman"/>
            <w:noProof/>
            <w:color w:val="auto"/>
            <w:sz w:val="28"/>
            <w:szCs w:val="28"/>
            <w:u w:val="none"/>
            <w:lang w:eastAsia="ru-RU"/>
          </w:rPr>
          <w:t>3.1.1 Выбор класса точности</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_Toc358610756 \h </w:instrText>
        </w:r>
        <w:r w:rsidRPr="005617D3">
          <w:rPr>
            <w:noProof/>
            <w:webHidden/>
            <w:sz w:val="28"/>
            <w:szCs w:val="28"/>
          </w:rPr>
        </w:r>
        <w:r w:rsidRPr="005617D3">
          <w:rPr>
            <w:noProof/>
            <w:webHidden/>
            <w:sz w:val="28"/>
            <w:szCs w:val="28"/>
          </w:rPr>
          <w:fldChar w:fldCharType="separate"/>
        </w:r>
        <w:r w:rsidRPr="005617D3">
          <w:rPr>
            <w:noProof/>
            <w:webHidden/>
            <w:sz w:val="28"/>
            <w:szCs w:val="28"/>
          </w:rPr>
          <w:t>55</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57" w:history="1">
        <w:r w:rsidRPr="005617D3">
          <w:rPr>
            <w:rStyle w:val="a6"/>
            <w:rFonts w:ascii="Times New Roman" w:hAnsi="Times New Roman" w:cs="Times New Roman"/>
            <w:noProof/>
            <w:color w:val="auto"/>
            <w:sz w:val="28"/>
            <w:szCs w:val="28"/>
            <w:u w:val="none"/>
            <w:lang w:eastAsia="ru-RU"/>
          </w:rPr>
          <w:t>3.1.2 Выбор материала</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_Toc358610757 \h </w:instrText>
        </w:r>
        <w:r w:rsidRPr="005617D3">
          <w:rPr>
            <w:noProof/>
            <w:webHidden/>
            <w:sz w:val="28"/>
            <w:szCs w:val="28"/>
          </w:rPr>
        </w:r>
        <w:r w:rsidRPr="005617D3">
          <w:rPr>
            <w:noProof/>
            <w:webHidden/>
            <w:sz w:val="28"/>
            <w:szCs w:val="28"/>
          </w:rPr>
          <w:fldChar w:fldCharType="separate"/>
        </w:r>
        <w:r w:rsidRPr="005617D3">
          <w:rPr>
            <w:noProof/>
            <w:webHidden/>
            <w:sz w:val="28"/>
            <w:szCs w:val="28"/>
          </w:rPr>
          <w:t>56</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58" w:history="1">
        <w:r w:rsidRPr="005617D3">
          <w:rPr>
            <w:rStyle w:val="a6"/>
            <w:rFonts w:ascii="Times New Roman" w:hAnsi="Times New Roman" w:cs="Times New Roman"/>
            <w:noProof/>
            <w:color w:val="auto"/>
            <w:sz w:val="28"/>
            <w:szCs w:val="28"/>
            <w:u w:val="none"/>
          </w:rPr>
          <w:t>3.1.3 Изготовление печатного узла</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_Toc358610758 \h </w:instrText>
        </w:r>
        <w:r w:rsidRPr="005617D3">
          <w:rPr>
            <w:noProof/>
            <w:webHidden/>
            <w:sz w:val="28"/>
            <w:szCs w:val="28"/>
          </w:rPr>
        </w:r>
        <w:r w:rsidRPr="005617D3">
          <w:rPr>
            <w:noProof/>
            <w:webHidden/>
            <w:sz w:val="28"/>
            <w:szCs w:val="28"/>
          </w:rPr>
          <w:fldChar w:fldCharType="separate"/>
        </w:r>
        <w:r w:rsidRPr="005617D3">
          <w:rPr>
            <w:noProof/>
            <w:webHidden/>
            <w:sz w:val="28"/>
            <w:szCs w:val="28"/>
          </w:rPr>
          <w:t>57</w:t>
        </w:r>
        <w:r w:rsidRPr="005617D3">
          <w:rPr>
            <w:noProof/>
            <w:webHidden/>
            <w:sz w:val="28"/>
            <w:szCs w:val="28"/>
          </w:rPr>
          <w:fldChar w:fldCharType="end"/>
        </w:r>
      </w:hyperlink>
    </w:p>
    <w:p w:rsidR="008B3882" w:rsidRPr="005617D3" w:rsidRDefault="008B3882" w:rsidP="008B3882">
      <w:pPr>
        <w:pStyle w:val="11"/>
        <w:jc w:val="both"/>
        <w:rPr>
          <w:rFonts w:asciiTheme="minorHAnsi" w:eastAsiaTheme="minorEastAsia" w:hAnsiTheme="minorHAnsi" w:cstheme="minorBidi"/>
          <w:lang w:eastAsia="ru-RU"/>
        </w:rPr>
      </w:pPr>
      <w:hyperlink w:anchor="_Toc358610759" w:history="1">
        <w:r w:rsidRPr="005617D3">
          <w:rPr>
            <w:rStyle w:val="a6"/>
            <w:color w:val="auto"/>
            <w:u w:val="none"/>
          </w:rPr>
          <w:t>4.Экспериментальная часть</w:t>
        </w:r>
        <w:r w:rsidRPr="005617D3">
          <w:rPr>
            <w:webHidden/>
          </w:rPr>
          <w:t>…</w:t>
        </w:r>
        <w:r w:rsidRPr="005617D3">
          <w:rPr>
            <w:webHidden/>
          </w:rPr>
          <w:t>…………..</w:t>
        </w:r>
        <w:r w:rsidRPr="005617D3">
          <w:rPr>
            <w:webHidden/>
          </w:rPr>
          <w:t>………………………..…………..</w:t>
        </w:r>
        <w:r w:rsidRPr="005617D3">
          <w:rPr>
            <w:webHidden/>
          </w:rPr>
          <w:fldChar w:fldCharType="begin"/>
        </w:r>
        <w:r w:rsidRPr="005617D3">
          <w:rPr>
            <w:webHidden/>
          </w:rPr>
          <w:instrText xml:space="preserve"> PAGEREF _Toc358610759 \h </w:instrText>
        </w:r>
        <w:r w:rsidRPr="005617D3">
          <w:rPr>
            <w:webHidden/>
          </w:rPr>
        </w:r>
        <w:r w:rsidRPr="005617D3">
          <w:rPr>
            <w:webHidden/>
          </w:rPr>
          <w:fldChar w:fldCharType="separate"/>
        </w:r>
        <w:r w:rsidRPr="005617D3">
          <w:rPr>
            <w:webHidden/>
          </w:rPr>
          <w:t>61</w:t>
        </w:r>
        <w:r w:rsidRPr="005617D3">
          <w:rPr>
            <w:webHidden/>
          </w:rPr>
          <w:fldChar w:fldCharType="end"/>
        </w:r>
      </w:hyperlink>
    </w:p>
    <w:p w:rsidR="008B3882" w:rsidRPr="005617D3" w:rsidRDefault="008B3882" w:rsidP="008B3882">
      <w:pPr>
        <w:pStyle w:val="21"/>
        <w:tabs>
          <w:tab w:val="left" w:pos="1760"/>
          <w:tab w:val="right" w:leader="dot" w:pos="9068"/>
        </w:tabs>
        <w:contextualSpacing/>
        <w:jc w:val="both"/>
        <w:rPr>
          <w:rFonts w:asciiTheme="minorHAnsi" w:eastAsiaTheme="minorEastAsia" w:hAnsiTheme="minorHAnsi" w:cstheme="minorBidi"/>
          <w:noProof/>
          <w:szCs w:val="28"/>
          <w:lang w:eastAsia="ru-RU"/>
        </w:rPr>
      </w:pPr>
      <w:hyperlink w:anchor="_Toc358610760" w:history="1">
        <w:r w:rsidRPr="005617D3">
          <w:rPr>
            <w:rStyle w:val="a6"/>
            <w:noProof/>
            <w:color w:val="auto"/>
            <w:szCs w:val="28"/>
            <w:u w:val="none"/>
          </w:rPr>
          <w:t>4.1</w:t>
        </w:r>
        <w:r w:rsidRPr="005617D3">
          <w:rPr>
            <w:rFonts w:asciiTheme="minorHAnsi" w:eastAsiaTheme="minorEastAsia" w:hAnsiTheme="minorHAnsi" w:cstheme="minorBidi"/>
            <w:noProof/>
            <w:szCs w:val="28"/>
            <w:lang w:eastAsia="ru-RU"/>
          </w:rPr>
          <w:tab/>
        </w:r>
        <w:r w:rsidRPr="005617D3">
          <w:rPr>
            <w:rStyle w:val="a6"/>
            <w:noProof/>
            <w:color w:val="auto"/>
            <w:szCs w:val="28"/>
            <w:u w:val="none"/>
          </w:rPr>
          <w:t>Измерительные приборы</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_Toc358610760 \h </w:instrText>
        </w:r>
        <w:r w:rsidRPr="005617D3">
          <w:rPr>
            <w:noProof/>
            <w:webHidden/>
            <w:szCs w:val="28"/>
          </w:rPr>
        </w:r>
        <w:r w:rsidRPr="005617D3">
          <w:rPr>
            <w:noProof/>
            <w:webHidden/>
            <w:szCs w:val="28"/>
          </w:rPr>
          <w:fldChar w:fldCharType="separate"/>
        </w:r>
        <w:r w:rsidRPr="005617D3">
          <w:rPr>
            <w:noProof/>
            <w:webHidden/>
            <w:szCs w:val="28"/>
          </w:rPr>
          <w:t>61</w:t>
        </w:r>
        <w:r w:rsidRPr="005617D3">
          <w:rPr>
            <w:noProof/>
            <w:webHidden/>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61" w:history="1">
        <w:r w:rsidRPr="005617D3">
          <w:rPr>
            <w:rStyle w:val="a6"/>
            <w:rFonts w:ascii="Times New Roman" w:hAnsi="Times New Roman" w:cs="Times New Roman"/>
            <w:noProof/>
            <w:color w:val="auto"/>
            <w:sz w:val="28"/>
            <w:szCs w:val="28"/>
            <w:u w:val="none"/>
          </w:rPr>
          <w:t>4.1.1 Люксметр</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_Toc358610761 \h </w:instrText>
        </w:r>
        <w:r w:rsidRPr="005617D3">
          <w:rPr>
            <w:noProof/>
            <w:webHidden/>
            <w:sz w:val="28"/>
            <w:szCs w:val="28"/>
          </w:rPr>
        </w:r>
        <w:r w:rsidRPr="005617D3">
          <w:rPr>
            <w:noProof/>
            <w:webHidden/>
            <w:sz w:val="28"/>
            <w:szCs w:val="28"/>
          </w:rPr>
          <w:fldChar w:fldCharType="separate"/>
        </w:r>
        <w:r w:rsidRPr="005617D3">
          <w:rPr>
            <w:noProof/>
            <w:webHidden/>
            <w:sz w:val="28"/>
            <w:szCs w:val="28"/>
          </w:rPr>
          <w:t>61</w:t>
        </w:r>
        <w:r w:rsidRPr="005617D3">
          <w:rPr>
            <w:noProof/>
            <w:webHidden/>
            <w:sz w:val="28"/>
            <w:szCs w:val="28"/>
          </w:rPr>
          <w:fldChar w:fldCharType="end"/>
        </w:r>
      </w:hyperlink>
    </w:p>
    <w:p w:rsidR="008B3882" w:rsidRPr="005617D3" w:rsidRDefault="008B3882" w:rsidP="008B3882">
      <w:pPr>
        <w:pStyle w:val="21"/>
        <w:tabs>
          <w:tab w:val="left" w:pos="1760"/>
          <w:tab w:val="right" w:leader="dot" w:pos="9068"/>
        </w:tabs>
        <w:contextualSpacing/>
        <w:jc w:val="both"/>
        <w:rPr>
          <w:rFonts w:asciiTheme="minorHAnsi" w:eastAsiaTheme="minorEastAsia" w:hAnsiTheme="minorHAnsi" w:cstheme="minorBidi"/>
          <w:noProof/>
          <w:szCs w:val="28"/>
          <w:lang w:eastAsia="ru-RU"/>
        </w:rPr>
      </w:pPr>
      <w:hyperlink w:anchor="_Toc358610762" w:history="1">
        <w:r w:rsidRPr="005617D3">
          <w:rPr>
            <w:rStyle w:val="a6"/>
            <w:noProof/>
            <w:color w:val="auto"/>
            <w:szCs w:val="28"/>
            <w:u w:val="none"/>
          </w:rPr>
          <w:t>4.2</w:t>
        </w:r>
        <w:r w:rsidRPr="005617D3">
          <w:rPr>
            <w:rFonts w:asciiTheme="minorHAnsi" w:eastAsiaTheme="minorEastAsia" w:hAnsiTheme="minorHAnsi" w:cstheme="minorBidi"/>
            <w:noProof/>
            <w:szCs w:val="28"/>
            <w:lang w:eastAsia="ru-RU"/>
          </w:rPr>
          <w:tab/>
        </w:r>
        <w:r w:rsidRPr="005617D3">
          <w:rPr>
            <w:rStyle w:val="a6"/>
            <w:noProof/>
            <w:color w:val="auto"/>
            <w:szCs w:val="28"/>
            <w:u w:val="none"/>
          </w:rPr>
          <w:t>Термистор</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_Toc358610762 \h </w:instrText>
        </w:r>
        <w:r w:rsidRPr="005617D3">
          <w:rPr>
            <w:noProof/>
            <w:webHidden/>
            <w:szCs w:val="28"/>
          </w:rPr>
        </w:r>
        <w:r w:rsidRPr="005617D3">
          <w:rPr>
            <w:noProof/>
            <w:webHidden/>
            <w:szCs w:val="28"/>
          </w:rPr>
          <w:fldChar w:fldCharType="separate"/>
        </w:r>
        <w:r w:rsidRPr="005617D3">
          <w:rPr>
            <w:noProof/>
            <w:webHidden/>
            <w:szCs w:val="28"/>
          </w:rPr>
          <w:t>62</w:t>
        </w:r>
        <w:r w:rsidRPr="005617D3">
          <w:rPr>
            <w:noProof/>
            <w:webHidden/>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63" w:history="1">
        <w:r w:rsidRPr="005617D3">
          <w:rPr>
            <w:rStyle w:val="a6"/>
            <w:rFonts w:ascii="Times New Roman" w:hAnsi="Times New Roman" w:cs="Times New Roman"/>
            <w:noProof/>
            <w:color w:val="auto"/>
            <w:sz w:val="28"/>
            <w:szCs w:val="28"/>
            <w:u w:val="none"/>
          </w:rPr>
          <w:t>4.2.1</w:t>
        </w:r>
        <w:r w:rsidRPr="005617D3">
          <w:rPr>
            <w:rFonts w:eastAsiaTheme="minorEastAsia"/>
            <w:noProof/>
            <w:sz w:val="28"/>
            <w:szCs w:val="28"/>
            <w:lang w:eastAsia="ru-RU"/>
          </w:rPr>
          <w:tab/>
        </w:r>
        <w:r w:rsidRPr="005617D3">
          <w:rPr>
            <w:rStyle w:val="a6"/>
            <w:rFonts w:ascii="Times New Roman" w:hAnsi="Times New Roman" w:cs="Times New Roman"/>
            <w:noProof/>
            <w:color w:val="auto"/>
            <w:sz w:val="28"/>
            <w:szCs w:val="28"/>
            <w:u w:val="none"/>
          </w:rPr>
          <w:t xml:space="preserve">Характеристики </w:t>
        </w:r>
        <w:r w:rsidRPr="005617D3">
          <w:rPr>
            <w:rStyle w:val="a6"/>
            <w:rFonts w:ascii="Times New Roman" w:hAnsi="Times New Roman" w:cs="Times New Roman"/>
            <w:noProof/>
            <w:color w:val="auto"/>
            <w:sz w:val="28"/>
            <w:szCs w:val="28"/>
            <w:u w:val="none"/>
            <w:lang w:val="en-US"/>
          </w:rPr>
          <w:t>NTC</w:t>
        </w:r>
        <w:r w:rsidRPr="005617D3">
          <w:rPr>
            <w:rStyle w:val="a6"/>
            <w:rFonts w:ascii="Times New Roman" w:hAnsi="Times New Roman" w:cs="Times New Roman"/>
            <w:noProof/>
            <w:color w:val="auto"/>
            <w:sz w:val="28"/>
            <w:szCs w:val="28"/>
            <w:u w:val="none"/>
          </w:rPr>
          <w:t xml:space="preserve"> термистора</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_Toc358610763 \h </w:instrText>
        </w:r>
        <w:r w:rsidRPr="005617D3">
          <w:rPr>
            <w:noProof/>
            <w:webHidden/>
            <w:sz w:val="28"/>
            <w:szCs w:val="28"/>
          </w:rPr>
        </w:r>
        <w:r w:rsidRPr="005617D3">
          <w:rPr>
            <w:noProof/>
            <w:webHidden/>
            <w:sz w:val="28"/>
            <w:szCs w:val="28"/>
          </w:rPr>
          <w:fldChar w:fldCharType="separate"/>
        </w:r>
        <w:r w:rsidRPr="005617D3">
          <w:rPr>
            <w:noProof/>
            <w:webHidden/>
            <w:sz w:val="28"/>
            <w:szCs w:val="28"/>
          </w:rPr>
          <w:t>65</w:t>
        </w:r>
        <w:r w:rsidRPr="005617D3">
          <w:rPr>
            <w:noProof/>
            <w:webHidden/>
            <w:sz w:val="28"/>
            <w:szCs w:val="28"/>
          </w:rPr>
          <w:fldChar w:fldCharType="end"/>
        </w:r>
      </w:hyperlink>
    </w:p>
    <w:p w:rsidR="008B3882" w:rsidRPr="005617D3" w:rsidRDefault="008B3882" w:rsidP="008B3882">
      <w:pPr>
        <w:pStyle w:val="21"/>
        <w:tabs>
          <w:tab w:val="left" w:pos="1760"/>
          <w:tab w:val="right" w:leader="dot" w:pos="9068"/>
        </w:tabs>
        <w:contextualSpacing/>
        <w:jc w:val="both"/>
        <w:rPr>
          <w:rFonts w:asciiTheme="minorHAnsi" w:eastAsiaTheme="minorEastAsia" w:hAnsiTheme="minorHAnsi" w:cstheme="minorBidi"/>
          <w:noProof/>
          <w:szCs w:val="28"/>
          <w:lang w:eastAsia="ru-RU"/>
        </w:rPr>
      </w:pPr>
      <w:hyperlink w:anchor="_Toc358610764" w:history="1">
        <w:r w:rsidRPr="005617D3">
          <w:rPr>
            <w:rStyle w:val="a6"/>
            <w:noProof/>
            <w:color w:val="auto"/>
            <w:szCs w:val="28"/>
            <w:u w:val="none"/>
          </w:rPr>
          <w:t>4.3</w:t>
        </w:r>
        <w:r w:rsidRPr="005617D3">
          <w:rPr>
            <w:rFonts w:asciiTheme="minorHAnsi" w:eastAsiaTheme="minorEastAsia" w:hAnsiTheme="minorHAnsi" w:cstheme="minorBidi"/>
            <w:noProof/>
            <w:szCs w:val="28"/>
            <w:lang w:eastAsia="ru-RU"/>
          </w:rPr>
          <w:tab/>
        </w:r>
        <w:r w:rsidRPr="005617D3">
          <w:rPr>
            <w:rStyle w:val="a6"/>
            <w:noProof/>
            <w:color w:val="auto"/>
            <w:szCs w:val="28"/>
            <w:u w:val="none"/>
          </w:rPr>
          <w:t>Эксперимент</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_Toc358610764 \h </w:instrText>
        </w:r>
        <w:r w:rsidRPr="005617D3">
          <w:rPr>
            <w:noProof/>
            <w:webHidden/>
            <w:szCs w:val="28"/>
          </w:rPr>
        </w:r>
        <w:r w:rsidRPr="005617D3">
          <w:rPr>
            <w:noProof/>
            <w:webHidden/>
            <w:szCs w:val="28"/>
          </w:rPr>
          <w:fldChar w:fldCharType="separate"/>
        </w:r>
        <w:r w:rsidRPr="005617D3">
          <w:rPr>
            <w:noProof/>
            <w:webHidden/>
            <w:szCs w:val="28"/>
          </w:rPr>
          <w:t>67</w:t>
        </w:r>
        <w:r w:rsidRPr="005617D3">
          <w:rPr>
            <w:noProof/>
            <w:webHidden/>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65" w:history="1">
        <w:r w:rsidRPr="005617D3">
          <w:rPr>
            <w:rStyle w:val="a6"/>
            <w:rFonts w:ascii="Times New Roman" w:hAnsi="Times New Roman" w:cs="Times New Roman"/>
            <w:noProof/>
            <w:color w:val="auto"/>
            <w:sz w:val="28"/>
            <w:szCs w:val="28"/>
            <w:u w:val="none"/>
          </w:rPr>
          <w:t>4.3.1 Измерение световых характеристик диода</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_Toc358610765 \h </w:instrText>
        </w:r>
        <w:r w:rsidRPr="005617D3">
          <w:rPr>
            <w:noProof/>
            <w:webHidden/>
            <w:sz w:val="28"/>
            <w:szCs w:val="28"/>
          </w:rPr>
        </w:r>
        <w:r w:rsidRPr="005617D3">
          <w:rPr>
            <w:noProof/>
            <w:webHidden/>
            <w:sz w:val="28"/>
            <w:szCs w:val="28"/>
          </w:rPr>
          <w:fldChar w:fldCharType="separate"/>
        </w:r>
        <w:r w:rsidRPr="005617D3">
          <w:rPr>
            <w:noProof/>
            <w:webHidden/>
            <w:sz w:val="28"/>
            <w:szCs w:val="28"/>
          </w:rPr>
          <w:t>67</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66" w:history="1">
        <w:r w:rsidRPr="005617D3">
          <w:rPr>
            <w:rStyle w:val="a6"/>
            <w:rFonts w:ascii="Times New Roman" w:hAnsi="Times New Roman" w:cs="Times New Roman"/>
            <w:noProof/>
            <w:color w:val="auto"/>
            <w:sz w:val="28"/>
            <w:szCs w:val="28"/>
            <w:u w:val="none"/>
          </w:rPr>
          <w:t>4.3.3 Эффективность эл-та Пельтье</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_Toc358610766 \h </w:instrText>
        </w:r>
        <w:r w:rsidRPr="005617D3">
          <w:rPr>
            <w:noProof/>
            <w:webHidden/>
            <w:sz w:val="28"/>
            <w:szCs w:val="28"/>
          </w:rPr>
        </w:r>
        <w:r w:rsidRPr="005617D3">
          <w:rPr>
            <w:noProof/>
            <w:webHidden/>
            <w:sz w:val="28"/>
            <w:szCs w:val="28"/>
          </w:rPr>
          <w:fldChar w:fldCharType="separate"/>
        </w:r>
        <w:r w:rsidRPr="005617D3">
          <w:rPr>
            <w:noProof/>
            <w:webHidden/>
            <w:sz w:val="28"/>
            <w:szCs w:val="28"/>
          </w:rPr>
          <w:t>71</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67" w:history="1">
        <w:r w:rsidRPr="005617D3">
          <w:rPr>
            <w:rStyle w:val="a6"/>
            <w:rFonts w:ascii="Times New Roman" w:hAnsi="Times New Roman" w:cs="Times New Roman"/>
            <w:noProof/>
            <w:color w:val="auto"/>
            <w:sz w:val="28"/>
            <w:szCs w:val="28"/>
            <w:u w:val="none"/>
          </w:rPr>
          <w:t>4.3.4 Измерение температуры подложки светодиода при пассивном и активном охлаждении.</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_Toc358610767 \h </w:instrText>
        </w:r>
        <w:r w:rsidRPr="005617D3">
          <w:rPr>
            <w:noProof/>
            <w:webHidden/>
            <w:sz w:val="28"/>
            <w:szCs w:val="28"/>
          </w:rPr>
        </w:r>
        <w:r w:rsidRPr="005617D3">
          <w:rPr>
            <w:noProof/>
            <w:webHidden/>
            <w:sz w:val="28"/>
            <w:szCs w:val="28"/>
          </w:rPr>
          <w:fldChar w:fldCharType="separate"/>
        </w:r>
        <w:r w:rsidRPr="005617D3">
          <w:rPr>
            <w:noProof/>
            <w:webHidden/>
            <w:sz w:val="28"/>
            <w:szCs w:val="28"/>
          </w:rPr>
          <w:t>73</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68" w:history="1">
        <w:r w:rsidRPr="005617D3">
          <w:rPr>
            <w:rStyle w:val="a6"/>
            <w:rFonts w:ascii="Times New Roman" w:hAnsi="Times New Roman" w:cs="Times New Roman"/>
            <w:noProof/>
            <w:color w:val="auto"/>
            <w:sz w:val="28"/>
            <w:szCs w:val="28"/>
            <w:u w:val="none"/>
          </w:rPr>
          <w:t>4.3.5 Выводы по результатам эксперимента.</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_Toc358610768 \h </w:instrText>
        </w:r>
        <w:r w:rsidRPr="005617D3">
          <w:rPr>
            <w:noProof/>
            <w:webHidden/>
            <w:sz w:val="28"/>
            <w:szCs w:val="28"/>
          </w:rPr>
        </w:r>
        <w:r w:rsidRPr="005617D3">
          <w:rPr>
            <w:noProof/>
            <w:webHidden/>
            <w:sz w:val="28"/>
            <w:szCs w:val="28"/>
          </w:rPr>
          <w:fldChar w:fldCharType="separate"/>
        </w:r>
        <w:r w:rsidRPr="005617D3">
          <w:rPr>
            <w:noProof/>
            <w:webHidden/>
            <w:sz w:val="28"/>
            <w:szCs w:val="28"/>
          </w:rPr>
          <w:t>76</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69" w:history="1">
        <w:r w:rsidRPr="005617D3">
          <w:rPr>
            <w:rStyle w:val="a6"/>
            <w:rFonts w:ascii="Times New Roman" w:hAnsi="Times New Roman" w:cs="Times New Roman"/>
            <w:noProof/>
            <w:color w:val="auto"/>
            <w:sz w:val="28"/>
            <w:szCs w:val="28"/>
            <w:u w:val="none"/>
          </w:rPr>
          <w:t>4.3.6 Недостатки эксперимента</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_Toc358610769 \h </w:instrText>
        </w:r>
        <w:r w:rsidRPr="005617D3">
          <w:rPr>
            <w:noProof/>
            <w:webHidden/>
            <w:sz w:val="28"/>
            <w:szCs w:val="28"/>
          </w:rPr>
        </w:r>
        <w:r w:rsidRPr="005617D3">
          <w:rPr>
            <w:noProof/>
            <w:webHidden/>
            <w:sz w:val="28"/>
            <w:szCs w:val="28"/>
          </w:rPr>
          <w:fldChar w:fldCharType="separate"/>
        </w:r>
        <w:r w:rsidRPr="005617D3">
          <w:rPr>
            <w:noProof/>
            <w:webHidden/>
            <w:sz w:val="28"/>
            <w:szCs w:val="28"/>
          </w:rPr>
          <w:t>77</w:t>
        </w:r>
        <w:r w:rsidRPr="005617D3">
          <w:rPr>
            <w:noProof/>
            <w:webHidden/>
            <w:sz w:val="28"/>
            <w:szCs w:val="28"/>
          </w:rPr>
          <w:fldChar w:fldCharType="end"/>
        </w:r>
      </w:hyperlink>
    </w:p>
    <w:p w:rsidR="008B3882" w:rsidRPr="005617D3" w:rsidRDefault="008B3882" w:rsidP="008B3882">
      <w:pPr>
        <w:pStyle w:val="31"/>
        <w:spacing w:line="360" w:lineRule="auto"/>
        <w:contextualSpacing/>
        <w:jc w:val="both"/>
        <w:rPr>
          <w:rFonts w:eastAsiaTheme="minorEastAsia"/>
          <w:noProof/>
          <w:sz w:val="28"/>
          <w:szCs w:val="28"/>
          <w:lang w:eastAsia="ru-RU"/>
        </w:rPr>
      </w:pPr>
      <w:hyperlink w:anchor="_Toc358610770" w:history="1">
        <w:r w:rsidRPr="005617D3">
          <w:rPr>
            <w:rStyle w:val="a6"/>
            <w:rFonts w:ascii="Times New Roman" w:hAnsi="Times New Roman" w:cs="Times New Roman"/>
            <w:noProof/>
            <w:color w:val="auto"/>
            <w:sz w:val="28"/>
            <w:szCs w:val="28"/>
            <w:u w:val="none"/>
          </w:rPr>
          <w:t>4.3.7 Пути решения отмеченных недостатков</w:t>
        </w:r>
        <w:r w:rsidRPr="005617D3">
          <w:rPr>
            <w:noProof/>
            <w:webHidden/>
            <w:sz w:val="28"/>
            <w:szCs w:val="28"/>
          </w:rPr>
          <w:tab/>
        </w:r>
        <w:r w:rsidRPr="005617D3">
          <w:rPr>
            <w:noProof/>
            <w:webHidden/>
            <w:sz w:val="28"/>
            <w:szCs w:val="28"/>
          </w:rPr>
          <w:fldChar w:fldCharType="begin"/>
        </w:r>
        <w:r w:rsidRPr="005617D3">
          <w:rPr>
            <w:noProof/>
            <w:webHidden/>
            <w:sz w:val="28"/>
            <w:szCs w:val="28"/>
          </w:rPr>
          <w:instrText xml:space="preserve"> PAGEREF _Toc358610770 \h </w:instrText>
        </w:r>
        <w:r w:rsidRPr="005617D3">
          <w:rPr>
            <w:noProof/>
            <w:webHidden/>
            <w:sz w:val="28"/>
            <w:szCs w:val="28"/>
          </w:rPr>
        </w:r>
        <w:r w:rsidRPr="005617D3">
          <w:rPr>
            <w:noProof/>
            <w:webHidden/>
            <w:sz w:val="28"/>
            <w:szCs w:val="28"/>
          </w:rPr>
          <w:fldChar w:fldCharType="separate"/>
        </w:r>
        <w:r w:rsidRPr="005617D3">
          <w:rPr>
            <w:noProof/>
            <w:webHidden/>
            <w:sz w:val="28"/>
            <w:szCs w:val="28"/>
          </w:rPr>
          <w:t>77</w:t>
        </w:r>
        <w:r w:rsidRPr="005617D3">
          <w:rPr>
            <w:noProof/>
            <w:webHidden/>
            <w:sz w:val="28"/>
            <w:szCs w:val="28"/>
          </w:rPr>
          <w:fldChar w:fldCharType="end"/>
        </w:r>
      </w:hyperlink>
    </w:p>
    <w:p w:rsidR="008B3882" w:rsidRPr="005617D3" w:rsidRDefault="008B3882" w:rsidP="008B3882">
      <w:pPr>
        <w:pStyle w:val="11"/>
        <w:jc w:val="both"/>
        <w:rPr>
          <w:rFonts w:asciiTheme="minorHAnsi" w:eastAsiaTheme="minorEastAsia" w:hAnsiTheme="minorHAnsi" w:cstheme="minorBidi"/>
          <w:lang w:eastAsia="ru-RU"/>
        </w:rPr>
      </w:pPr>
      <w:hyperlink w:anchor="_Toc358610771" w:history="1">
        <w:r w:rsidRPr="005617D3">
          <w:rPr>
            <w:rStyle w:val="a6"/>
            <w:color w:val="auto"/>
            <w:u w:val="none"/>
          </w:rPr>
          <w:t>5.Экологическая часть</w:t>
        </w:r>
        <w:r w:rsidRPr="005617D3">
          <w:rPr>
            <w:webHidden/>
          </w:rPr>
          <w:t>………………………………………………………</w:t>
        </w:r>
        <w:r w:rsidRPr="005617D3">
          <w:rPr>
            <w:webHidden/>
          </w:rPr>
          <w:fldChar w:fldCharType="begin"/>
        </w:r>
        <w:r w:rsidRPr="005617D3">
          <w:rPr>
            <w:webHidden/>
          </w:rPr>
          <w:instrText xml:space="preserve"> PAGEREF _Toc358610771 \h </w:instrText>
        </w:r>
        <w:r w:rsidRPr="005617D3">
          <w:rPr>
            <w:webHidden/>
          </w:rPr>
        </w:r>
        <w:r w:rsidRPr="005617D3">
          <w:rPr>
            <w:webHidden/>
          </w:rPr>
          <w:fldChar w:fldCharType="separate"/>
        </w:r>
        <w:r w:rsidRPr="005617D3">
          <w:rPr>
            <w:webHidden/>
          </w:rPr>
          <w:t>78</w:t>
        </w:r>
        <w:r w:rsidRPr="005617D3">
          <w:rPr>
            <w:webHidden/>
          </w:rPr>
          <w:fldChar w:fldCharType="end"/>
        </w:r>
      </w:hyperlink>
    </w:p>
    <w:p w:rsidR="008B3882" w:rsidRPr="005617D3" w:rsidRDefault="008B3882" w:rsidP="008B3882">
      <w:pPr>
        <w:pStyle w:val="11"/>
        <w:jc w:val="both"/>
        <w:rPr>
          <w:rFonts w:asciiTheme="minorHAnsi" w:eastAsiaTheme="minorEastAsia" w:hAnsiTheme="minorHAnsi" w:cstheme="minorBidi"/>
          <w:lang w:eastAsia="ru-RU"/>
        </w:rPr>
      </w:pPr>
      <w:hyperlink w:anchor="_Toc358610772" w:history="1">
        <w:r w:rsidRPr="005617D3">
          <w:rPr>
            <w:rStyle w:val="a6"/>
            <w:rFonts w:eastAsia="Times New Roman"/>
            <w:bCs/>
            <w:color w:val="auto"/>
            <w:u w:val="none"/>
            <w:lang w:eastAsia="ru-RU"/>
          </w:rPr>
          <w:t>6.Безопасность жизни деятельности………………………………………..</w:t>
        </w:r>
        <w:r w:rsidRPr="005617D3">
          <w:rPr>
            <w:webHidden/>
          </w:rPr>
          <w:fldChar w:fldCharType="begin"/>
        </w:r>
        <w:r w:rsidRPr="005617D3">
          <w:rPr>
            <w:webHidden/>
          </w:rPr>
          <w:instrText xml:space="preserve"> PAGEREF _Toc358610772 \h </w:instrText>
        </w:r>
        <w:r w:rsidRPr="005617D3">
          <w:rPr>
            <w:webHidden/>
          </w:rPr>
        </w:r>
        <w:r w:rsidRPr="005617D3">
          <w:rPr>
            <w:webHidden/>
          </w:rPr>
          <w:fldChar w:fldCharType="separate"/>
        </w:r>
        <w:r w:rsidRPr="005617D3">
          <w:rPr>
            <w:webHidden/>
          </w:rPr>
          <w:t>83</w:t>
        </w:r>
        <w:r w:rsidRPr="005617D3">
          <w:rPr>
            <w:webHidden/>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73" w:history="1">
        <w:r w:rsidRPr="005617D3">
          <w:rPr>
            <w:rStyle w:val="a6"/>
            <w:rFonts w:eastAsia="Times New Roman"/>
            <w:bCs/>
            <w:noProof/>
            <w:color w:val="auto"/>
            <w:szCs w:val="28"/>
            <w:u w:val="none"/>
            <w:lang w:eastAsia="ru-RU"/>
          </w:rPr>
          <w:t>6.1 Эргономика зрительного восприятия</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_Toc358610773 \h </w:instrText>
        </w:r>
        <w:r w:rsidRPr="005617D3">
          <w:rPr>
            <w:noProof/>
            <w:webHidden/>
            <w:szCs w:val="28"/>
          </w:rPr>
        </w:r>
        <w:r w:rsidRPr="005617D3">
          <w:rPr>
            <w:noProof/>
            <w:webHidden/>
            <w:szCs w:val="28"/>
          </w:rPr>
          <w:fldChar w:fldCharType="separate"/>
        </w:r>
        <w:r w:rsidRPr="005617D3">
          <w:rPr>
            <w:noProof/>
            <w:webHidden/>
            <w:szCs w:val="28"/>
          </w:rPr>
          <w:t>83</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74" w:history="1">
        <w:r w:rsidRPr="005617D3">
          <w:rPr>
            <w:rStyle w:val="a6"/>
            <w:noProof/>
            <w:color w:val="auto"/>
            <w:szCs w:val="28"/>
            <w:u w:val="none"/>
          </w:rPr>
          <w:t>6.2 Величины и единицы света и цвета</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_Toc358610774 \h </w:instrText>
        </w:r>
        <w:r w:rsidRPr="005617D3">
          <w:rPr>
            <w:noProof/>
            <w:webHidden/>
            <w:szCs w:val="28"/>
          </w:rPr>
        </w:r>
        <w:r w:rsidRPr="005617D3">
          <w:rPr>
            <w:noProof/>
            <w:webHidden/>
            <w:szCs w:val="28"/>
          </w:rPr>
          <w:fldChar w:fldCharType="separate"/>
        </w:r>
        <w:r w:rsidRPr="005617D3">
          <w:rPr>
            <w:noProof/>
            <w:webHidden/>
            <w:szCs w:val="28"/>
          </w:rPr>
          <w:t>85</w:t>
        </w:r>
        <w:r w:rsidRPr="005617D3">
          <w:rPr>
            <w:noProof/>
            <w:webHidden/>
            <w:szCs w:val="28"/>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75" w:history="1">
        <w:r w:rsidRPr="005617D3">
          <w:rPr>
            <w:rStyle w:val="a6"/>
            <w:noProof/>
            <w:color w:val="auto"/>
            <w:szCs w:val="28"/>
            <w:u w:val="none"/>
          </w:rPr>
          <w:t>6.3 Характеристики освещения</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_Toc358610775 \h </w:instrText>
        </w:r>
        <w:r w:rsidRPr="005617D3">
          <w:rPr>
            <w:noProof/>
            <w:webHidden/>
            <w:szCs w:val="28"/>
          </w:rPr>
        </w:r>
        <w:r w:rsidRPr="005617D3">
          <w:rPr>
            <w:noProof/>
            <w:webHidden/>
            <w:szCs w:val="28"/>
          </w:rPr>
          <w:fldChar w:fldCharType="separate"/>
        </w:r>
        <w:r w:rsidRPr="005617D3">
          <w:rPr>
            <w:noProof/>
            <w:webHidden/>
            <w:szCs w:val="28"/>
          </w:rPr>
          <w:t>87</w:t>
        </w:r>
        <w:r w:rsidRPr="005617D3">
          <w:rPr>
            <w:noProof/>
            <w:webHidden/>
            <w:szCs w:val="28"/>
          </w:rPr>
          <w:fldChar w:fldCharType="end"/>
        </w:r>
      </w:hyperlink>
    </w:p>
    <w:p w:rsidR="008B3882" w:rsidRPr="005617D3" w:rsidRDefault="008B3882" w:rsidP="008B3882">
      <w:pPr>
        <w:pStyle w:val="11"/>
        <w:jc w:val="both"/>
        <w:rPr>
          <w:rFonts w:asciiTheme="minorHAnsi" w:eastAsiaTheme="minorEastAsia" w:hAnsiTheme="minorHAnsi" w:cstheme="minorBidi"/>
          <w:lang w:eastAsia="ru-RU"/>
        </w:rPr>
      </w:pPr>
      <w:hyperlink w:anchor="_Toc358610776" w:history="1">
        <w:r w:rsidRPr="005617D3">
          <w:rPr>
            <w:rStyle w:val="a6"/>
            <w:rFonts w:eastAsia="Times New Roman"/>
            <w:bCs/>
            <w:color w:val="auto"/>
            <w:u w:val="none"/>
            <w:lang w:eastAsia="ru-RU"/>
          </w:rPr>
          <w:t>7. Экономическая часть……………………………………………………..</w:t>
        </w:r>
        <w:r w:rsidRPr="005617D3">
          <w:rPr>
            <w:webHidden/>
          </w:rPr>
          <w:fldChar w:fldCharType="begin"/>
        </w:r>
        <w:r w:rsidRPr="005617D3">
          <w:rPr>
            <w:webHidden/>
          </w:rPr>
          <w:instrText xml:space="preserve"> PAGEREF _Toc358610776 \h </w:instrText>
        </w:r>
        <w:r w:rsidRPr="005617D3">
          <w:rPr>
            <w:webHidden/>
          </w:rPr>
        </w:r>
        <w:r w:rsidRPr="005617D3">
          <w:rPr>
            <w:webHidden/>
          </w:rPr>
          <w:fldChar w:fldCharType="separate"/>
        </w:r>
        <w:r w:rsidRPr="005617D3">
          <w:rPr>
            <w:webHidden/>
          </w:rPr>
          <w:t>89</w:t>
        </w:r>
        <w:r w:rsidRPr="005617D3">
          <w:rPr>
            <w:webHidden/>
          </w:rPr>
          <w:fldChar w:fldCharType="end"/>
        </w:r>
      </w:hyperlink>
    </w:p>
    <w:p w:rsidR="008B3882" w:rsidRPr="005617D3" w:rsidRDefault="008B3882" w:rsidP="008B3882">
      <w:pPr>
        <w:pStyle w:val="21"/>
        <w:tabs>
          <w:tab w:val="right" w:leader="dot" w:pos="9068"/>
        </w:tabs>
        <w:contextualSpacing/>
        <w:jc w:val="both"/>
        <w:rPr>
          <w:rFonts w:asciiTheme="minorHAnsi" w:eastAsiaTheme="minorEastAsia" w:hAnsiTheme="minorHAnsi" w:cstheme="minorBidi"/>
          <w:noProof/>
          <w:szCs w:val="28"/>
          <w:lang w:eastAsia="ru-RU"/>
        </w:rPr>
      </w:pPr>
      <w:hyperlink w:anchor="_Toc358610777" w:history="1">
        <w:r w:rsidRPr="005617D3">
          <w:rPr>
            <w:rStyle w:val="a6"/>
            <w:noProof/>
            <w:color w:val="auto"/>
            <w:szCs w:val="28"/>
            <w:u w:val="none"/>
          </w:rPr>
          <w:t>7.1 Расчет себестоимости</w:t>
        </w:r>
        <w:r w:rsidRPr="005617D3">
          <w:rPr>
            <w:noProof/>
            <w:webHidden/>
            <w:szCs w:val="28"/>
          </w:rPr>
          <w:tab/>
        </w:r>
        <w:r w:rsidRPr="005617D3">
          <w:rPr>
            <w:noProof/>
            <w:webHidden/>
            <w:szCs w:val="28"/>
          </w:rPr>
          <w:fldChar w:fldCharType="begin"/>
        </w:r>
        <w:r w:rsidRPr="005617D3">
          <w:rPr>
            <w:noProof/>
            <w:webHidden/>
            <w:szCs w:val="28"/>
          </w:rPr>
          <w:instrText xml:space="preserve"> PAGEREF _Toc358610777 \h </w:instrText>
        </w:r>
        <w:r w:rsidRPr="005617D3">
          <w:rPr>
            <w:noProof/>
            <w:webHidden/>
            <w:szCs w:val="28"/>
          </w:rPr>
        </w:r>
        <w:r w:rsidRPr="005617D3">
          <w:rPr>
            <w:noProof/>
            <w:webHidden/>
            <w:szCs w:val="28"/>
          </w:rPr>
          <w:fldChar w:fldCharType="separate"/>
        </w:r>
        <w:r w:rsidRPr="005617D3">
          <w:rPr>
            <w:noProof/>
            <w:webHidden/>
            <w:szCs w:val="28"/>
          </w:rPr>
          <w:t>89</w:t>
        </w:r>
        <w:r w:rsidRPr="005617D3">
          <w:rPr>
            <w:noProof/>
            <w:webHidden/>
            <w:szCs w:val="28"/>
          </w:rPr>
          <w:fldChar w:fldCharType="end"/>
        </w:r>
      </w:hyperlink>
    </w:p>
    <w:p w:rsidR="008B3882" w:rsidRPr="005617D3" w:rsidRDefault="008B3882" w:rsidP="008B3882">
      <w:pPr>
        <w:pStyle w:val="11"/>
        <w:jc w:val="both"/>
        <w:rPr>
          <w:rStyle w:val="a6"/>
          <w:color w:val="auto"/>
          <w:u w:val="none"/>
        </w:rPr>
      </w:pPr>
      <w:hyperlink w:anchor="_Toc358610778" w:history="1">
        <w:r w:rsidRPr="005617D3">
          <w:rPr>
            <w:rStyle w:val="a6"/>
            <w:color w:val="auto"/>
            <w:u w:val="none"/>
          </w:rPr>
          <w:t>8.</w:t>
        </w:r>
        <w:r w:rsidRPr="005617D3">
          <w:rPr>
            <w:rStyle w:val="a6"/>
            <w:color w:val="auto"/>
            <w:u w:val="none"/>
          </w:rPr>
          <w:t>Заключение</w:t>
        </w:r>
        <w:r w:rsidRPr="005617D3">
          <w:rPr>
            <w:webHidden/>
          </w:rPr>
          <w:t>………………………………………………………………...</w:t>
        </w:r>
        <w:r w:rsidRPr="005617D3">
          <w:rPr>
            <w:webHidden/>
          </w:rPr>
          <w:fldChar w:fldCharType="begin"/>
        </w:r>
        <w:r w:rsidRPr="005617D3">
          <w:rPr>
            <w:webHidden/>
          </w:rPr>
          <w:instrText xml:space="preserve"> PAGEREF _Toc358610778 \h </w:instrText>
        </w:r>
        <w:r w:rsidRPr="005617D3">
          <w:rPr>
            <w:webHidden/>
          </w:rPr>
        </w:r>
        <w:r w:rsidRPr="005617D3">
          <w:rPr>
            <w:webHidden/>
          </w:rPr>
          <w:fldChar w:fldCharType="separate"/>
        </w:r>
        <w:r w:rsidRPr="005617D3">
          <w:rPr>
            <w:webHidden/>
          </w:rPr>
          <w:t>91</w:t>
        </w:r>
        <w:r w:rsidRPr="005617D3">
          <w:rPr>
            <w:webHidden/>
          </w:rPr>
          <w:fldChar w:fldCharType="end"/>
        </w:r>
      </w:hyperlink>
    </w:p>
    <w:p w:rsidR="005617D3" w:rsidRPr="005617D3" w:rsidRDefault="005617D3" w:rsidP="008B3882">
      <w:pPr>
        <w:spacing w:line="360" w:lineRule="auto"/>
        <w:ind w:firstLine="0"/>
        <w:contextualSpacing/>
        <w:jc w:val="both"/>
        <w:rPr>
          <w:rStyle w:val="a6"/>
          <w:noProof/>
          <w:color w:val="auto"/>
          <w:sz w:val="28"/>
          <w:szCs w:val="28"/>
          <w:u w:val="none"/>
        </w:rPr>
      </w:pPr>
      <w:r w:rsidRPr="005617D3">
        <w:rPr>
          <w:rStyle w:val="a6"/>
          <w:rFonts w:ascii="Times New Roman" w:hAnsi="Times New Roman" w:cs="Times New Roman"/>
          <w:noProof/>
          <w:color w:val="auto"/>
          <w:sz w:val="28"/>
          <w:szCs w:val="28"/>
          <w:u w:val="none"/>
        </w:rPr>
        <w:t>9.Приложения…………..……………………………………………………</w:t>
      </w:r>
      <w:r w:rsidRPr="005617D3">
        <w:rPr>
          <w:rStyle w:val="a6"/>
          <w:noProof/>
          <w:color w:val="auto"/>
          <w:sz w:val="28"/>
          <w:szCs w:val="28"/>
          <w:u w:val="none"/>
        </w:rPr>
        <w:t>92</w:t>
      </w:r>
    </w:p>
    <w:p w:rsidR="008B3882" w:rsidRPr="005617D3" w:rsidRDefault="008B3882" w:rsidP="008B3882">
      <w:pPr>
        <w:spacing w:line="360" w:lineRule="auto"/>
        <w:ind w:firstLine="0"/>
        <w:contextualSpacing/>
        <w:jc w:val="both"/>
      </w:pPr>
      <w:hyperlink w:anchor="_Toc358610779" w:history="1">
        <w:r w:rsidRPr="005617D3">
          <w:rPr>
            <w:rStyle w:val="a6"/>
            <w:rFonts w:ascii="Times New Roman" w:eastAsia="Times New Roman" w:hAnsi="Times New Roman" w:cs="Times New Roman"/>
            <w:bCs/>
            <w:noProof/>
            <w:color w:val="auto"/>
            <w:sz w:val="28"/>
            <w:szCs w:val="28"/>
            <w:u w:val="none"/>
            <w:lang w:eastAsia="ru-RU"/>
          </w:rPr>
          <w:t>9.Библиографический список литературы</w:t>
        </w:r>
        <w:r w:rsidRPr="005617D3">
          <w:rPr>
            <w:noProof/>
            <w:webHidden/>
            <w:sz w:val="28"/>
            <w:szCs w:val="28"/>
          </w:rPr>
          <w:t>…….</w:t>
        </w:r>
        <w:r w:rsidRPr="005617D3">
          <w:rPr>
            <w:noProof/>
            <w:webHidden/>
            <w:sz w:val="28"/>
            <w:szCs w:val="28"/>
          </w:rPr>
          <w:t>………………………….……………..</w:t>
        </w:r>
      </w:hyperlink>
      <w:r w:rsidR="005617D3" w:rsidRPr="005617D3">
        <w:rPr>
          <w:rStyle w:val="a6"/>
          <w:noProof/>
          <w:color w:val="auto"/>
          <w:sz w:val="28"/>
          <w:szCs w:val="28"/>
          <w:u w:val="none"/>
        </w:rPr>
        <w:t>102</w:t>
      </w: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8B3882" w:rsidRPr="005617D3" w:rsidRDefault="008B3882" w:rsidP="008B3882">
      <w:pPr>
        <w:spacing w:line="360" w:lineRule="auto"/>
        <w:ind w:firstLine="0"/>
        <w:contextualSpacing/>
        <w:jc w:val="center"/>
        <w:rPr>
          <w:rFonts w:ascii="Times New Roman" w:hAnsi="Times New Roman" w:cs="Times New Roman"/>
          <w:b/>
          <w:sz w:val="28"/>
          <w:szCs w:val="28"/>
        </w:rPr>
      </w:pPr>
    </w:p>
    <w:p w:rsidR="00141A28" w:rsidRPr="005617D3" w:rsidRDefault="00141A28" w:rsidP="008B3882">
      <w:pPr>
        <w:spacing w:line="360" w:lineRule="auto"/>
        <w:ind w:firstLine="0"/>
        <w:contextualSpacing/>
        <w:jc w:val="center"/>
        <w:rPr>
          <w:rFonts w:ascii="Times New Roman" w:hAnsi="Times New Roman" w:cs="Times New Roman"/>
          <w:b/>
          <w:sz w:val="28"/>
          <w:szCs w:val="28"/>
        </w:rPr>
      </w:pPr>
      <w:r w:rsidRPr="005617D3">
        <w:rPr>
          <w:rFonts w:ascii="Times New Roman" w:hAnsi="Times New Roman" w:cs="Times New Roman"/>
          <w:b/>
          <w:sz w:val="28"/>
          <w:szCs w:val="28"/>
        </w:rPr>
        <w:lastRenderedPageBreak/>
        <w:t>АННОТАЦИЯ</w:t>
      </w:r>
    </w:p>
    <w:p w:rsidR="00141A28" w:rsidRPr="005617D3" w:rsidRDefault="00141A28" w:rsidP="00141A28">
      <w:pPr>
        <w:spacing w:line="360" w:lineRule="auto"/>
        <w:ind w:firstLine="720"/>
        <w:contextualSpacing/>
        <w:rPr>
          <w:rFonts w:ascii="Times New Roman" w:hAnsi="Times New Roman" w:cs="Times New Roman"/>
          <w:sz w:val="28"/>
          <w:szCs w:val="28"/>
        </w:rPr>
      </w:pPr>
    </w:p>
    <w:p w:rsidR="00CA2405" w:rsidRPr="005617D3" w:rsidRDefault="00CA2405" w:rsidP="00141A28">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Дипломная работа посвящена исследованию проблем отв</w:t>
      </w:r>
      <w:r w:rsidR="00015802" w:rsidRPr="005617D3">
        <w:rPr>
          <w:rFonts w:ascii="Times New Roman" w:hAnsi="Times New Roman" w:cs="Times New Roman"/>
          <w:sz w:val="28"/>
          <w:szCs w:val="28"/>
        </w:rPr>
        <w:t>ода тепла от мощных светодиодов.</w:t>
      </w:r>
    </w:p>
    <w:p w:rsidR="00A64123" w:rsidRPr="005617D3" w:rsidRDefault="00A64123" w:rsidP="00141A28">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w:t>
      </w:r>
      <w:r w:rsidR="00015802" w:rsidRPr="005617D3">
        <w:rPr>
          <w:rFonts w:ascii="Times New Roman" w:hAnsi="Times New Roman" w:cs="Times New Roman"/>
          <w:sz w:val="28"/>
          <w:szCs w:val="28"/>
        </w:rPr>
        <w:t>теоретической</w:t>
      </w:r>
      <w:r w:rsidRPr="005617D3">
        <w:rPr>
          <w:rFonts w:ascii="Times New Roman" w:hAnsi="Times New Roman" w:cs="Times New Roman"/>
          <w:sz w:val="28"/>
          <w:szCs w:val="28"/>
        </w:rPr>
        <w:t xml:space="preserve"> части проведен обзор параметров </w:t>
      </w:r>
      <w:r w:rsidR="004F4BCE" w:rsidRPr="005617D3">
        <w:rPr>
          <w:rFonts w:ascii="Times New Roman" w:hAnsi="Times New Roman" w:cs="Times New Roman"/>
          <w:sz w:val="28"/>
          <w:szCs w:val="28"/>
        </w:rPr>
        <w:t>мощных светод</w:t>
      </w:r>
      <w:r w:rsidR="00015802" w:rsidRPr="005617D3">
        <w:rPr>
          <w:rFonts w:ascii="Times New Roman" w:hAnsi="Times New Roman" w:cs="Times New Roman"/>
          <w:sz w:val="28"/>
          <w:szCs w:val="28"/>
        </w:rPr>
        <w:t>иодов и способов их охлаждения.</w:t>
      </w:r>
    </w:p>
    <w:p w:rsidR="00CA2405" w:rsidRPr="005617D3" w:rsidRDefault="00CA2405" w:rsidP="00CA2405">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 конструкторско</w:t>
      </w:r>
      <w:r w:rsidR="00015802" w:rsidRPr="005617D3">
        <w:rPr>
          <w:rFonts w:ascii="Times New Roman" w:hAnsi="Times New Roman" w:cs="Times New Roman"/>
          <w:sz w:val="28"/>
          <w:szCs w:val="28"/>
        </w:rPr>
        <w:t>й части приведено описание ШИМ-</w:t>
      </w:r>
      <w:r w:rsidRPr="005617D3">
        <w:rPr>
          <w:rFonts w:ascii="Times New Roman" w:hAnsi="Times New Roman" w:cs="Times New Roman"/>
          <w:sz w:val="28"/>
          <w:szCs w:val="28"/>
        </w:rPr>
        <w:t>кон</w:t>
      </w:r>
      <w:r w:rsidR="00015802" w:rsidRPr="005617D3">
        <w:rPr>
          <w:rFonts w:ascii="Times New Roman" w:hAnsi="Times New Roman" w:cs="Times New Roman"/>
          <w:sz w:val="28"/>
          <w:szCs w:val="28"/>
        </w:rPr>
        <w:t>троллера для питания светодиода и разработана документация (принципиальная электрическая схема и трассировка печатной платы).</w:t>
      </w:r>
    </w:p>
    <w:p w:rsidR="00CA2405" w:rsidRPr="005617D3" w:rsidRDefault="004F4BCE" w:rsidP="00CA2405">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 экспериментальной части проведено исследовани</w:t>
      </w:r>
      <w:r w:rsidR="00CA2405" w:rsidRPr="005617D3">
        <w:rPr>
          <w:rFonts w:ascii="Times New Roman" w:hAnsi="Times New Roman" w:cs="Times New Roman"/>
          <w:sz w:val="28"/>
          <w:szCs w:val="28"/>
        </w:rPr>
        <w:t>е отвода тепла</w:t>
      </w:r>
      <w:r w:rsidR="00015802" w:rsidRPr="005617D3">
        <w:rPr>
          <w:rFonts w:ascii="Times New Roman" w:hAnsi="Times New Roman" w:cs="Times New Roman"/>
          <w:sz w:val="28"/>
          <w:szCs w:val="28"/>
        </w:rPr>
        <w:t xml:space="preserve"> от </w:t>
      </w:r>
      <w:r w:rsidR="00CA2405" w:rsidRPr="005617D3">
        <w:rPr>
          <w:rFonts w:ascii="Times New Roman" w:hAnsi="Times New Roman" w:cs="Times New Roman"/>
          <w:sz w:val="28"/>
          <w:szCs w:val="28"/>
        </w:rPr>
        <w:t xml:space="preserve">светодиода фирмы </w:t>
      </w:r>
      <w:r w:rsidR="00CA2405" w:rsidRPr="005617D3">
        <w:rPr>
          <w:rFonts w:ascii="Times New Roman" w:hAnsi="Times New Roman" w:cs="Times New Roman"/>
          <w:sz w:val="28"/>
          <w:szCs w:val="28"/>
          <w:lang w:val="en-US"/>
        </w:rPr>
        <w:t>CREE</w:t>
      </w:r>
      <w:r w:rsidR="00015802" w:rsidRPr="005617D3">
        <w:rPr>
          <w:rFonts w:ascii="Times New Roman" w:hAnsi="Times New Roman" w:cs="Times New Roman"/>
          <w:sz w:val="28"/>
          <w:szCs w:val="28"/>
        </w:rPr>
        <w:t xml:space="preserve"> типа </w:t>
      </w:r>
      <w:r w:rsidR="00CA2405" w:rsidRPr="005617D3">
        <w:rPr>
          <w:rFonts w:ascii="Times New Roman" w:hAnsi="Times New Roman" w:cs="Times New Roman"/>
          <w:sz w:val="28"/>
          <w:szCs w:val="28"/>
        </w:rPr>
        <w:t>XREWHT-L1-0000-00C01 мощностью 1Вт и рабочим током 350-700 мА.</w:t>
      </w:r>
    </w:p>
    <w:p w:rsidR="004F4BCE" w:rsidRPr="005617D3" w:rsidRDefault="004F4BCE" w:rsidP="004F4BCE">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Эксперимент проводился с</w:t>
      </w:r>
      <w:r w:rsidR="00015802" w:rsidRPr="005617D3">
        <w:rPr>
          <w:rFonts w:ascii="Times New Roman" w:hAnsi="Times New Roman" w:cs="Times New Roman"/>
          <w:sz w:val="28"/>
          <w:szCs w:val="28"/>
        </w:rPr>
        <w:t xml:space="preserve"> </w:t>
      </w:r>
      <w:r w:rsidR="00426C15" w:rsidRPr="005617D3">
        <w:rPr>
          <w:rFonts w:ascii="Times New Roman" w:hAnsi="Times New Roman" w:cs="Times New Roman"/>
          <w:sz w:val="28"/>
          <w:szCs w:val="28"/>
        </w:rPr>
        <w:t xml:space="preserve">использованием различных конструкций для охлаждения светодиодов: </w:t>
      </w:r>
      <w:r w:rsidR="00015802" w:rsidRPr="005617D3">
        <w:rPr>
          <w:rFonts w:ascii="Times New Roman" w:hAnsi="Times New Roman" w:cs="Times New Roman"/>
          <w:sz w:val="28"/>
          <w:szCs w:val="28"/>
        </w:rPr>
        <w:t>алюминиевым радиатором, на который затем были установлены вентилятор, а после снятия вентилятора</w:t>
      </w:r>
      <w:r w:rsidRPr="005617D3">
        <w:rPr>
          <w:rFonts w:ascii="Times New Roman" w:hAnsi="Times New Roman" w:cs="Times New Roman"/>
          <w:sz w:val="28"/>
          <w:szCs w:val="28"/>
        </w:rPr>
        <w:t xml:space="preserve"> модул</w:t>
      </w:r>
      <w:r w:rsidR="00015802" w:rsidRPr="005617D3">
        <w:rPr>
          <w:rFonts w:ascii="Times New Roman" w:hAnsi="Times New Roman" w:cs="Times New Roman"/>
          <w:sz w:val="28"/>
          <w:szCs w:val="28"/>
        </w:rPr>
        <w:t>ь</w:t>
      </w:r>
      <w:r w:rsidRPr="005617D3">
        <w:rPr>
          <w:rFonts w:ascii="Times New Roman" w:hAnsi="Times New Roman" w:cs="Times New Roman"/>
          <w:sz w:val="28"/>
          <w:szCs w:val="28"/>
        </w:rPr>
        <w:t xml:space="preserve"> Пельтье. Результаты эксперимента предоставлены в приложении</w:t>
      </w:r>
      <w:r w:rsidR="00015802" w:rsidRPr="005617D3">
        <w:rPr>
          <w:rFonts w:ascii="Times New Roman" w:hAnsi="Times New Roman" w:cs="Times New Roman"/>
          <w:sz w:val="28"/>
          <w:szCs w:val="28"/>
        </w:rPr>
        <w:t>.</w:t>
      </w:r>
    </w:p>
    <w:p w:rsidR="00A64123" w:rsidRPr="005617D3" w:rsidRDefault="00A64123" w:rsidP="00141A28">
      <w:pPr>
        <w:spacing w:line="360" w:lineRule="auto"/>
        <w:ind w:firstLine="720"/>
        <w:contextualSpacing/>
        <w:jc w:val="both"/>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141A28" w:rsidRPr="005617D3" w:rsidRDefault="00141A28" w:rsidP="008702A7">
      <w:pPr>
        <w:spacing w:line="360" w:lineRule="auto"/>
        <w:ind w:firstLine="720"/>
        <w:contextualSpacing/>
        <w:rPr>
          <w:rFonts w:ascii="Times New Roman" w:hAnsi="Times New Roman" w:cs="Times New Roman"/>
          <w:sz w:val="28"/>
          <w:szCs w:val="28"/>
        </w:rPr>
      </w:pPr>
    </w:p>
    <w:p w:rsidR="00B2351D" w:rsidRPr="005617D3" w:rsidRDefault="00B2351D" w:rsidP="0096549D">
      <w:pPr>
        <w:pStyle w:val="a7"/>
        <w:spacing w:line="360" w:lineRule="auto"/>
        <w:ind w:left="1800" w:firstLine="0"/>
        <w:jc w:val="center"/>
        <w:rPr>
          <w:rFonts w:ascii="Times New Roman" w:hAnsi="Times New Roman" w:cs="Times New Roman"/>
          <w:b/>
          <w:sz w:val="28"/>
          <w:szCs w:val="28"/>
        </w:rPr>
      </w:pPr>
    </w:p>
    <w:p w:rsidR="005617D3" w:rsidRPr="005617D3" w:rsidRDefault="005617D3" w:rsidP="0096549D">
      <w:pPr>
        <w:pStyle w:val="a7"/>
        <w:spacing w:line="360" w:lineRule="auto"/>
        <w:ind w:left="1800" w:firstLine="0"/>
        <w:jc w:val="center"/>
        <w:rPr>
          <w:rFonts w:ascii="Times New Roman" w:hAnsi="Times New Roman" w:cs="Times New Roman"/>
          <w:b/>
          <w:sz w:val="28"/>
          <w:szCs w:val="28"/>
        </w:rPr>
      </w:pPr>
    </w:p>
    <w:p w:rsidR="00381A81" w:rsidRPr="005617D3" w:rsidRDefault="00381A81" w:rsidP="00942E57">
      <w:pPr>
        <w:pStyle w:val="a7"/>
        <w:spacing w:after="0" w:line="360" w:lineRule="auto"/>
        <w:ind w:left="0" w:firstLine="0"/>
        <w:jc w:val="center"/>
        <w:rPr>
          <w:rFonts w:ascii="Times New Roman" w:hAnsi="Times New Roman" w:cs="Times New Roman"/>
          <w:b/>
          <w:sz w:val="28"/>
          <w:szCs w:val="28"/>
        </w:rPr>
      </w:pPr>
      <w:r w:rsidRPr="005617D3">
        <w:rPr>
          <w:rFonts w:ascii="Times New Roman" w:hAnsi="Times New Roman" w:cs="Times New Roman"/>
          <w:b/>
          <w:sz w:val="28"/>
          <w:szCs w:val="28"/>
        </w:rPr>
        <w:lastRenderedPageBreak/>
        <w:t>Введение</w:t>
      </w:r>
    </w:p>
    <w:p w:rsidR="00702187" w:rsidRPr="005617D3" w:rsidRDefault="00E0698B" w:rsidP="00702187">
      <w:pPr>
        <w:pStyle w:val="a3"/>
        <w:tabs>
          <w:tab w:val="left" w:pos="8647"/>
        </w:tabs>
        <w:spacing w:line="360" w:lineRule="auto"/>
        <w:ind w:firstLine="720"/>
        <w:contextualSpacing/>
        <w:jc w:val="both"/>
        <w:rPr>
          <w:sz w:val="28"/>
          <w:szCs w:val="28"/>
          <w:lang w:eastAsia="en-US"/>
        </w:rPr>
      </w:pPr>
      <w:r w:rsidRPr="005617D3">
        <w:rPr>
          <w:sz w:val="28"/>
          <w:szCs w:val="28"/>
          <w:lang w:eastAsia="en-US"/>
        </w:rPr>
        <w:t>Светодиодное освещение - одно из многообещающих направлений технологий искусственного освещения, основанное на применении светодиодов в виде источника света. Применение светодиодных ламп в освещении уже занимает существенную долю рынка. Развитие напрямую связано с технологическим</w:t>
      </w:r>
      <w:r w:rsidR="00D842B7" w:rsidRPr="005617D3">
        <w:rPr>
          <w:sz w:val="28"/>
          <w:szCs w:val="28"/>
          <w:lang w:eastAsia="en-US"/>
        </w:rPr>
        <w:t xml:space="preserve"> совершенствованием светодиода.</w:t>
      </w:r>
    </w:p>
    <w:p w:rsidR="00702187" w:rsidRPr="005617D3" w:rsidRDefault="00D04832" w:rsidP="00702187">
      <w:pPr>
        <w:pStyle w:val="a3"/>
        <w:tabs>
          <w:tab w:val="left" w:pos="8647"/>
        </w:tabs>
        <w:spacing w:line="360" w:lineRule="auto"/>
        <w:ind w:firstLine="720"/>
        <w:contextualSpacing/>
        <w:jc w:val="both"/>
        <w:rPr>
          <w:bCs/>
          <w:sz w:val="28"/>
          <w:szCs w:val="28"/>
        </w:rPr>
      </w:pPr>
      <w:r w:rsidRPr="005617D3">
        <w:rPr>
          <w:bCs/>
          <w:sz w:val="28"/>
          <w:szCs w:val="28"/>
        </w:rPr>
        <w:t>В настоящее время светодиоды нашли применение в самых различных областях: светодиодные фонари, автомобильная светотехника, рекламные вывески, светодиодные панели и индикаторы, бегущие строки и светофоры и т.д.</w:t>
      </w:r>
    </w:p>
    <w:p w:rsidR="00702187" w:rsidRPr="005617D3" w:rsidRDefault="00E0698B" w:rsidP="0070218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В сравнении с обычными лампами накаливания, а также люминесцентными лампами светодиоды </w:t>
      </w:r>
      <w:r w:rsidR="00DE5432" w:rsidRPr="005617D3">
        <w:rPr>
          <w:sz w:val="28"/>
          <w:szCs w:val="28"/>
          <w:lang w:eastAsia="en-US"/>
        </w:rPr>
        <w:t>обладают многими преимуществами: миниатюрность,</w:t>
      </w:r>
      <w:r w:rsidR="00702187" w:rsidRPr="005617D3">
        <w:rPr>
          <w:sz w:val="28"/>
          <w:szCs w:val="28"/>
          <w:lang w:eastAsia="en-US"/>
        </w:rPr>
        <w:t xml:space="preserve"> </w:t>
      </w:r>
      <w:r w:rsidR="00DE5432" w:rsidRPr="005617D3">
        <w:rPr>
          <w:sz w:val="28"/>
          <w:szCs w:val="28"/>
          <w:lang w:eastAsia="en-US"/>
        </w:rPr>
        <w:t>экологичность</w:t>
      </w:r>
      <w:r w:rsidR="00702187" w:rsidRPr="005617D3">
        <w:rPr>
          <w:sz w:val="28"/>
          <w:szCs w:val="28"/>
          <w:lang w:eastAsia="en-US"/>
        </w:rPr>
        <w:t>,</w:t>
      </w:r>
      <w:r w:rsidR="00CD38FB" w:rsidRPr="005617D3">
        <w:rPr>
          <w:sz w:val="28"/>
          <w:szCs w:val="28"/>
          <w:lang w:eastAsia="en-US"/>
        </w:rPr>
        <w:t xml:space="preserve"> безопасность,</w:t>
      </w:r>
      <w:r w:rsidR="00702187" w:rsidRPr="005617D3">
        <w:rPr>
          <w:sz w:val="28"/>
          <w:szCs w:val="28"/>
          <w:lang w:eastAsia="en-US"/>
        </w:rPr>
        <w:t xml:space="preserve"> долгий срок службы, высокие световые характеристики, возможность работы в широком спектре температур, большой выбор цветов.</w:t>
      </w:r>
    </w:p>
    <w:p w:rsidR="00D04832" w:rsidRPr="005617D3" w:rsidRDefault="00D04832" w:rsidP="00702187">
      <w:pPr>
        <w:pStyle w:val="a3"/>
        <w:tabs>
          <w:tab w:val="left" w:pos="8647"/>
        </w:tabs>
        <w:spacing w:line="360" w:lineRule="auto"/>
        <w:ind w:firstLine="720"/>
        <w:contextualSpacing/>
        <w:jc w:val="both"/>
        <w:rPr>
          <w:sz w:val="28"/>
          <w:szCs w:val="28"/>
        </w:rPr>
      </w:pPr>
      <w:r w:rsidRPr="005617D3">
        <w:rPr>
          <w:sz w:val="28"/>
          <w:szCs w:val="28"/>
        </w:rPr>
        <w:t>Ключевым моментом замены традиционных ламп накаливания, на светодиодные источники света является существенная экономия электроэнергии</w:t>
      </w:r>
      <w:r w:rsidR="00702187" w:rsidRPr="005617D3">
        <w:rPr>
          <w:sz w:val="28"/>
          <w:szCs w:val="28"/>
        </w:rPr>
        <w:t>.</w:t>
      </w:r>
    </w:p>
    <w:p w:rsidR="00702187" w:rsidRPr="005617D3" w:rsidRDefault="00E0698B" w:rsidP="00702187">
      <w:pPr>
        <w:pStyle w:val="a3"/>
        <w:tabs>
          <w:tab w:val="left" w:pos="8647"/>
        </w:tabs>
        <w:spacing w:line="360" w:lineRule="auto"/>
        <w:ind w:firstLine="720"/>
        <w:contextualSpacing/>
        <w:jc w:val="both"/>
        <w:rPr>
          <w:sz w:val="28"/>
          <w:szCs w:val="28"/>
          <w:lang w:eastAsia="en-US"/>
        </w:rPr>
      </w:pPr>
      <w:r w:rsidRPr="005617D3">
        <w:rPr>
          <w:sz w:val="28"/>
          <w:szCs w:val="28"/>
          <w:lang w:eastAsia="en-US"/>
        </w:rPr>
        <w:t>Среди производителей именно светодиодные источники света считаются наиболее функционально-перспективным направлением как с точки зрения энергоэффективности, так и затратности и практического применения. В основном применяются приборы на белых светодиодах</w:t>
      </w:r>
      <w:r w:rsidR="00AD150F" w:rsidRPr="005617D3">
        <w:rPr>
          <w:sz w:val="28"/>
          <w:szCs w:val="28"/>
          <w:lang w:eastAsia="en-US"/>
        </w:rPr>
        <w:t>[1]</w:t>
      </w:r>
      <w:r w:rsidRPr="005617D3">
        <w:rPr>
          <w:sz w:val="28"/>
          <w:szCs w:val="28"/>
          <w:lang w:eastAsia="en-US"/>
        </w:rPr>
        <w:t>.</w:t>
      </w:r>
    </w:p>
    <w:p w:rsidR="00702187" w:rsidRPr="005617D3" w:rsidRDefault="00A620CE" w:rsidP="00702187">
      <w:pPr>
        <w:pStyle w:val="a3"/>
        <w:tabs>
          <w:tab w:val="left" w:pos="8647"/>
        </w:tabs>
        <w:spacing w:line="360" w:lineRule="auto"/>
        <w:ind w:firstLine="720"/>
        <w:contextualSpacing/>
        <w:jc w:val="both"/>
        <w:rPr>
          <w:rFonts w:eastAsia="Calibri"/>
          <w:sz w:val="28"/>
          <w:szCs w:val="28"/>
        </w:rPr>
      </w:pPr>
      <w:r w:rsidRPr="005617D3">
        <w:rPr>
          <w:rFonts w:eastAsia="Calibri"/>
          <w:sz w:val="28"/>
          <w:szCs w:val="28"/>
        </w:rPr>
        <w:t>Главные проблемы, останавливающие массовое внедрение этих перспективнейших источников света, на сегодня являются:</w:t>
      </w:r>
    </w:p>
    <w:p w:rsidR="00D04832" w:rsidRPr="005617D3" w:rsidRDefault="00702187" w:rsidP="00702187">
      <w:pPr>
        <w:pStyle w:val="a3"/>
        <w:tabs>
          <w:tab w:val="left" w:pos="8647"/>
        </w:tabs>
        <w:spacing w:line="360" w:lineRule="auto"/>
        <w:ind w:firstLine="720"/>
        <w:contextualSpacing/>
        <w:jc w:val="both"/>
        <w:rPr>
          <w:rFonts w:eastAsia="Calibri"/>
        </w:rPr>
      </w:pPr>
      <w:r w:rsidRPr="005617D3">
        <w:rPr>
          <w:rFonts w:eastAsia="Calibri"/>
          <w:bCs/>
          <w:sz w:val="28"/>
          <w:szCs w:val="28"/>
        </w:rPr>
        <w:t xml:space="preserve">Первое это </w:t>
      </w:r>
      <w:r w:rsidR="00D04832" w:rsidRPr="005617D3">
        <w:rPr>
          <w:sz w:val="28"/>
          <w:szCs w:val="28"/>
        </w:rPr>
        <w:t xml:space="preserve">— высокая </w:t>
      </w:r>
      <w:r w:rsidRPr="005617D3">
        <w:rPr>
          <w:sz w:val="28"/>
          <w:szCs w:val="28"/>
        </w:rPr>
        <w:t>начальная</w:t>
      </w:r>
      <w:r w:rsidR="00D04832" w:rsidRPr="005617D3">
        <w:rPr>
          <w:sz w:val="28"/>
          <w:szCs w:val="28"/>
        </w:rPr>
        <w:t xml:space="preserve"> </w:t>
      </w:r>
      <w:r w:rsidRPr="005617D3">
        <w:rPr>
          <w:sz w:val="28"/>
          <w:szCs w:val="28"/>
        </w:rPr>
        <w:t>стоимость</w:t>
      </w:r>
      <w:r w:rsidR="00D04832" w:rsidRPr="005617D3">
        <w:rPr>
          <w:rFonts w:eastAsia="Calibri"/>
          <w:sz w:val="28"/>
          <w:szCs w:val="28"/>
        </w:rPr>
        <w:t xml:space="preserve"> </w:t>
      </w:r>
      <w:r w:rsidR="00D04832" w:rsidRPr="005617D3">
        <w:rPr>
          <w:sz w:val="28"/>
          <w:szCs w:val="28"/>
        </w:rPr>
        <w:t xml:space="preserve">устройств освещения на </w:t>
      </w:r>
      <w:r w:rsidR="00D04832" w:rsidRPr="005617D3">
        <w:rPr>
          <w:rFonts w:eastAsia="Calibri"/>
          <w:sz w:val="28"/>
          <w:szCs w:val="28"/>
        </w:rPr>
        <w:t>светодиода</w:t>
      </w:r>
      <w:r w:rsidRPr="005617D3">
        <w:rPr>
          <w:sz w:val="28"/>
          <w:szCs w:val="28"/>
        </w:rPr>
        <w:t xml:space="preserve">х, но </w:t>
      </w:r>
      <w:r w:rsidR="00A620CE" w:rsidRPr="005617D3">
        <w:rPr>
          <w:sz w:val="28"/>
          <w:szCs w:val="28"/>
        </w:rPr>
        <w:t>расходы,</w:t>
      </w:r>
      <w:r w:rsidRPr="005617D3">
        <w:rPr>
          <w:sz w:val="28"/>
          <w:szCs w:val="28"/>
        </w:rPr>
        <w:t xml:space="preserve"> требуемые при эксплуатации значительно меньше конкурентных источников освещения и в течени</w:t>
      </w:r>
      <w:r w:rsidR="00A620CE" w:rsidRPr="005617D3">
        <w:rPr>
          <w:sz w:val="28"/>
          <w:szCs w:val="28"/>
        </w:rPr>
        <w:t>е</w:t>
      </w:r>
      <w:r w:rsidRPr="005617D3">
        <w:rPr>
          <w:sz w:val="28"/>
          <w:szCs w:val="28"/>
        </w:rPr>
        <w:t xml:space="preserve"> года окупаются.</w:t>
      </w:r>
    </w:p>
    <w:p w:rsidR="00E0698B" w:rsidRPr="005617D3" w:rsidRDefault="00702187"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lastRenderedPageBreak/>
        <w:t>Второй</w:t>
      </w:r>
      <w:r w:rsidR="00E0698B" w:rsidRPr="005617D3">
        <w:rPr>
          <w:sz w:val="28"/>
          <w:szCs w:val="28"/>
          <w:lang w:eastAsia="en-US"/>
        </w:rPr>
        <w:t xml:space="preserve"> проблемой до сих пор остается отвод тепл</w:t>
      </w:r>
      <w:r w:rsidR="00370EC3" w:rsidRPr="005617D3">
        <w:rPr>
          <w:sz w:val="28"/>
          <w:szCs w:val="28"/>
          <w:lang w:eastAsia="en-US"/>
        </w:rPr>
        <w:t>а мощных светодиодов, только 5% передается в виде теплого излучения в воздух и около 90% переходит в подложку самого светодиода.</w:t>
      </w:r>
    </w:p>
    <w:p w:rsidR="00370EC3" w:rsidRPr="005617D3" w:rsidRDefault="00D04832"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Поэтому исследование отвода тепла в мощных светодиодах является актуальной задачей</w:t>
      </w:r>
      <w:r w:rsidR="00E201C8" w:rsidRPr="005617D3">
        <w:rPr>
          <w:sz w:val="28"/>
          <w:szCs w:val="28"/>
          <w:lang w:eastAsia="en-US"/>
        </w:rPr>
        <w:t xml:space="preserve"> </w:t>
      </w:r>
      <w:r w:rsidR="00CC6ABB" w:rsidRPr="005617D3">
        <w:rPr>
          <w:sz w:val="28"/>
          <w:szCs w:val="28"/>
          <w:lang w:eastAsia="en-US"/>
        </w:rPr>
        <w:t>и</w:t>
      </w:r>
      <w:r w:rsidR="00D842B7" w:rsidRPr="005617D3">
        <w:rPr>
          <w:sz w:val="28"/>
          <w:szCs w:val="28"/>
          <w:lang w:eastAsia="en-US"/>
        </w:rPr>
        <w:t xml:space="preserve"> </w:t>
      </w:r>
      <w:r w:rsidR="00E201C8" w:rsidRPr="005617D3">
        <w:rPr>
          <w:sz w:val="28"/>
          <w:szCs w:val="28"/>
          <w:lang w:eastAsia="en-US"/>
        </w:rPr>
        <w:t xml:space="preserve">это стало </w:t>
      </w:r>
      <w:r w:rsidR="0096549D" w:rsidRPr="005617D3">
        <w:rPr>
          <w:sz w:val="28"/>
          <w:szCs w:val="28"/>
          <w:lang w:eastAsia="en-US"/>
        </w:rPr>
        <w:t>главной целью данной дипломной</w:t>
      </w:r>
      <w:r w:rsidR="00370EC3" w:rsidRPr="005617D3">
        <w:rPr>
          <w:sz w:val="28"/>
          <w:szCs w:val="28"/>
          <w:lang w:eastAsia="en-US"/>
        </w:rPr>
        <w:t xml:space="preserve"> раб</w:t>
      </w:r>
      <w:r w:rsidR="0096549D" w:rsidRPr="005617D3">
        <w:rPr>
          <w:sz w:val="28"/>
          <w:szCs w:val="28"/>
          <w:lang w:eastAsia="en-US"/>
        </w:rPr>
        <w:t>оты</w:t>
      </w:r>
      <w:r w:rsidR="00370EC3" w:rsidRPr="005617D3">
        <w:rPr>
          <w:sz w:val="28"/>
          <w:szCs w:val="28"/>
          <w:lang w:eastAsia="en-US"/>
        </w:rPr>
        <w:t xml:space="preserve">. Рассматриваются несколько различных методов охлаждения, а именно при помощи </w:t>
      </w:r>
      <w:r w:rsidR="00CC6ABB" w:rsidRPr="005617D3">
        <w:rPr>
          <w:sz w:val="28"/>
          <w:szCs w:val="28"/>
          <w:lang w:eastAsia="en-US"/>
        </w:rPr>
        <w:t xml:space="preserve">алюминиевого </w:t>
      </w:r>
      <w:r w:rsidR="00370EC3" w:rsidRPr="005617D3">
        <w:rPr>
          <w:sz w:val="28"/>
          <w:szCs w:val="28"/>
          <w:lang w:eastAsia="en-US"/>
        </w:rPr>
        <w:t>радиатора</w:t>
      </w:r>
      <w:r w:rsidR="00E201C8" w:rsidRPr="005617D3">
        <w:rPr>
          <w:sz w:val="28"/>
          <w:szCs w:val="28"/>
          <w:lang w:eastAsia="en-US"/>
        </w:rPr>
        <w:t xml:space="preserve"> </w:t>
      </w:r>
      <w:r w:rsidR="00370EC3" w:rsidRPr="005617D3">
        <w:rPr>
          <w:sz w:val="28"/>
          <w:szCs w:val="28"/>
          <w:lang w:eastAsia="en-US"/>
        </w:rPr>
        <w:t xml:space="preserve">(с </w:t>
      </w:r>
      <w:r w:rsidR="00CC6ABB" w:rsidRPr="005617D3">
        <w:rPr>
          <w:sz w:val="28"/>
          <w:szCs w:val="28"/>
          <w:lang w:eastAsia="en-US"/>
        </w:rPr>
        <w:t>пассивным</w:t>
      </w:r>
      <w:r w:rsidR="00370EC3" w:rsidRPr="005617D3">
        <w:rPr>
          <w:sz w:val="28"/>
          <w:szCs w:val="28"/>
          <w:lang w:eastAsia="en-US"/>
        </w:rPr>
        <w:t xml:space="preserve"> охлаждением) радиатора</w:t>
      </w:r>
      <w:r w:rsidR="00E201C8" w:rsidRPr="005617D3">
        <w:rPr>
          <w:sz w:val="28"/>
          <w:szCs w:val="28"/>
          <w:lang w:eastAsia="en-US"/>
        </w:rPr>
        <w:t xml:space="preserve"> </w:t>
      </w:r>
      <w:r w:rsidR="00370EC3" w:rsidRPr="005617D3">
        <w:rPr>
          <w:sz w:val="28"/>
          <w:szCs w:val="28"/>
          <w:lang w:eastAsia="en-US"/>
        </w:rPr>
        <w:t>(с активным охлаждением) и охлаждение элементом Пельтье.</w:t>
      </w:r>
    </w:p>
    <w:p w:rsidR="00F66637" w:rsidRPr="005617D3" w:rsidRDefault="00F66637" w:rsidP="008702A7">
      <w:pPr>
        <w:pStyle w:val="a3"/>
        <w:tabs>
          <w:tab w:val="left" w:pos="8647"/>
        </w:tabs>
        <w:spacing w:line="360" w:lineRule="auto"/>
        <w:ind w:firstLine="720"/>
        <w:contextualSpacing/>
        <w:jc w:val="both"/>
        <w:rPr>
          <w:sz w:val="28"/>
          <w:szCs w:val="28"/>
          <w:lang w:eastAsia="en-US"/>
        </w:rPr>
      </w:pPr>
    </w:p>
    <w:p w:rsidR="00702187" w:rsidRPr="005617D3" w:rsidRDefault="00702187" w:rsidP="008702A7">
      <w:pPr>
        <w:pStyle w:val="a3"/>
        <w:tabs>
          <w:tab w:val="left" w:pos="8647"/>
        </w:tabs>
        <w:spacing w:line="360" w:lineRule="auto"/>
        <w:ind w:firstLine="720"/>
        <w:contextualSpacing/>
        <w:jc w:val="both"/>
        <w:rPr>
          <w:sz w:val="28"/>
          <w:szCs w:val="28"/>
          <w:lang w:eastAsia="en-US"/>
        </w:rPr>
      </w:pPr>
    </w:p>
    <w:p w:rsidR="00702187" w:rsidRPr="005617D3" w:rsidRDefault="00702187" w:rsidP="008702A7">
      <w:pPr>
        <w:pStyle w:val="a3"/>
        <w:tabs>
          <w:tab w:val="left" w:pos="8647"/>
        </w:tabs>
        <w:spacing w:line="360" w:lineRule="auto"/>
        <w:ind w:firstLine="720"/>
        <w:contextualSpacing/>
        <w:jc w:val="both"/>
        <w:rPr>
          <w:sz w:val="28"/>
          <w:szCs w:val="28"/>
          <w:lang w:eastAsia="en-US"/>
        </w:rPr>
      </w:pPr>
    </w:p>
    <w:p w:rsidR="00702187" w:rsidRPr="005617D3" w:rsidRDefault="00702187" w:rsidP="008702A7">
      <w:pPr>
        <w:pStyle w:val="a3"/>
        <w:tabs>
          <w:tab w:val="left" w:pos="8647"/>
        </w:tabs>
        <w:spacing w:line="360" w:lineRule="auto"/>
        <w:ind w:firstLine="720"/>
        <w:contextualSpacing/>
        <w:jc w:val="both"/>
        <w:rPr>
          <w:sz w:val="28"/>
          <w:szCs w:val="28"/>
          <w:lang w:eastAsia="en-US"/>
        </w:rPr>
      </w:pPr>
    </w:p>
    <w:p w:rsidR="00702187" w:rsidRPr="005617D3" w:rsidRDefault="00702187" w:rsidP="008702A7">
      <w:pPr>
        <w:pStyle w:val="a3"/>
        <w:tabs>
          <w:tab w:val="left" w:pos="8647"/>
        </w:tabs>
        <w:spacing w:line="360" w:lineRule="auto"/>
        <w:ind w:firstLine="720"/>
        <w:contextualSpacing/>
        <w:jc w:val="both"/>
        <w:rPr>
          <w:sz w:val="28"/>
          <w:szCs w:val="28"/>
          <w:lang w:eastAsia="en-US"/>
        </w:rPr>
      </w:pPr>
    </w:p>
    <w:p w:rsidR="00702187" w:rsidRPr="005617D3" w:rsidRDefault="00702187" w:rsidP="008702A7">
      <w:pPr>
        <w:pStyle w:val="a3"/>
        <w:tabs>
          <w:tab w:val="left" w:pos="8647"/>
        </w:tabs>
        <w:spacing w:line="360" w:lineRule="auto"/>
        <w:ind w:firstLine="720"/>
        <w:contextualSpacing/>
        <w:jc w:val="both"/>
        <w:rPr>
          <w:sz w:val="28"/>
          <w:szCs w:val="28"/>
          <w:lang w:eastAsia="en-US"/>
        </w:rPr>
      </w:pPr>
    </w:p>
    <w:p w:rsidR="00702187" w:rsidRPr="005617D3" w:rsidRDefault="00702187" w:rsidP="008702A7">
      <w:pPr>
        <w:pStyle w:val="a3"/>
        <w:tabs>
          <w:tab w:val="left" w:pos="8647"/>
        </w:tabs>
        <w:spacing w:line="360" w:lineRule="auto"/>
        <w:ind w:firstLine="720"/>
        <w:contextualSpacing/>
        <w:jc w:val="both"/>
        <w:rPr>
          <w:sz w:val="28"/>
          <w:szCs w:val="28"/>
          <w:lang w:eastAsia="en-US"/>
        </w:rPr>
      </w:pPr>
    </w:p>
    <w:p w:rsidR="00702187" w:rsidRPr="005617D3" w:rsidRDefault="00702187"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7B26BB" w:rsidRPr="005617D3" w:rsidRDefault="007B26BB" w:rsidP="008702A7">
      <w:pPr>
        <w:pStyle w:val="a3"/>
        <w:tabs>
          <w:tab w:val="left" w:pos="8647"/>
        </w:tabs>
        <w:spacing w:line="360" w:lineRule="auto"/>
        <w:ind w:firstLine="720"/>
        <w:contextualSpacing/>
        <w:jc w:val="both"/>
        <w:rPr>
          <w:sz w:val="28"/>
          <w:szCs w:val="28"/>
          <w:lang w:eastAsia="en-US"/>
        </w:rPr>
      </w:pPr>
    </w:p>
    <w:p w:rsidR="008D1E85" w:rsidRPr="005617D3" w:rsidRDefault="00F66637" w:rsidP="00942E57">
      <w:pPr>
        <w:pStyle w:val="a3"/>
        <w:tabs>
          <w:tab w:val="left" w:pos="8647"/>
        </w:tabs>
        <w:spacing w:line="360" w:lineRule="auto"/>
        <w:ind w:firstLine="0"/>
        <w:contextualSpacing/>
        <w:jc w:val="center"/>
        <w:outlineLvl w:val="0"/>
        <w:rPr>
          <w:b/>
          <w:sz w:val="28"/>
          <w:szCs w:val="28"/>
          <w:lang w:eastAsia="en-US"/>
        </w:rPr>
      </w:pPr>
      <w:bookmarkStart w:id="1" w:name="_Toc358586735"/>
      <w:bookmarkStart w:id="2" w:name="_Toc358610727"/>
      <w:r w:rsidRPr="005617D3">
        <w:rPr>
          <w:b/>
          <w:sz w:val="28"/>
          <w:szCs w:val="28"/>
          <w:lang w:eastAsia="en-US"/>
        </w:rPr>
        <w:lastRenderedPageBreak/>
        <w:t>1. Теоре</w:t>
      </w:r>
      <w:r w:rsidR="00370EC3" w:rsidRPr="005617D3">
        <w:rPr>
          <w:b/>
          <w:sz w:val="28"/>
          <w:szCs w:val="28"/>
          <w:lang w:eastAsia="en-US"/>
        </w:rPr>
        <w:t>тическая часть</w:t>
      </w:r>
      <w:bookmarkEnd w:id="1"/>
      <w:bookmarkEnd w:id="2"/>
    </w:p>
    <w:p w:rsidR="00370EC3" w:rsidRPr="005617D3" w:rsidRDefault="00370EC3" w:rsidP="008702A7">
      <w:pPr>
        <w:pStyle w:val="a3"/>
        <w:tabs>
          <w:tab w:val="left" w:pos="8647"/>
        </w:tabs>
        <w:spacing w:line="360" w:lineRule="auto"/>
        <w:ind w:firstLine="720"/>
        <w:contextualSpacing/>
        <w:jc w:val="center"/>
        <w:rPr>
          <w:sz w:val="28"/>
          <w:szCs w:val="28"/>
          <w:lang w:eastAsia="en-US"/>
        </w:rPr>
      </w:pPr>
    </w:p>
    <w:p w:rsidR="00370EC3" w:rsidRPr="005617D3" w:rsidRDefault="00370EC3" w:rsidP="00942E57">
      <w:pPr>
        <w:pStyle w:val="a3"/>
        <w:tabs>
          <w:tab w:val="left" w:pos="8647"/>
        </w:tabs>
        <w:spacing w:line="360" w:lineRule="auto"/>
        <w:ind w:firstLine="0"/>
        <w:contextualSpacing/>
        <w:jc w:val="center"/>
        <w:outlineLvl w:val="1"/>
        <w:rPr>
          <w:b/>
          <w:sz w:val="28"/>
          <w:szCs w:val="28"/>
          <w:lang w:eastAsia="en-US"/>
        </w:rPr>
      </w:pPr>
      <w:bookmarkStart w:id="3" w:name="_Toc358586736"/>
      <w:bookmarkStart w:id="4" w:name="_Toc358610728"/>
      <w:r w:rsidRPr="005617D3">
        <w:rPr>
          <w:b/>
          <w:sz w:val="28"/>
          <w:szCs w:val="28"/>
          <w:lang w:eastAsia="en-US"/>
        </w:rPr>
        <w:t>1.1 Общие характеристики</w:t>
      </w:r>
      <w:r w:rsidR="0096549D" w:rsidRPr="005617D3">
        <w:rPr>
          <w:b/>
          <w:sz w:val="28"/>
          <w:szCs w:val="28"/>
          <w:lang w:eastAsia="en-US"/>
        </w:rPr>
        <w:t xml:space="preserve"> мощных</w:t>
      </w:r>
      <w:r w:rsidRPr="005617D3">
        <w:rPr>
          <w:b/>
          <w:sz w:val="28"/>
          <w:szCs w:val="28"/>
          <w:lang w:eastAsia="en-US"/>
        </w:rPr>
        <w:t xml:space="preserve"> светодиодов</w:t>
      </w:r>
      <w:bookmarkEnd w:id="3"/>
      <w:bookmarkEnd w:id="4"/>
    </w:p>
    <w:p w:rsidR="00370EC3" w:rsidRPr="005617D3" w:rsidRDefault="00370EC3" w:rsidP="008702A7">
      <w:pPr>
        <w:pStyle w:val="a3"/>
        <w:tabs>
          <w:tab w:val="left" w:pos="8647"/>
        </w:tabs>
        <w:spacing w:line="360" w:lineRule="auto"/>
        <w:ind w:firstLine="720"/>
        <w:contextualSpacing/>
        <w:jc w:val="center"/>
        <w:rPr>
          <w:b/>
          <w:sz w:val="28"/>
          <w:szCs w:val="28"/>
          <w:lang w:eastAsia="en-US"/>
        </w:rPr>
      </w:pPr>
    </w:p>
    <w:p w:rsidR="00381A81"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Изобретение транзисторов стало одним из самых прогрессивных открытий в науке. </w:t>
      </w:r>
      <w:r w:rsidR="00A620CE" w:rsidRPr="005617D3">
        <w:rPr>
          <w:sz w:val="28"/>
          <w:szCs w:val="28"/>
          <w:lang w:eastAsia="en-US"/>
        </w:rPr>
        <w:t>Последующее развитие полупроводниковой электроники и создание компьютеров во второй половине XX в. привело к кардинальному скачку в эволюции высоко технологичных производств, организацию труда на всех уровнях управления.</w:t>
      </w:r>
    </w:p>
    <w:p w:rsidR="00381A81"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Особые перспективы возникли в области физики полупроводников, </w:t>
      </w:r>
      <w:r w:rsidR="00D47D31" w:rsidRPr="005617D3">
        <w:rPr>
          <w:sz w:val="28"/>
          <w:szCs w:val="28"/>
          <w:lang w:eastAsia="en-US"/>
        </w:rPr>
        <w:t>изучающая</w:t>
      </w:r>
      <w:r w:rsidRPr="005617D3">
        <w:rPr>
          <w:sz w:val="28"/>
          <w:szCs w:val="28"/>
          <w:lang w:eastAsia="en-US"/>
        </w:rPr>
        <w:t xml:space="preserve"> люминесценцию. </w:t>
      </w:r>
      <w:r w:rsidR="00D47D31" w:rsidRPr="005617D3">
        <w:rPr>
          <w:sz w:val="28"/>
          <w:szCs w:val="28"/>
          <w:lang w:eastAsia="en-US"/>
        </w:rPr>
        <w:t>Прогресс в этой сфере позволил</w:t>
      </w:r>
      <w:r w:rsidRPr="005617D3">
        <w:rPr>
          <w:sz w:val="28"/>
          <w:szCs w:val="28"/>
          <w:lang w:eastAsia="en-US"/>
        </w:rPr>
        <w:t xml:space="preserve"> создать полупроводниковые источники света - светодиоды.</w:t>
      </w:r>
    </w:p>
    <w:p w:rsidR="00381A81"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Первые открытия были сделаны в нашей стране еще в 1923 г. О.В.Лосевым, работавшим в Ленинградском физико-техническом институте и Нижегородской радиотехнической лаборатории. Однако реализованы на практике были лишь в 60-70-е годы, после обнаружения эффективной люминесценции полупроводниковых соединений типа A</w:t>
      </w:r>
      <w:r w:rsidRPr="005617D3">
        <w:rPr>
          <w:sz w:val="28"/>
          <w:szCs w:val="28"/>
          <w:vertAlign w:val="superscript"/>
          <w:lang w:eastAsia="en-US"/>
        </w:rPr>
        <w:t>III</w:t>
      </w:r>
      <w:r w:rsidRPr="005617D3">
        <w:rPr>
          <w:sz w:val="28"/>
          <w:szCs w:val="28"/>
          <w:lang w:eastAsia="en-US"/>
        </w:rPr>
        <w:t>B</w:t>
      </w:r>
      <w:r w:rsidRPr="005617D3">
        <w:rPr>
          <w:sz w:val="28"/>
          <w:szCs w:val="28"/>
          <w:vertAlign w:val="superscript"/>
          <w:lang w:eastAsia="en-US"/>
        </w:rPr>
        <w:t>V</w:t>
      </w:r>
      <w:r w:rsidRPr="005617D3">
        <w:rPr>
          <w:rStyle w:val="apple-converted-space"/>
          <w:sz w:val="28"/>
          <w:szCs w:val="28"/>
          <w:lang w:eastAsia="en-US"/>
        </w:rPr>
        <w:t> </w:t>
      </w:r>
      <w:r w:rsidRPr="005617D3">
        <w:rPr>
          <w:sz w:val="28"/>
          <w:szCs w:val="28"/>
          <w:lang w:eastAsia="en-US"/>
        </w:rPr>
        <w:t>- фосфида и арсенида галлия и их твердых растворов. В итоге на их основе были созданы светодиоды и таким образом заложен фундамент новой отрасли техники - оптоэлектроники [</w:t>
      </w:r>
      <w:r w:rsidRPr="005617D3">
        <w:rPr>
          <w:rFonts w:eastAsiaTheme="majorEastAsia"/>
          <w:sz w:val="28"/>
          <w:szCs w:val="28"/>
          <w:lang w:eastAsia="en-US"/>
        </w:rPr>
        <w:t>2</w:t>
      </w:r>
      <w:r w:rsidRPr="005617D3">
        <w:rPr>
          <w:sz w:val="28"/>
          <w:szCs w:val="28"/>
          <w:lang w:eastAsia="en-US"/>
        </w:rPr>
        <w:t>].</w:t>
      </w:r>
    </w:p>
    <w:p w:rsidR="00381A81"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Эффективные светодиоды для зеленовато-голубой, голубой, синей и фиолетовой частей спектра были созданы</w:t>
      </w:r>
      <w:r w:rsidR="00CD38FB" w:rsidRPr="005617D3">
        <w:rPr>
          <w:sz w:val="28"/>
          <w:szCs w:val="28"/>
          <w:lang w:eastAsia="en-US"/>
        </w:rPr>
        <w:t xml:space="preserve"> </w:t>
      </w:r>
      <w:r w:rsidR="00D47D31" w:rsidRPr="005617D3">
        <w:rPr>
          <w:sz w:val="28"/>
          <w:szCs w:val="28"/>
          <w:lang w:eastAsia="en-US"/>
        </w:rPr>
        <w:t>в</w:t>
      </w:r>
      <w:r w:rsidRPr="005617D3">
        <w:rPr>
          <w:sz w:val="28"/>
          <w:szCs w:val="28"/>
          <w:lang w:eastAsia="en-US"/>
        </w:rPr>
        <w:t xml:space="preserve"> 90-е годы. </w:t>
      </w:r>
      <w:r w:rsidR="00A620CE" w:rsidRPr="005617D3">
        <w:rPr>
          <w:sz w:val="28"/>
          <w:szCs w:val="28"/>
          <w:lang w:eastAsia="en-US"/>
        </w:rPr>
        <w:t>Производятся они на основе полупроводников со значительной шириной запрещенной зоны: карбида кремния SiC, соединений группы A</w:t>
      </w:r>
      <w:r w:rsidR="00A620CE" w:rsidRPr="005617D3">
        <w:rPr>
          <w:sz w:val="28"/>
          <w:szCs w:val="28"/>
          <w:vertAlign w:val="superscript"/>
          <w:lang w:eastAsia="en-US"/>
        </w:rPr>
        <w:t>II</w:t>
      </w:r>
      <w:r w:rsidR="00A620CE" w:rsidRPr="005617D3">
        <w:rPr>
          <w:sz w:val="28"/>
          <w:szCs w:val="28"/>
          <w:lang w:eastAsia="en-US"/>
        </w:rPr>
        <w:t>B</w:t>
      </w:r>
      <w:r w:rsidR="00A620CE" w:rsidRPr="005617D3">
        <w:rPr>
          <w:sz w:val="28"/>
          <w:szCs w:val="28"/>
          <w:vertAlign w:val="superscript"/>
          <w:lang w:eastAsia="en-US"/>
        </w:rPr>
        <w:t>VI</w:t>
      </w:r>
      <w:r w:rsidR="00A620CE" w:rsidRPr="005617D3">
        <w:rPr>
          <w:sz w:val="28"/>
          <w:szCs w:val="28"/>
          <w:lang w:eastAsia="en-US"/>
        </w:rPr>
        <w:t>, нитридов группы A</w:t>
      </w:r>
      <w:r w:rsidR="00A620CE" w:rsidRPr="005617D3">
        <w:rPr>
          <w:sz w:val="28"/>
          <w:szCs w:val="28"/>
          <w:vertAlign w:val="superscript"/>
          <w:lang w:eastAsia="en-US"/>
        </w:rPr>
        <w:t>III</w:t>
      </w:r>
      <w:r w:rsidR="00A620CE" w:rsidRPr="005617D3">
        <w:rPr>
          <w:sz w:val="28"/>
          <w:szCs w:val="28"/>
          <w:lang w:eastAsia="en-US"/>
        </w:rPr>
        <w:t>B</w:t>
      </w:r>
      <w:r w:rsidR="00A620CE" w:rsidRPr="005617D3">
        <w:rPr>
          <w:sz w:val="28"/>
          <w:szCs w:val="28"/>
          <w:vertAlign w:val="superscript"/>
          <w:lang w:eastAsia="en-US"/>
        </w:rPr>
        <w:t>V</w:t>
      </w:r>
      <w:r w:rsidR="00A620CE" w:rsidRPr="005617D3">
        <w:rPr>
          <w:sz w:val="28"/>
          <w:szCs w:val="28"/>
          <w:lang w:eastAsia="en-US"/>
        </w:rPr>
        <w:t xml:space="preserve">. </w:t>
      </w:r>
      <w:r w:rsidRPr="005617D3">
        <w:rPr>
          <w:sz w:val="28"/>
          <w:szCs w:val="28"/>
          <w:lang w:eastAsia="en-US"/>
        </w:rPr>
        <w:t>У излучателей на основе ZnSe (A</w:t>
      </w:r>
      <w:r w:rsidRPr="005617D3">
        <w:rPr>
          <w:sz w:val="28"/>
          <w:szCs w:val="28"/>
          <w:vertAlign w:val="superscript"/>
          <w:lang w:eastAsia="en-US"/>
        </w:rPr>
        <w:t>II</w:t>
      </w:r>
      <w:r w:rsidRPr="005617D3">
        <w:rPr>
          <w:sz w:val="28"/>
          <w:szCs w:val="28"/>
          <w:lang w:eastAsia="en-US"/>
        </w:rPr>
        <w:t>B</w:t>
      </w:r>
      <w:r w:rsidRPr="005617D3">
        <w:rPr>
          <w:sz w:val="28"/>
          <w:szCs w:val="28"/>
          <w:vertAlign w:val="superscript"/>
          <w:lang w:eastAsia="en-US"/>
        </w:rPr>
        <w:t>VI</w:t>
      </w:r>
      <w:r w:rsidRPr="005617D3">
        <w:rPr>
          <w:sz w:val="28"/>
          <w:szCs w:val="28"/>
          <w:lang w:eastAsia="en-US"/>
        </w:rPr>
        <w:t xml:space="preserve">) большой квантовый выход, но они </w:t>
      </w:r>
      <w:r w:rsidR="00C9065F" w:rsidRPr="005617D3">
        <w:rPr>
          <w:sz w:val="28"/>
          <w:szCs w:val="28"/>
          <w:lang w:eastAsia="en-US"/>
        </w:rPr>
        <w:t>имеют маленький срок работы, но</w:t>
      </w:r>
      <w:r w:rsidRPr="005617D3">
        <w:rPr>
          <w:sz w:val="28"/>
          <w:szCs w:val="28"/>
          <w:lang w:eastAsia="en-US"/>
        </w:rPr>
        <w:t xml:space="preserve"> имеют большое электрическое сопротивление. У карбид-кремниевых </w:t>
      </w:r>
      <w:r w:rsidR="00342FE7" w:rsidRPr="005617D3">
        <w:rPr>
          <w:sz w:val="28"/>
          <w:szCs w:val="28"/>
          <w:lang w:eastAsia="en-US"/>
        </w:rPr>
        <w:t>диодов</w:t>
      </w:r>
      <w:r w:rsidRPr="005617D3">
        <w:rPr>
          <w:sz w:val="28"/>
          <w:szCs w:val="28"/>
          <w:lang w:eastAsia="en-US"/>
        </w:rPr>
        <w:t xml:space="preserve"> очень мал КПД, так как SiC - непрямозонный полупроводник.</w:t>
      </w:r>
      <w:r w:rsidR="00D47D31" w:rsidRPr="005617D3">
        <w:rPr>
          <w:sz w:val="28"/>
          <w:szCs w:val="28"/>
          <w:lang w:eastAsia="en-US"/>
        </w:rPr>
        <w:t>[2]</w:t>
      </w:r>
    </w:p>
    <w:p w:rsidR="00381A81"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В последние годы был сделан настоящий прорыв в разработках голубых и зеленых светодиодов. В приборах на основе нитрида галлия и </w:t>
      </w:r>
      <w:r w:rsidRPr="005617D3">
        <w:rPr>
          <w:sz w:val="28"/>
          <w:szCs w:val="28"/>
          <w:lang w:eastAsia="en-US"/>
        </w:rPr>
        <w:lastRenderedPageBreak/>
        <w:t>его твердых растворов GaN, In</w:t>
      </w:r>
      <w:r w:rsidRPr="005617D3">
        <w:rPr>
          <w:sz w:val="28"/>
          <w:szCs w:val="28"/>
          <w:vertAlign w:val="subscript"/>
          <w:lang w:eastAsia="en-US"/>
        </w:rPr>
        <w:t>x</w:t>
      </w:r>
      <w:r w:rsidRPr="005617D3">
        <w:rPr>
          <w:sz w:val="28"/>
          <w:szCs w:val="28"/>
          <w:lang w:eastAsia="en-US"/>
        </w:rPr>
        <w:t>Ga</w:t>
      </w:r>
      <w:r w:rsidRPr="005617D3">
        <w:rPr>
          <w:sz w:val="28"/>
          <w:szCs w:val="28"/>
          <w:vertAlign w:val="subscript"/>
          <w:lang w:eastAsia="en-US"/>
        </w:rPr>
        <w:t>1–x</w:t>
      </w:r>
      <w:r w:rsidRPr="005617D3">
        <w:rPr>
          <w:sz w:val="28"/>
          <w:szCs w:val="28"/>
          <w:lang w:eastAsia="en-US"/>
        </w:rPr>
        <w:t>N, Al</w:t>
      </w:r>
      <w:r w:rsidRPr="005617D3">
        <w:rPr>
          <w:sz w:val="28"/>
          <w:szCs w:val="28"/>
          <w:vertAlign w:val="subscript"/>
          <w:lang w:eastAsia="en-US"/>
        </w:rPr>
        <w:t>x</w:t>
      </w:r>
      <w:r w:rsidRPr="005617D3">
        <w:rPr>
          <w:sz w:val="28"/>
          <w:szCs w:val="28"/>
          <w:lang w:eastAsia="en-US"/>
        </w:rPr>
        <w:t>Ga</w:t>
      </w:r>
      <w:r w:rsidRPr="005617D3">
        <w:rPr>
          <w:sz w:val="28"/>
          <w:szCs w:val="28"/>
          <w:vertAlign w:val="subscript"/>
          <w:lang w:eastAsia="en-US"/>
        </w:rPr>
        <w:t>1–x</w:t>
      </w:r>
      <w:r w:rsidRPr="005617D3">
        <w:rPr>
          <w:sz w:val="28"/>
          <w:szCs w:val="28"/>
          <w:lang w:eastAsia="en-US"/>
        </w:rPr>
        <w:t>N внешний квантовый выход увеличен до</w:t>
      </w:r>
      <w:r w:rsidRPr="005617D3">
        <w:rPr>
          <w:rStyle w:val="apple-converted-space"/>
          <w:sz w:val="28"/>
          <w:szCs w:val="28"/>
          <w:lang w:eastAsia="en-US"/>
        </w:rPr>
        <w:t> </w:t>
      </w:r>
      <w:r w:rsidRPr="005617D3">
        <w:rPr>
          <w:sz w:val="28"/>
          <w:szCs w:val="28"/>
          <w:shd w:val="clear" w:color="auto" w:fill="FFFFFF"/>
        </w:rPr>
        <w:t>η</w:t>
      </w:r>
      <w:r w:rsidRPr="005617D3">
        <w:rPr>
          <w:sz w:val="28"/>
          <w:szCs w:val="28"/>
          <w:vertAlign w:val="subscript"/>
          <w:lang w:eastAsia="en-US"/>
        </w:rPr>
        <w:t>e</w:t>
      </w:r>
      <w:r w:rsidRPr="005617D3">
        <w:rPr>
          <w:rStyle w:val="apple-converted-space"/>
          <w:sz w:val="28"/>
          <w:szCs w:val="28"/>
          <w:lang w:eastAsia="en-US"/>
        </w:rPr>
        <w:t> </w:t>
      </w:r>
      <w:r w:rsidRPr="005617D3">
        <w:rPr>
          <w:sz w:val="28"/>
          <w:szCs w:val="28"/>
          <w:lang w:eastAsia="en-US"/>
        </w:rPr>
        <w:t>= 9-16 % [</w:t>
      </w:r>
      <w:r w:rsidR="00D47D31" w:rsidRPr="005617D3">
        <w:rPr>
          <w:rFonts w:eastAsiaTheme="majorEastAsia"/>
          <w:sz w:val="28"/>
          <w:szCs w:val="28"/>
          <w:lang w:eastAsia="en-US"/>
        </w:rPr>
        <w:t>2</w:t>
      </w:r>
      <w:r w:rsidRPr="005617D3">
        <w:rPr>
          <w:sz w:val="28"/>
          <w:szCs w:val="28"/>
          <w:lang w:eastAsia="en-US"/>
        </w:rPr>
        <w:t>]. Светоотдача диодных излучателей из разных материалов для всех основных цветов превысила светоотдачу ламп накаливания. Диоды стали приборами и оптоэлектроники, и светотехники.</w:t>
      </w:r>
    </w:p>
    <w:p w:rsidR="0096549D" w:rsidRPr="005617D3" w:rsidRDefault="0096549D" w:rsidP="008702A7">
      <w:pPr>
        <w:pStyle w:val="a3"/>
        <w:tabs>
          <w:tab w:val="left" w:pos="8647"/>
        </w:tabs>
        <w:spacing w:line="360" w:lineRule="auto"/>
        <w:ind w:firstLine="720"/>
        <w:contextualSpacing/>
        <w:jc w:val="both"/>
        <w:rPr>
          <w:sz w:val="28"/>
          <w:szCs w:val="28"/>
          <w:lang w:eastAsia="en-US"/>
        </w:rPr>
      </w:pPr>
    </w:p>
    <w:p w:rsidR="0096549D" w:rsidRPr="005617D3" w:rsidRDefault="0096549D" w:rsidP="00942E57">
      <w:pPr>
        <w:pStyle w:val="a3"/>
        <w:tabs>
          <w:tab w:val="left" w:pos="8647"/>
        </w:tabs>
        <w:spacing w:line="360" w:lineRule="auto"/>
        <w:ind w:firstLine="0"/>
        <w:contextualSpacing/>
        <w:jc w:val="center"/>
        <w:outlineLvl w:val="1"/>
        <w:rPr>
          <w:b/>
          <w:sz w:val="28"/>
          <w:szCs w:val="28"/>
          <w:lang w:eastAsia="en-US"/>
        </w:rPr>
      </w:pPr>
      <w:bookmarkStart w:id="5" w:name="_Toc358586737"/>
      <w:bookmarkStart w:id="6" w:name="_Toc358610729"/>
      <w:r w:rsidRPr="005617D3">
        <w:rPr>
          <w:b/>
          <w:sz w:val="28"/>
          <w:szCs w:val="28"/>
          <w:lang w:eastAsia="en-US"/>
        </w:rPr>
        <w:t>1.2 Строение светодиодов</w:t>
      </w:r>
      <w:bookmarkEnd w:id="5"/>
      <w:bookmarkEnd w:id="6"/>
    </w:p>
    <w:p w:rsidR="0096549D" w:rsidRPr="005617D3" w:rsidRDefault="0096549D" w:rsidP="0096549D">
      <w:pPr>
        <w:pStyle w:val="a3"/>
        <w:tabs>
          <w:tab w:val="left" w:pos="8647"/>
        </w:tabs>
        <w:spacing w:line="360" w:lineRule="auto"/>
        <w:ind w:firstLine="720"/>
        <w:contextualSpacing/>
        <w:jc w:val="center"/>
        <w:rPr>
          <w:b/>
          <w:sz w:val="28"/>
          <w:szCs w:val="28"/>
          <w:lang w:eastAsia="en-US"/>
        </w:rPr>
      </w:pPr>
    </w:p>
    <w:p w:rsidR="00E262E6" w:rsidRPr="005617D3" w:rsidRDefault="00E262E6" w:rsidP="008702A7">
      <w:pPr>
        <w:pStyle w:val="a3"/>
        <w:tabs>
          <w:tab w:val="left" w:pos="8647"/>
        </w:tabs>
        <w:spacing w:line="360" w:lineRule="auto"/>
        <w:ind w:firstLine="720"/>
        <w:contextualSpacing/>
        <w:jc w:val="center"/>
        <w:rPr>
          <w:sz w:val="28"/>
          <w:szCs w:val="28"/>
        </w:rPr>
      </w:pPr>
      <w:r w:rsidRPr="005617D3">
        <w:rPr>
          <w:noProof/>
          <w:sz w:val="28"/>
          <w:szCs w:val="28"/>
          <w:bdr w:val="none" w:sz="0" w:space="0" w:color="auto" w:frame="1"/>
        </w:rPr>
        <w:drawing>
          <wp:inline distT="0" distB="0" distL="0" distR="0" wp14:anchorId="1FA247ED" wp14:editId="2FAE0DE4">
            <wp:extent cx="1562100" cy="2084963"/>
            <wp:effectExtent l="0" t="0" r="0" b="0"/>
            <wp:docPr id="8" name="Рисунок 8" descr="Описание: Устройство светодиодов 5 мм">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Устройство светодиодов 5 мм">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2084963"/>
                    </a:xfrm>
                    <a:prstGeom prst="rect">
                      <a:avLst/>
                    </a:prstGeom>
                    <a:noFill/>
                    <a:ln>
                      <a:noFill/>
                    </a:ln>
                  </pic:spPr>
                </pic:pic>
              </a:graphicData>
            </a:graphic>
          </wp:inline>
        </w:drawing>
      </w:r>
    </w:p>
    <w:p w:rsidR="00E262E6" w:rsidRPr="005617D3" w:rsidRDefault="00CD0A43" w:rsidP="008702A7">
      <w:pPr>
        <w:pStyle w:val="a3"/>
        <w:tabs>
          <w:tab w:val="left" w:pos="8647"/>
        </w:tabs>
        <w:spacing w:line="360" w:lineRule="auto"/>
        <w:ind w:firstLine="720"/>
        <w:contextualSpacing/>
        <w:jc w:val="center"/>
        <w:rPr>
          <w:i/>
          <w:sz w:val="28"/>
          <w:szCs w:val="28"/>
        </w:rPr>
      </w:pPr>
      <w:r w:rsidRPr="005617D3">
        <w:rPr>
          <w:i/>
          <w:sz w:val="28"/>
          <w:szCs w:val="28"/>
        </w:rPr>
        <w:t>Рис</w:t>
      </w:r>
      <w:r w:rsidR="00813159" w:rsidRPr="005617D3">
        <w:rPr>
          <w:i/>
          <w:sz w:val="28"/>
          <w:szCs w:val="28"/>
        </w:rPr>
        <w:t xml:space="preserve">унок </w:t>
      </w:r>
      <w:r w:rsidR="0081193C" w:rsidRPr="005617D3">
        <w:rPr>
          <w:i/>
          <w:sz w:val="28"/>
          <w:szCs w:val="28"/>
        </w:rPr>
        <w:t>1</w:t>
      </w:r>
      <w:r w:rsidR="00E262E6" w:rsidRPr="005617D3">
        <w:rPr>
          <w:i/>
          <w:sz w:val="28"/>
          <w:szCs w:val="28"/>
        </w:rPr>
        <w:t xml:space="preserve"> Строение 5мм светодиода</w:t>
      </w:r>
    </w:p>
    <w:p w:rsidR="00E262E6" w:rsidRPr="005617D3" w:rsidRDefault="00A620CE" w:rsidP="008702A7">
      <w:pPr>
        <w:tabs>
          <w:tab w:val="left" w:pos="8647"/>
        </w:tabs>
        <w:spacing w:after="150" w:line="360" w:lineRule="auto"/>
        <w:ind w:firstLine="720"/>
        <w:contextualSpacing/>
        <w:jc w:val="both"/>
        <w:textAlignment w:val="baseline"/>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Светодиод « Рис.1» представлен двумя выводами – анодом и катодом. Катод крепится к алюминиевому параболическому рефлектору ( отражателю ).</w:t>
      </w:r>
      <w:r w:rsidR="00E262E6" w:rsidRPr="005617D3">
        <w:rPr>
          <w:rFonts w:ascii="Times New Roman" w:eastAsia="Times New Roman" w:hAnsi="Times New Roman" w:cs="Times New Roman"/>
          <w:sz w:val="28"/>
          <w:szCs w:val="28"/>
          <w:lang w:eastAsia="ru-RU"/>
        </w:rPr>
        <w:t>Внешне он представляет собой чашеобразное углубление. На дне располагают светоизлучающий кристалл.</w:t>
      </w:r>
    </w:p>
    <w:p w:rsidR="00E262E6" w:rsidRPr="005617D3" w:rsidRDefault="00A620CE" w:rsidP="008702A7">
      <w:pPr>
        <w:tabs>
          <w:tab w:val="left" w:pos="8647"/>
        </w:tabs>
        <w:spacing w:after="150" w:line="360" w:lineRule="auto"/>
        <w:ind w:firstLine="720"/>
        <w:contextualSpacing/>
        <w:jc w:val="both"/>
        <w:textAlignment w:val="baseline"/>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Активный элемент представлен полупроводниковым монокристаллом ( в 5 мм светодиодах он выполнен в виде кубика-чипа ). Размеры небольшие - 0,3*0,3*0,25 мм. </w:t>
      </w:r>
      <w:r w:rsidR="00E262E6" w:rsidRPr="005617D3">
        <w:rPr>
          <w:rFonts w:ascii="Times New Roman" w:eastAsia="Times New Roman" w:hAnsi="Times New Roman" w:cs="Times New Roman"/>
          <w:sz w:val="28"/>
          <w:szCs w:val="28"/>
          <w:lang w:eastAsia="ru-RU"/>
        </w:rPr>
        <w:t>Он содержит p-n переход или гетеропереход и омический контакты.</w:t>
      </w:r>
    </w:p>
    <w:p w:rsidR="0081193C" w:rsidRPr="005617D3" w:rsidRDefault="00E262E6" w:rsidP="008702A7">
      <w:pPr>
        <w:tabs>
          <w:tab w:val="left" w:pos="8647"/>
        </w:tabs>
        <w:spacing w:after="150" w:line="360" w:lineRule="auto"/>
        <w:ind w:firstLine="720"/>
        <w:contextualSpacing/>
        <w:jc w:val="both"/>
        <w:textAlignment w:val="baseline"/>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Кристалл соединяется с анодом перемычкой, произведенной из золото</w:t>
      </w:r>
      <w:r w:rsidR="00342FE7" w:rsidRPr="005617D3">
        <w:rPr>
          <w:rFonts w:ascii="Times New Roman" w:eastAsia="Times New Roman" w:hAnsi="Times New Roman" w:cs="Times New Roman"/>
          <w:sz w:val="28"/>
          <w:szCs w:val="28"/>
          <w:lang w:eastAsia="ru-RU"/>
        </w:rPr>
        <w:t>й проволоки. Полимерный корпус -</w:t>
      </w:r>
      <w:r w:rsidRPr="005617D3">
        <w:rPr>
          <w:rFonts w:ascii="Times New Roman" w:eastAsia="Times New Roman" w:hAnsi="Times New Roman" w:cs="Times New Roman"/>
          <w:sz w:val="28"/>
          <w:szCs w:val="28"/>
          <w:lang w:eastAsia="ru-RU"/>
        </w:rPr>
        <w:t xml:space="preserve"> фокусирующая линза. </w:t>
      </w:r>
      <w:r w:rsidR="00A620CE" w:rsidRPr="005617D3">
        <w:rPr>
          <w:rFonts w:ascii="Times New Roman" w:eastAsia="Times New Roman" w:hAnsi="Times New Roman" w:cs="Times New Roman"/>
          <w:sz w:val="28"/>
          <w:szCs w:val="28"/>
          <w:lang w:eastAsia="ru-RU"/>
        </w:rPr>
        <w:t>Она с рефлектором и определяют угол излучения (диаграмма направленности) светодиода.</w:t>
      </w:r>
    </w:p>
    <w:p w:rsidR="0081193C" w:rsidRPr="005617D3" w:rsidRDefault="0081193C" w:rsidP="008702A7">
      <w:pPr>
        <w:tabs>
          <w:tab w:val="left" w:pos="8647"/>
        </w:tabs>
        <w:spacing w:after="150" w:line="360" w:lineRule="auto"/>
        <w:ind w:firstLine="720"/>
        <w:contextualSpacing/>
        <w:jc w:val="both"/>
        <w:textAlignment w:val="baseline"/>
        <w:rPr>
          <w:rFonts w:ascii="Times New Roman" w:hAnsi="Times New Roman" w:cs="Times New Roman"/>
          <w:sz w:val="28"/>
          <w:szCs w:val="28"/>
        </w:rPr>
      </w:pPr>
      <w:r w:rsidRPr="005617D3">
        <w:rPr>
          <w:rFonts w:ascii="Times New Roman" w:hAnsi="Times New Roman" w:cs="Times New Roman"/>
          <w:sz w:val="28"/>
          <w:szCs w:val="28"/>
        </w:rPr>
        <w:t>На следующем этапе разработок перешли к многослойным гетероструктурам GaN/ /Ga</w:t>
      </w:r>
      <w:r w:rsidRPr="005617D3">
        <w:rPr>
          <w:rFonts w:ascii="Times New Roman" w:hAnsi="Times New Roman" w:cs="Times New Roman"/>
          <w:sz w:val="28"/>
          <w:szCs w:val="28"/>
          <w:vertAlign w:val="subscript"/>
        </w:rPr>
        <w:t>1–x</w:t>
      </w:r>
      <w:r w:rsidRPr="005617D3">
        <w:rPr>
          <w:rFonts w:ascii="Times New Roman" w:hAnsi="Times New Roman" w:cs="Times New Roman"/>
          <w:sz w:val="28"/>
          <w:szCs w:val="28"/>
        </w:rPr>
        <w:t>In</w:t>
      </w:r>
      <w:r w:rsidRPr="005617D3">
        <w:rPr>
          <w:rFonts w:ascii="Times New Roman" w:hAnsi="Times New Roman" w:cs="Times New Roman"/>
          <w:sz w:val="28"/>
          <w:szCs w:val="28"/>
          <w:vertAlign w:val="subscript"/>
        </w:rPr>
        <w:t>x</w:t>
      </w:r>
      <w:r w:rsidRPr="005617D3">
        <w:rPr>
          <w:rFonts w:ascii="Times New Roman" w:hAnsi="Times New Roman" w:cs="Times New Roman"/>
          <w:sz w:val="28"/>
          <w:szCs w:val="28"/>
        </w:rPr>
        <w:t>N с нелегированным активным слоем Ga</w:t>
      </w:r>
      <w:r w:rsidRPr="005617D3">
        <w:rPr>
          <w:rFonts w:ascii="Times New Roman" w:hAnsi="Times New Roman" w:cs="Times New Roman"/>
          <w:sz w:val="28"/>
          <w:szCs w:val="28"/>
          <w:vertAlign w:val="subscript"/>
        </w:rPr>
        <w:t>1–</w:t>
      </w:r>
      <w:r w:rsidRPr="005617D3">
        <w:rPr>
          <w:rFonts w:ascii="Times New Roman" w:hAnsi="Times New Roman" w:cs="Times New Roman"/>
          <w:sz w:val="28"/>
          <w:szCs w:val="28"/>
          <w:vertAlign w:val="subscript"/>
        </w:rPr>
        <w:lastRenderedPageBreak/>
        <w:t>x</w:t>
      </w:r>
      <w:r w:rsidRPr="005617D3">
        <w:rPr>
          <w:rFonts w:ascii="Times New Roman" w:hAnsi="Times New Roman" w:cs="Times New Roman"/>
          <w:sz w:val="28"/>
          <w:szCs w:val="28"/>
        </w:rPr>
        <w:t>In</w:t>
      </w:r>
      <w:r w:rsidRPr="005617D3">
        <w:rPr>
          <w:rFonts w:ascii="Times New Roman" w:hAnsi="Times New Roman" w:cs="Times New Roman"/>
          <w:sz w:val="28"/>
          <w:szCs w:val="28"/>
          <w:vertAlign w:val="subscript"/>
        </w:rPr>
        <w:t>x</w:t>
      </w:r>
      <w:r w:rsidRPr="005617D3">
        <w:rPr>
          <w:rFonts w:ascii="Times New Roman" w:hAnsi="Times New Roman" w:cs="Times New Roman"/>
          <w:sz w:val="28"/>
          <w:szCs w:val="28"/>
        </w:rPr>
        <w:t>N толщиной до 2-3 нм. Физические принципы, ранее использованные при создании приборов на основе GaAs/Ga</w:t>
      </w:r>
      <w:r w:rsidRPr="005617D3">
        <w:rPr>
          <w:rFonts w:ascii="Times New Roman" w:hAnsi="Times New Roman" w:cs="Times New Roman"/>
          <w:sz w:val="28"/>
          <w:szCs w:val="28"/>
          <w:vertAlign w:val="subscript"/>
        </w:rPr>
        <w:t>1–x</w:t>
      </w:r>
      <w:r w:rsidRPr="005617D3">
        <w:rPr>
          <w:rFonts w:ascii="Times New Roman" w:hAnsi="Times New Roman" w:cs="Times New Roman"/>
          <w:sz w:val="28"/>
          <w:szCs w:val="28"/>
        </w:rPr>
        <w:t>Al</w:t>
      </w:r>
      <w:r w:rsidRPr="005617D3">
        <w:rPr>
          <w:rFonts w:ascii="Times New Roman" w:hAnsi="Times New Roman" w:cs="Times New Roman"/>
          <w:sz w:val="28"/>
          <w:szCs w:val="28"/>
          <w:vertAlign w:val="subscript"/>
        </w:rPr>
        <w:t>x</w:t>
      </w:r>
      <w:r w:rsidRPr="005617D3">
        <w:rPr>
          <w:rFonts w:ascii="Times New Roman" w:hAnsi="Times New Roman" w:cs="Times New Roman"/>
          <w:sz w:val="28"/>
          <w:szCs w:val="28"/>
        </w:rPr>
        <w:t>As и GaAs/In</w:t>
      </w:r>
      <w:r w:rsidRPr="005617D3">
        <w:rPr>
          <w:rFonts w:ascii="Times New Roman" w:hAnsi="Times New Roman" w:cs="Times New Roman"/>
          <w:sz w:val="28"/>
          <w:szCs w:val="28"/>
          <w:vertAlign w:val="subscript"/>
        </w:rPr>
        <w:t>x</w:t>
      </w:r>
      <w:r w:rsidRPr="005617D3">
        <w:rPr>
          <w:rFonts w:ascii="Times New Roman" w:hAnsi="Times New Roman" w:cs="Times New Roman"/>
          <w:sz w:val="28"/>
          <w:szCs w:val="28"/>
        </w:rPr>
        <w:t>Al</w:t>
      </w:r>
      <w:r w:rsidRPr="005617D3">
        <w:rPr>
          <w:rFonts w:ascii="Times New Roman" w:hAnsi="Times New Roman" w:cs="Times New Roman"/>
          <w:sz w:val="28"/>
          <w:szCs w:val="28"/>
          <w:vertAlign w:val="subscript"/>
        </w:rPr>
        <w:t>y</w:t>
      </w:r>
      <w:r w:rsidRPr="005617D3">
        <w:rPr>
          <w:rFonts w:ascii="Times New Roman" w:hAnsi="Times New Roman" w:cs="Times New Roman"/>
          <w:sz w:val="28"/>
          <w:szCs w:val="28"/>
        </w:rPr>
        <w:t>Ga</w:t>
      </w:r>
      <w:r w:rsidRPr="005617D3">
        <w:rPr>
          <w:rFonts w:ascii="Times New Roman" w:hAnsi="Times New Roman" w:cs="Times New Roman"/>
          <w:sz w:val="28"/>
          <w:szCs w:val="28"/>
          <w:vertAlign w:val="subscript"/>
        </w:rPr>
        <w:t>1–x-y</w:t>
      </w:r>
      <w:r w:rsidRPr="005617D3">
        <w:rPr>
          <w:rFonts w:ascii="Times New Roman" w:hAnsi="Times New Roman" w:cs="Times New Roman"/>
          <w:sz w:val="28"/>
          <w:szCs w:val="28"/>
        </w:rPr>
        <w:t>P, послужили применительно к новым структурам [</w:t>
      </w:r>
      <w:r w:rsidR="00342FE7" w:rsidRPr="005617D3">
        <w:rPr>
          <w:rFonts w:ascii="Times New Roman" w:hAnsi="Times New Roman" w:cs="Times New Roman"/>
          <w:sz w:val="28"/>
          <w:szCs w:val="28"/>
        </w:rPr>
        <w:t>2</w:t>
      </w:r>
      <w:r w:rsidRPr="005617D3">
        <w:rPr>
          <w:rFonts w:ascii="Times New Roman" w:hAnsi="Times New Roman" w:cs="Times New Roman"/>
          <w:sz w:val="28"/>
          <w:szCs w:val="28"/>
        </w:rPr>
        <w:t>].</w:t>
      </w:r>
    </w:p>
    <w:p w:rsidR="0081193C" w:rsidRPr="005617D3" w:rsidRDefault="0081193C" w:rsidP="008702A7">
      <w:pPr>
        <w:tabs>
          <w:tab w:val="left" w:pos="8647"/>
        </w:tabs>
        <w:spacing w:after="150" w:line="360" w:lineRule="auto"/>
        <w:ind w:firstLine="720"/>
        <w:contextualSpacing/>
        <w:jc w:val="both"/>
        <w:textAlignment w:val="baseline"/>
        <w:rPr>
          <w:rFonts w:ascii="Times New Roman" w:hAnsi="Times New Roman" w:cs="Times New Roman"/>
          <w:sz w:val="28"/>
          <w:szCs w:val="28"/>
        </w:rPr>
      </w:pPr>
      <w:r w:rsidRPr="005617D3">
        <w:rPr>
          <w:rFonts w:ascii="Times New Roman" w:hAnsi="Times New Roman" w:cs="Times New Roman"/>
          <w:sz w:val="28"/>
          <w:szCs w:val="28"/>
        </w:rPr>
        <w:t xml:space="preserve">В сверхтонких слоях </w:t>
      </w:r>
      <w:r w:rsidR="00342FE7" w:rsidRPr="005617D3">
        <w:rPr>
          <w:rFonts w:ascii="Times New Roman" w:hAnsi="Times New Roman" w:cs="Times New Roman"/>
          <w:sz w:val="28"/>
          <w:szCs w:val="28"/>
        </w:rPr>
        <w:t>влияют</w:t>
      </w:r>
      <w:r w:rsidRPr="005617D3">
        <w:rPr>
          <w:rFonts w:ascii="Times New Roman" w:hAnsi="Times New Roman" w:cs="Times New Roman"/>
          <w:sz w:val="28"/>
          <w:szCs w:val="28"/>
        </w:rPr>
        <w:t xml:space="preserve"> эффекты размерного квантования - зависимости энергетического спектра электронов и дырок от толщины слоя, когда </w:t>
      </w:r>
      <w:r w:rsidR="00342FE7" w:rsidRPr="005617D3">
        <w:rPr>
          <w:rFonts w:ascii="Times New Roman" w:hAnsi="Times New Roman" w:cs="Times New Roman"/>
          <w:sz w:val="28"/>
          <w:szCs w:val="28"/>
        </w:rPr>
        <w:t>толщина слоя</w:t>
      </w:r>
      <w:r w:rsidRPr="005617D3">
        <w:rPr>
          <w:rFonts w:ascii="Times New Roman" w:hAnsi="Times New Roman" w:cs="Times New Roman"/>
          <w:sz w:val="28"/>
          <w:szCs w:val="28"/>
        </w:rPr>
        <w:t xml:space="preserve"> сравнима с длиной волны де Бройля. Таким образом, открылась возможность регулировать цвет свечения, изменяя не состав полупроводника, а толщину потенциальной ямы, называемой в этих условиях квантовой.</w:t>
      </w:r>
    </w:p>
    <w:p w:rsidR="0081193C" w:rsidRPr="005617D3" w:rsidRDefault="0081193C" w:rsidP="008702A7">
      <w:pPr>
        <w:tabs>
          <w:tab w:val="left" w:pos="8647"/>
        </w:tabs>
        <w:spacing w:after="150" w:line="360" w:lineRule="auto"/>
        <w:ind w:firstLine="720"/>
        <w:contextualSpacing/>
        <w:jc w:val="both"/>
        <w:textAlignment w:val="baseline"/>
        <w:rPr>
          <w:rFonts w:ascii="Times New Roman" w:hAnsi="Times New Roman" w:cs="Times New Roman"/>
          <w:sz w:val="28"/>
          <w:szCs w:val="28"/>
        </w:rPr>
      </w:pPr>
      <w:r w:rsidRPr="005617D3">
        <w:rPr>
          <w:rFonts w:ascii="Times New Roman" w:hAnsi="Times New Roman" w:cs="Times New Roman"/>
          <w:sz w:val="28"/>
          <w:szCs w:val="28"/>
        </w:rPr>
        <w:t xml:space="preserve">Было </w:t>
      </w:r>
      <w:r w:rsidR="00342FE7" w:rsidRPr="005617D3">
        <w:rPr>
          <w:rFonts w:ascii="Times New Roman" w:hAnsi="Times New Roman" w:cs="Times New Roman"/>
          <w:sz w:val="28"/>
          <w:szCs w:val="28"/>
        </w:rPr>
        <w:t>крайне</w:t>
      </w:r>
      <w:r w:rsidRPr="005617D3">
        <w:rPr>
          <w:rFonts w:ascii="Times New Roman" w:hAnsi="Times New Roman" w:cs="Times New Roman"/>
          <w:sz w:val="28"/>
          <w:szCs w:val="28"/>
        </w:rPr>
        <w:t xml:space="preserve"> важно разработать технологию выращивания новых структур, обеспечивая на границах минимальное число дефектов. Помогло то, что в сверхтонких слоях несоответствие параметров решетки в определенных случаях вызывает на гетерограницах лишь упругую деформацию растяжения или сжатия. А чисто упругая деформация не сопровождается образованием дислокаций и дефектов - центров </w:t>
      </w:r>
      <w:r w:rsidR="00CD38FB" w:rsidRPr="005617D3">
        <w:rPr>
          <w:rFonts w:ascii="Times New Roman" w:hAnsi="Times New Roman" w:cs="Times New Roman"/>
          <w:sz w:val="28"/>
          <w:szCs w:val="28"/>
        </w:rPr>
        <w:t>безызлучательнаой</w:t>
      </w:r>
      <w:r w:rsidRPr="005617D3">
        <w:rPr>
          <w:rFonts w:ascii="Times New Roman" w:hAnsi="Times New Roman" w:cs="Times New Roman"/>
          <w:sz w:val="28"/>
          <w:szCs w:val="28"/>
        </w:rPr>
        <w:t xml:space="preserve"> рекомбинации.</w:t>
      </w:r>
    </w:p>
    <w:p w:rsidR="0081193C" w:rsidRPr="005617D3" w:rsidRDefault="0081193C" w:rsidP="008702A7">
      <w:pPr>
        <w:tabs>
          <w:tab w:val="left" w:pos="8647"/>
        </w:tabs>
        <w:spacing w:after="150" w:line="360" w:lineRule="auto"/>
        <w:ind w:firstLine="720"/>
        <w:contextualSpacing/>
        <w:jc w:val="both"/>
        <w:textAlignment w:val="baseline"/>
        <w:rPr>
          <w:rFonts w:ascii="Times New Roman" w:hAnsi="Times New Roman" w:cs="Times New Roman"/>
          <w:sz w:val="28"/>
          <w:szCs w:val="28"/>
        </w:rPr>
      </w:pPr>
      <w:r w:rsidRPr="005617D3">
        <w:rPr>
          <w:rFonts w:ascii="Times New Roman" w:hAnsi="Times New Roman" w:cs="Times New Roman"/>
          <w:sz w:val="28"/>
          <w:szCs w:val="28"/>
        </w:rPr>
        <w:t>Структура светодиода с множественными квантовыми ямами представляет</w:t>
      </w:r>
      <w:r w:rsidR="00813159" w:rsidRPr="005617D3">
        <w:rPr>
          <w:rFonts w:ascii="Times New Roman" w:hAnsi="Times New Roman" w:cs="Times New Roman"/>
          <w:sz w:val="28"/>
          <w:szCs w:val="28"/>
        </w:rPr>
        <w:t xml:space="preserve"> собой довольно сложный “пирог” «рис </w:t>
      </w:r>
      <w:r w:rsidRPr="005617D3">
        <w:rPr>
          <w:rFonts w:ascii="Times New Roman" w:hAnsi="Times New Roman" w:cs="Times New Roman"/>
          <w:sz w:val="28"/>
          <w:szCs w:val="28"/>
        </w:rPr>
        <w:t>2</w:t>
      </w:r>
      <w:r w:rsidR="00813159" w:rsidRPr="005617D3">
        <w:rPr>
          <w:rFonts w:ascii="Times New Roman" w:hAnsi="Times New Roman" w:cs="Times New Roman"/>
          <w:sz w:val="28"/>
          <w:szCs w:val="28"/>
        </w:rPr>
        <w:t>»</w:t>
      </w:r>
      <w:r w:rsidRPr="005617D3">
        <w:rPr>
          <w:rFonts w:ascii="Times New Roman" w:hAnsi="Times New Roman" w:cs="Times New Roman"/>
          <w:sz w:val="28"/>
          <w:szCs w:val="28"/>
        </w:rPr>
        <w:t>. На сапфировой подложке, после буферного слоя AlN (толщиной 30 нм), выращен относительно толстый (4 мкм) слой</w:t>
      </w:r>
      <w:r w:rsidRPr="005617D3">
        <w:rPr>
          <w:rStyle w:val="apple-converted-space"/>
          <w:rFonts w:ascii="Times New Roman" w:hAnsi="Times New Roman" w:cs="Times New Roman"/>
          <w:sz w:val="28"/>
          <w:szCs w:val="28"/>
        </w:rPr>
        <w:t> </w:t>
      </w:r>
      <w:r w:rsidRPr="005617D3">
        <w:rPr>
          <w:rFonts w:ascii="Times New Roman" w:hAnsi="Times New Roman" w:cs="Times New Roman"/>
          <w:iCs/>
          <w:sz w:val="28"/>
          <w:szCs w:val="28"/>
        </w:rPr>
        <w:t>n-</w:t>
      </w:r>
      <w:r w:rsidRPr="005617D3">
        <w:rPr>
          <w:rFonts w:ascii="Times New Roman" w:hAnsi="Times New Roman" w:cs="Times New Roman"/>
          <w:sz w:val="28"/>
          <w:szCs w:val="28"/>
        </w:rPr>
        <w:t>GaN:Si. Затем идет активный нелегированный слой, состоящий из пяти чередующихся квантовых ям In</w:t>
      </w:r>
      <w:r w:rsidRPr="005617D3">
        <w:rPr>
          <w:rFonts w:ascii="Times New Roman" w:hAnsi="Times New Roman" w:cs="Times New Roman"/>
          <w:sz w:val="28"/>
          <w:szCs w:val="28"/>
          <w:vertAlign w:val="subscript"/>
        </w:rPr>
        <w:t>x</w:t>
      </w:r>
      <w:r w:rsidRPr="005617D3">
        <w:rPr>
          <w:rFonts w:ascii="Times New Roman" w:hAnsi="Times New Roman" w:cs="Times New Roman"/>
          <w:sz w:val="28"/>
          <w:szCs w:val="28"/>
        </w:rPr>
        <w:t>Ga</w:t>
      </w:r>
      <w:r w:rsidRPr="005617D3">
        <w:rPr>
          <w:rFonts w:ascii="Times New Roman" w:hAnsi="Times New Roman" w:cs="Times New Roman"/>
          <w:sz w:val="28"/>
          <w:szCs w:val="28"/>
          <w:vertAlign w:val="subscript"/>
        </w:rPr>
        <w:t>1–x</w:t>
      </w:r>
      <w:r w:rsidRPr="005617D3">
        <w:rPr>
          <w:rFonts w:ascii="Times New Roman" w:hAnsi="Times New Roman" w:cs="Times New Roman"/>
          <w:sz w:val="28"/>
          <w:szCs w:val="28"/>
        </w:rPr>
        <w:t>N (3-4 нм) и барьеров GaN (4-5 нм). Эффективная ширина запрещенной зоны квантовых ям In</w:t>
      </w:r>
      <w:r w:rsidRPr="005617D3">
        <w:rPr>
          <w:rFonts w:ascii="Times New Roman" w:hAnsi="Times New Roman" w:cs="Times New Roman"/>
          <w:sz w:val="28"/>
          <w:szCs w:val="28"/>
          <w:vertAlign w:val="subscript"/>
        </w:rPr>
        <w:t>x</w:t>
      </w:r>
      <w:r w:rsidRPr="005617D3">
        <w:rPr>
          <w:rFonts w:ascii="Times New Roman" w:hAnsi="Times New Roman" w:cs="Times New Roman"/>
          <w:sz w:val="28"/>
          <w:szCs w:val="28"/>
        </w:rPr>
        <w:t>Ga</w:t>
      </w:r>
      <w:r w:rsidRPr="005617D3">
        <w:rPr>
          <w:rFonts w:ascii="Times New Roman" w:hAnsi="Times New Roman" w:cs="Times New Roman"/>
          <w:sz w:val="28"/>
          <w:szCs w:val="28"/>
          <w:vertAlign w:val="subscript"/>
        </w:rPr>
        <w:t>1–x</w:t>
      </w:r>
      <w:r w:rsidRPr="005617D3">
        <w:rPr>
          <w:rFonts w:ascii="Times New Roman" w:hAnsi="Times New Roman" w:cs="Times New Roman"/>
          <w:sz w:val="28"/>
          <w:szCs w:val="28"/>
        </w:rPr>
        <w:t>N соответствует излучению от голубой до желтой области (450-580 нм), если состав активного слоя меняется в пределах x = 0.2-0.4; она зависит и от толщины</w:t>
      </w:r>
      <w:r w:rsidRPr="005617D3">
        <w:rPr>
          <w:rStyle w:val="apple-converted-space"/>
          <w:rFonts w:ascii="Times New Roman" w:hAnsi="Times New Roman" w:cs="Times New Roman"/>
          <w:sz w:val="28"/>
          <w:szCs w:val="28"/>
        </w:rPr>
        <w:t> </w:t>
      </w:r>
      <w:r w:rsidRPr="005617D3">
        <w:rPr>
          <w:rFonts w:ascii="Times New Roman" w:hAnsi="Times New Roman" w:cs="Times New Roman"/>
          <w:iCs/>
          <w:sz w:val="28"/>
          <w:szCs w:val="28"/>
        </w:rPr>
        <w:t>d</w:t>
      </w:r>
      <w:r w:rsidRPr="005617D3">
        <w:rPr>
          <w:rFonts w:ascii="Times New Roman" w:hAnsi="Times New Roman" w:cs="Times New Roman"/>
          <w:sz w:val="28"/>
          <w:szCs w:val="28"/>
        </w:rPr>
        <w:t>. Расположенный выше барьерный широкозонный слой</w:t>
      </w:r>
      <w:r w:rsidRPr="005617D3">
        <w:rPr>
          <w:rFonts w:ascii="Times New Roman" w:hAnsi="Times New Roman" w:cs="Times New Roman"/>
          <w:iCs/>
          <w:sz w:val="28"/>
          <w:szCs w:val="28"/>
        </w:rPr>
        <w:t>p-</w:t>
      </w:r>
      <w:r w:rsidRPr="005617D3">
        <w:rPr>
          <w:rFonts w:ascii="Times New Roman" w:hAnsi="Times New Roman" w:cs="Times New Roman"/>
          <w:sz w:val="28"/>
          <w:szCs w:val="28"/>
        </w:rPr>
        <w:t>Al</w:t>
      </w:r>
      <w:r w:rsidRPr="005617D3">
        <w:rPr>
          <w:rFonts w:ascii="Times New Roman" w:hAnsi="Times New Roman" w:cs="Times New Roman"/>
          <w:sz w:val="28"/>
          <w:szCs w:val="28"/>
          <w:vertAlign w:val="subscript"/>
        </w:rPr>
        <w:t>0.1</w:t>
      </w:r>
      <w:r w:rsidRPr="005617D3">
        <w:rPr>
          <w:rFonts w:ascii="Times New Roman" w:hAnsi="Times New Roman" w:cs="Times New Roman"/>
          <w:sz w:val="28"/>
          <w:szCs w:val="28"/>
        </w:rPr>
        <w:t>Ga</w:t>
      </w:r>
      <w:r w:rsidRPr="005617D3">
        <w:rPr>
          <w:rFonts w:ascii="Times New Roman" w:hAnsi="Times New Roman" w:cs="Times New Roman"/>
          <w:sz w:val="28"/>
          <w:szCs w:val="28"/>
          <w:vertAlign w:val="subscript"/>
        </w:rPr>
        <w:t>0.9</w:t>
      </w:r>
      <w:r w:rsidRPr="005617D3">
        <w:rPr>
          <w:rFonts w:ascii="Times New Roman" w:hAnsi="Times New Roman" w:cs="Times New Roman"/>
          <w:sz w:val="28"/>
          <w:szCs w:val="28"/>
        </w:rPr>
        <w:t>N:Mg (100 нм) инжектирует дырки и согласует решетку с решеткой верхнего слоя p-GaN:Mg (0.5 мкм), на который нанесен металлический контакт Ni-Au. Второй металлический контакт (Ti-Al) с нижним слоем</w:t>
      </w:r>
      <w:r w:rsidRPr="005617D3">
        <w:rPr>
          <w:rStyle w:val="apple-converted-space"/>
          <w:rFonts w:ascii="Times New Roman" w:hAnsi="Times New Roman" w:cs="Times New Roman"/>
          <w:sz w:val="28"/>
          <w:szCs w:val="28"/>
        </w:rPr>
        <w:t> </w:t>
      </w:r>
      <w:r w:rsidRPr="005617D3">
        <w:rPr>
          <w:rFonts w:ascii="Times New Roman" w:hAnsi="Times New Roman" w:cs="Times New Roman"/>
          <w:iCs/>
          <w:sz w:val="28"/>
          <w:szCs w:val="28"/>
        </w:rPr>
        <w:t>n-</w:t>
      </w:r>
      <w:r w:rsidRPr="005617D3">
        <w:rPr>
          <w:rFonts w:ascii="Times New Roman" w:hAnsi="Times New Roman" w:cs="Times New Roman"/>
          <w:sz w:val="28"/>
          <w:szCs w:val="28"/>
        </w:rPr>
        <w:t>GaN создается после стравливания части структуры.</w:t>
      </w:r>
      <w:r w:rsidR="00342FE7" w:rsidRPr="005617D3">
        <w:rPr>
          <w:rFonts w:ascii="Times New Roman" w:hAnsi="Times New Roman" w:cs="Times New Roman"/>
          <w:sz w:val="28"/>
          <w:szCs w:val="28"/>
        </w:rPr>
        <w:t>[2]</w:t>
      </w:r>
    </w:p>
    <w:p w:rsidR="0081193C" w:rsidRPr="005617D3" w:rsidRDefault="0081193C" w:rsidP="008702A7">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lastRenderedPageBreak/>
        <w:drawing>
          <wp:inline distT="0" distB="0" distL="0" distR="0" wp14:anchorId="62B5694B" wp14:editId="64954899">
            <wp:extent cx="3751580" cy="5147310"/>
            <wp:effectExtent l="0" t="0" r="1270" b="0"/>
            <wp:docPr id="39" name="Рисунок 39" descr="Описание: http://www.leds.ru/images/UNO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www.leds.ru/images/UNO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1580" cy="5147310"/>
                    </a:xfrm>
                    <a:prstGeom prst="rect">
                      <a:avLst/>
                    </a:prstGeom>
                    <a:noFill/>
                    <a:ln>
                      <a:noFill/>
                    </a:ln>
                  </pic:spPr>
                </pic:pic>
              </a:graphicData>
            </a:graphic>
          </wp:inline>
        </w:drawing>
      </w:r>
    </w:p>
    <w:p w:rsidR="0081193C" w:rsidRPr="005617D3" w:rsidRDefault="00813159" w:rsidP="008702A7">
      <w:pPr>
        <w:pStyle w:val="a3"/>
        <w:tabs>
          <w:tab w:val="left" w:pos="8647"/>
        </w:tabs>
        <w:spacing w:line="360" w:lineRule="auto"/>
        <w:ind w:firstLine="720"/>
        <w:contextualSpacing/>
        <w:jc w:val="center"/>
        <w:rPr>
          <w:i/>
          <w:sz w:val="28"/>
          <w:szCs w:val="28"/>
          <w:lang w:eastAsia="en-US"/>
        </w:rPr>
      </w:pPr>
      <w:r w:rsidRPr="005617D3">
        <w:rPr>
          <w:i/>
          <w:sz w:val="28"/>
          <w:szCs w:val="28"/>
          <w:lang w:eastAsia="en-US"/>
        </w:rPr>
        <w:t xml:space="preserve">Рисунок </w:t>
      </w:r>
      <w:r w:rsidR="0081193C" w:rsidRPr="005617D3">
        <w:rPr>
          <w:i/>
          <w:sz w:val="28"/>
          <w:szCs w:val="28"/>
          <w:lang w:eastAsia="en-US"/>
        </w:rPr>
        <w:t>2 Схема светодиода на основе гетероструктур типа InGaN/AlGaN/GaN с множественными квантовыми ямами.</w:t>
      </w:r>
    </w:p>
    <w:p w:rsidR="00417884" w:rsidRPr="005617D3" w:rsidRDefault="00417884" w:rsidP="008702A7">
      <w:pPr>
        <w:pStyle w:val="a3"/>
        <w:spacing w:line="360" w:lineRule="auto"/>
        <w:ind w:firstLine="720"/>
        <w:contextualSpacing/>
        <w:jc w:val="both"/>
        <w:rPr>
          <w:sz w:val="28"/>
          <w:szCs w:val="28"/>
        </w:rPr>
      </w:pPr>
    </w:p>
    <w:p w:rsidR="00417884" w:rsidRPr="005617D3" w:rsidRDefault="00417884" w:rsidP="008702A7">
      <w:pPr>
        <w:pStyle w:val="a3"/>
        <w:spacing w:line="360" w:lineRule="auto"/>
        <w:ind w:firstLine="720"/>
        <w:contextualSpacing/>
        <w:jc w:val="both"/>
        <w:rPr>
          <w:sz w:val="28"/>
          <w:szCs w:val="28"/>
        </w:rPr>
      </w:pPr>
      <w:r w:rsidRPr="005617D3">
        <w:rPr>
          <w:sz w:val="28"/>
          <w:szCs w:val="28"/>
        </w:rPr>
        <w:t>Путем выбора полупроводникового материала и присадки можно целенаправленно воздействовать на характеристики светового излучения светодиодного кристалла, прежде всего на спектральную область излучения и эффективность преобразования подводимой энергии в свет. При использовании конверсионного люминофора (желтого) и голубого светодиода можно п</w:t>
      </w:r>
      <w:r w:rsidR="00813159" w:rsidRPr="005617D3">
        <w:rPr>
          <w:sz w:val="28"/>
          <w:szCs w:val="28"/>
        </w:rPr>
        <w:t>олучить белое излучение «Рис 3»</w:t>
      </w:r>
      <w:r w:rsidRPr="005617D3">
        <w:rPr>
          <w:sz w:val="28"/>
          <w:szCs w:val="28"/>
        </w:rPr>
        <w:t>. При использовании ультрафиолетового диода и трех люминофоров (</w:t>
      </w:r>
      <w:r w:rsidRPr="005617D3">
        <w:rPr>
          <w:sz w:val="28"/>
          <w:szCs w:val="28"/>
          <w:lang w:val="en-US"/>
        </w:rPr>
        <w:t>R</w:t>
      </w:r>
      <w:r w:rsidRPr="005617D3">
        <w:rPr>
          <w:sz w:val="28"/>
          <w:szCs w:val="28"/>
        </w:rPr>
        <w:t>/</w:t>
      </w:r>
      <w:r w:rsidRPr="005617D3">
        <w:rPr>
          <w:sz w:val="28"/>
          <w:szCs w:val="28"/>
          <w:lang w:val="en-US"/>
        </w:rPr>
        <w:t>G</w:t>
      </w:r>
      <w:r w:rsidRPr="005617D3">
        <w:rPr>
          <w:sz w:val="28"/>
          <w:szCs w:val="28"/>
        </w:rPr>
        <w:t>/</w:t>
      </w:r>
      <w:r w:rsidRPr="005617D3">
        <w:rPr>
          <w:sz w:val="28"/>
          <w:szCs w:val="28"/>
          <w:lang w:val="en-US"/>
        </w:rPr>
        <w:t>B</w:t>
      </w:r>
      <w:r w:rsidRPr="005617D3">
        <w:rPr>
          <w:sz w:val="28"/>
          <w:szCs w:val="28"/>
        </w:rPr>
        <w:t>) возможно та</w:t>
      </w:r>
      <w:r w:rsidR="00813159" w:rsidRPr="005617D3">
        <w:rPr>
          <w:sz w:val="28"/>
          <w:szCs w:val="28"/>
        </w:rPr>
        <w:t>кже получение белого излучения</w:t>
      </w:r>
      <w:r w:rsidR="00342FE7" w:rsidRPr="005617D3">
        <w:rPr>
          <w:sz w:val="28"/>
          <w:szCs w:val="28"/>
        </w:rPr>
        <w:t>[4]</w:t>
      </w:r>
      <w:r w:rsidR="00813159" w:rsidRPr="005617D3">
        <w:rPr>
          <w:sz w:val="28"/>
          <w:szCs w:val="28"/>
        </w:rPr>
        <w:t>. «</w:t>
      </w:r>
      <w:r w:rsidR="00C83F78" w:rsidRPr="005617D3">
        <w:rPr>
          <w:sz w:val="28"/>
          <w:szCs w:val="28"/>
        </w:rPr>
        <w:t>Рис.4</w:t>
      </w:r>
      <w:r w:rsidR="00813159" w:rsidRPr="005617D3">
        <w:rPr>
          <w:sz w:val="28"/>
          <w:szCs w:val="28"/>
        </w:rPr>
        <w:t>»</w:t>
      </w:r>
    </w:p>
    <w:p w:rsidR="00417884" w:rsidRPr="005617D3" w:rsidRDefault="00417884" w:rsidP="008702A7">
      <w:pPr>
        <w:pStyle w:val="a3"/>
        <w:spacing w:line="360" w:lineRule="auto"/>
        <w:ind w:firstLine="720"/>
        <w:contextualSpacing/>
        <w:jc w:val="center"/>
        <w:rPr>
          <w:sz w:val="28"/>
          <w:szCs w:val="28"/>
        </w:rPr>
      </w:pPr>
    </w:p>
    <w:p w:rsidR="00417884" w:rsidRPr="005617D3" w:rsidRDefault="00417884" w:rsidP="008702A7">
      <w:pPr>
        <w:pStyle w:val="a3"/>
        <w:spacing w:line="360" w:lineRule="auto"/>
        <w:ind w:firstLine="720"/>
        <w:contextualSpacing/>
        <w:jc w:val="center"/>
        <w:rPr>
          <w:sz w:val="28"/>
          <w:szCs w:val="28"/>
        </w:rPr>
      </w:pPr>
      <w:r w:rsidRPr="005617D3">
        <w:rPr>
          <w:sz w:val="28"/>
          <w:szCs w:val="28"/>
        </w:rPr>
        <w:object w:dxaOrig="3255"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43.25pt" o:ole="">
            <v:imagedata r:id="rId12" o:title=""/>
          </v:shape>
          <o:OLEObject Type="Embed" ProgID="PBrush" ShapeID="_x0000_i1025" DrawAspect="Content" ObjectID="_1432353979" r:id="rId13"/>
        </w:object>
      </w:r>
    </w:p>
    <w:p w:rsidR="00417884" w:rsidRPr="005617D3" w:rsidRDefault="00813159" w:rsidP="008702A7">
      <w:pPr>
        <w:pStyle w:val="a3"/>
        <w:spacing w:line="360" w:lineRule="auto"/>
        <w:ind w:firstLine="720"/>
        <w:contextualSpacing/>
        <w:jc w:val="center"/>
        <w:rPr>
          <w:i/>
          <w:sz w:val="28"/>
          <w:szCs w:val="28"/>
        </w:rPr>
      </w:pPr>
      <w:r w:rsidRPr="005617D3">
        <w:rPr>
          <w:i/>
          <w:sz w:val="28"/>
          <w:szCs w:val="28"/>
        </w:rPr>
        <w:t xml:space="preserve">Рисунок </w:t>
      </w:r>
      <w:r w:rsidR="00417884" w:rsidRPr="005617D3">
        <w:rPr>
          <w:i/>
          <w:sz w:val="28"/>
          <w:szCs w:val="28"/>
        </w:rPr>
        <w:t xml:space="preserve">3. Голубой светодиод с  желтым люминофором </w:t>
      </w:r>
    </w:p>
    <w:p w:rsidR="00813159" w:rsidRPr="005617D3" w:rsidRDefault="00813159" w:rsidP="008702A7">
      <w:pPr>
        <w:pStyle w:val="a3"/>
        <w:spacing w:line="360" w:lineRule="auto"/>
        <w:ind w:firstLine="720"/>
        <w:contextualSpacing/>
        <w:jc w:val="center"/>
        <w:rPr>
          <w:i/>
          <w:sz w:val="28"/>
          <w:szCs w:val="28"/>
        </w:rPr>
      </w:pPr>
    </w:p>
    <w:p w:rsidR="00417884" w:rsidRPr="005617D3" w:rsidRDefault="00417884" w:rsidP="008702A7">
      <w:pPr>
        <w:pStyle w:val="a3"/>
        <w:spacing w:line="360" w:lineRule="auto"/>
        <w:ind w:firstLine="720"/>
        <w:contextualSpacing/>
        <w:jc w:val="center"/>
        <w:rPr>
          <w:sz w:val="28"/>
          <w:szCs w:val="28"/>
        </w:rPr>
      </w:pPr>
      <w:r w:rsidRPr="005617D3">
        <w:rPr>
          <w:sz w:val="28"/>
          <w:szCs w:val="28"/>
        </w:rPr>
        <w:object w:dxaOrig="3390" w:dyaOrig="2835">
          <v:shape id="_x0000_i1026" type="#_x0000_t75" style="width:169.5pt;height:141.75pt" o:ole="">
            <v:imagedata r:id="rId14" o:title=""/>
          </v:shape>
          <o:OLEObject Type="Embed" ProgID="PBrush" ShapeID="_x0000_i1026" DrawAspect="Content" ObjectID="_1432353980" r:id="rId15"/>
        </w:object>
      </w:r>
    </w:p>
    <w:p w:rsidR="00417884" w:rsidRPr="005617D3" w:rsidRDefault="00417884" w:rsidP="008702A7">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w:t>
      </w:r>
      <w:r w:rsidR="00813159" w:rsidRPr="005617D3">
        <w:rPr>
          <w:rFonts w:ascii="Times New Roman" w:hAnsi="Times New Roman" w:cs="Times New Roman"/>
          <w:i/>
          <w:sz w:val="28"/>
          <w:szCs w:val="28"/>
        </w:rPr>
        <w:t xml:space="preserve">унок </w:t>
      </w:r>
      <w:r w:rsidRPr="005617D3">
        <w:rPr>
          <w:rFonts w:ascii="Times New Roman" w:hAnsi="Times New Roman" w:cs="Times New Roman"/>
          <w:i/>
          <w:sz w:val="28"/>
          <w:szCs w:val="28"/>
        </w:rPr>
        <w:t>4. Ультрафиолетовый диод с тремя люминофорами</w:t>
      </w:r>
    </w:p>
    <w:p w:rsidR="0096549D" w:rsidRPr="005617D3" w:rsidRDefault="0096549D" w:rsidP="008702A7">
      <w:pPr>
        <w:spacing w:line="360" w:lineRule="auto"/>
        <w:ind w:firstLine="720"/>
        <w:contextualSpacing/>
        <w:jc w:val="center"/>
        <w:rPr>
          <w:rFonts w:ascii="Times New Roman" w:hAnsi="Times New Roman" w:cs="Times New Roman"/>
          <w:sz w:val="28"/>
          <w:szCs w:val="28"/>
        </w:rPr>
      </w:pPr>
    </w:p>
    <w:p w:rsidR="00417884" w:rsidRPr="005617D3" w:rsidRDefault="0096549D" w:rsidP="00942E57">
      <w:pPr>
        <w:pStyle w:val="a3"/>
        <w:tabs>
          <w:tab w:val="left" w:pos="8647"/>
        </w:tabs>
        <w:spacing w:line="360" w:lineRule="auto"/>
        <w:ind w:firstLine="0"/>
        <w:contextualSpacing/>
        <w:jc w:val="center"/>
        <w:outlineLvl w:val="1"/>
        <w:rPr>
          <w:sz w:val="28"/>
          <w:szCs w:val="28"/>
          <w:lang w:eastAsia="en-US"/>
        </w:rPr>
      </w:pPr>
      <w:bookmarkStart w:id="7" w:name="_Toc358586738"/>
      <w:bookmarkStart w:id="8" w:name="_Toc358610730"/>
      <w:r w:rsidRPr="005617D3">
        <w:rPr>
          <w:b/>
          <w:sz w:val="28"/>
          <w:szCs w:val="28"/>
          <w:lang w:eastAsia="en-US"/>
        </w:rPr>
        <w:t>1.3 Световые характеристики</w:t>
      </w:r>
      <w:bookmarkEnd w:id="7"/>
      <w:bookmarkEnd w:id="8"/>
    </w:p>
    <w:p w:rsidR="0096549D" w:rsidRPr="005617D3" w:rsidRDefault="0096549D" w:rsidP="008702A7">
      <w:pPr>
        <w:pStyle w:val="a3"/>
        <w:tabs>
          <w:tab w:val="left" w:pos="8647"/>
        </w:tabs>
        <w:spacing w:line="360" w:lineRule="auto"/>
        <w:ind w:firstLine="720"/>
        <w:contextualSpacing/>
        <w:jc w:val="center"/>
        <w:rPr>
          <w:sz w:val="28"/>
          <w:szCs w:val="28"/>
          <w:lang w:eastAsia="en-US"/>
        </w:rPr>
      </w:pPr>
    </w:p>
    <w:p w:rsidR="00381A81" w:rsidRPr="005617D3" w:rsidRDefault="00342FE7"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Диоды заняли место </w:t>
      </w:r>
      <w:r w:rsidR="00381A81" w:rsidRPr="005617D3">
        <w:rPr>
          <w:sz w:val="28"/>
          <w:szCs w:val="28"/>
          <w:lang w:eastAsia="en-US"/>
        </w:rPr>
        <w:t xml:space="preserve">в передаче и визуализации информации: в световых индикаторах, табло, в приборных панелях автомобилей и самолетов, в рекламных экранах. Эффективность излучателя света характеризуется отношением светового потока (в люменах) к потребляемой электрической мощности (в ваттах). </w:t>
      </w:r>
      <w:r w:rsidR="00A620CE" w:rsidRPr="005617D3">
        <w:rPr>
          <w:sz w:val="28"/>
          <w:szCs w:val="28"/>
          <w:lang w:eastAsia="en-US"/>
        </w:rPr>
        <w:t>Эта величина, называемая светоотдачей, для светодиодов стала больше, чем у ламп накаливания во всех основных цветах видимого диапазона.</w:t>
      </w:r>
    </w:p>
    <w:p w:rsidR="00381A81" w:rsidRPr="005617D3" w:rsidRDefault="00381A81" w:rsidP="008702A7">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lastRenderedPageBreak/>
        <w:drawing>
          <wp:inline distT="0" distB="0" distL="0" distR="0" wp14:anchorId="31E0DA85" wp14:editId="1A2C0134">
            <wp:extent cx="5488800" cy="4308050"/>
            <wp:effectExtent l="0" t="0" r="0" b="0"/>
            <wp:docPr id="47" name="Рисунок 47" descr="Описание: http://www.leds.ru/images/U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www.leds.ru/images/UNO.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9093" cy="4308280"/>
                    </a:xfrm>
                    <a:prstGeom prst="rect">
                      <a:avLst/>
                    </a:prstGeom>
                    <a:noFill/>
                    <a:ln>
                      <a:noFill/>
                    </a:ln>
                  </pic:spPr>
                </pic:pic>
              </a:graphicData>
            </a:graphic>
          </wp:inline>
        </w:drawing>
      </w:r>
    </w:p>
    <w:p w:rsidR="00381A81" w:rsidRPr="005617D3" w:rsidRDefault="00813159" w:rsidP="008702A7">
      <w:pPr>
        <w:tabs>
          <w:tab w:val="left" w:pos="8647"/>
        </w:tabs>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5.</w:t>
      </w:r>
      <w:r w:rsidR="00381A81" w:rsidRPr="005617D3">
        <w:rPr>
          <w:rFonts w:ascii="Times New Roman" w:hAnsi="Times New Roman" w:cs="Times New Roman"/>
          <w:i/>
          <w:sz w:val="28"/>
          <w:szCs w:val="28"/>
        </w:rPr>
        <w:t xml:space="preserve"> Светоотдача приборов</w:t>
      </w:r>
    </w:p>
    <w:p w:rsidR="00381A81"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Светоотдача приборов на основе гетероструктур с активными слоями InGaN и AlInGaP на длинах волн, отвечающих максимуму излучения. Стрелки справа показывают светоотдачу вакуумных и газонаполненных ламп; кривая - спектральную чувствительность глаза (</w:t>
      </w:r>
      <w:r w:rsidRPr="005617D3">
        <w:rPr>
          <w:iCs/>
          <w:sz w:val="28"/>
          <w:szCs w:val="28"/>
          <w:lang w:eastAsia="en-US"/>
        </w:rPr>
        <w:t>кривая видности</w:t>
      </w:r>
      <w:r w:rsidR="00813159" w:rsidRPr="005617D3">
        <w:rPr>
          <w:sz w:val="28"/>
          <w:szCs w:val="28"/>
          <w:lang w:eastAsia="en-US"/>
        </w:rPr>
        <w:t>). «Р</w:t>
      </w:r>
      <w:r w:rsidR="0081193C" w:rsidRPr="005617D3">
        <w:rPr>
          <w:sz w:val="28"/>
          <w:szCs w:val="28"/>
          <w:lang w:eastAsia="en-US"/>
        </w:rPr>
        <w:t>ис.</w:t>
      </w:r>
      <w:r w:rsidR="00813159" w:rsidRPr="005617D3">
        <w:rPr>
          <w:sz w:val="28"/>
          <w:szCs w:val="28"/>
          <w:lang w:eastAsia="en-US"/>
        </w:rPr>
        <w:t>5»</w:t>
      </w:r>
    </w:p>
    <w:p w:rsidR="00381A81" w:rsidRPr="005617D3" w:rsidRDefault="00A620CE"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Один из способов, использования светодиодов, это для обычного освещения, поскольку сочетание их с люминофорами позволяет получить белый свет. </w:t>
      </w:r>
      <w:r w:rsidR="00381A81" w:rsidRPr="005617D3">
        <w:rPr>
          <w:sz w:val="28"/>
          <w:szCs w:val="28"/>
          <w:lang w:eastAsia="en-US"/>
        </w:rPr>
        <w:t xml:space="preserve">Потребление электроэнергии у них меньше, чем у обычных ламп, кроме того, они долговечнее, надежнее и безопаснее ламп накаливания, и люминесцентных ламп. </w:t>
      </w:r>
    </w:p>
    <w:p w:rsidR="00381A81"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Замена ламп накаливания диодами особенно эффективна в цветной светосигнальной аппаратуре. Лампы должны иметь цветные фильтры, что уменьшает КПД - часть излучения поглощается фильтрами. Цвет оптического излучения полупроводниковых приборов задается энергией </w:t>
      </w:r>
      <w:r w:rsidRPr="005617D3">
        <w:rPr>
          <w:sz w:val="28"/>
          <w:szCs w:val="28"/>
          <w:lang w:eastAsia="en-US"/>
        </w:rPr>
        <w:lastRenderedPageBreak/>
        <w:t>квантов в узкой области спектра, фильтры им не нужны. На цветовой диаграмме показано, как из “чистых” цветов, расположенных на внешнем подковообразном контуре, можно получить любой смешанный. Центр диаграммы соответствует белому цвету, на краях отмечены кружки для разных диодов.</w:t>
      </w:r>
      <w:r w:rsidR="00813159" w:rsidRPr="005617D3">
        <w:rPr>
          <w:sz w:val="28"/>
          <w:szCs w:val="28"/>
          <w:lang w:eastAsia="en-US"/>
        </w:rPr>
        <w:t xml:space="preserve"> «</w:t>
      </w:r>
      <w:r w:rsidR="004E0F3E" w:rsidRPr="005617D3">
        <w:rPr>
          <w:sz w:val="28"/>
          <w:szCs w:val="28"/>
          <w:lang w:eastAsia="en-US"/>
        </w:rPr>
        <w:t xml:space="preserve">Рис. </w:t>
      </w:r>
      <w:r w:rsidR="00813159" w:rsidRPr="005617D3">
        <w:rPr>
          <w:sz w:val="28"/>
          <w:szCs w:val="28"/>
          <w:lang w:eastAsia="en-US"/>
        </w:rPr>
        <w:t>6»</w:t>
      </w:r>
    </w:p>
    <w:p w:rsidR="00381A81" w:rsidRPr="005617D3" w:rsidRDefault="00381A81" w:rsidP="008702A7">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1D9CEE19" wp14:editId="2866F1C7">
            <wp:extent cx="3362325" cy="3738789"/>
            <wp:effectExtent l="0" t="0" r="0" b="0"/>
            <wp:docPr id="41" name="Рисунок 41" descr="Описание: http://www.leds.ru/images/UN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www.leds.ru/images/UNO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3738789"/>
                    </a:xfrm>
                    <a:prstGeom prst="rect">
                      <a:avLst/>
                    </a:prstGeom>
                    <a:noFill/>
                    <a:ln>
                      <a:noFill/>
                    </a:ln>
                  </pic:spPr>
                </pic:pic>
              </a:graphicData>
            </a:graphic>
          </wp:inline>
        </w:drawing>
      </w:r>
    </w:p>
    <w:p w:rsidR="00381A81" w:rsidRPr="005617D3" w:rsidRDefault="00A620CE" w:rsidP="008702A7">
      <w:pPr>
        <w:tabs>
          <w:tab w:val="left" w:pos="8647"/>
        </w:tabs>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6. </w:t>
      </w:r>
      <w:r w:rsidR="00813159" w:rsidRPr="005617D3">
        <w:rPr>
          <w:rFonts w:ascii="Times New Roman" w:hAnsi="Times New Roman" w:cs="Times New Roman"/>
          <w:i/>
          <w:sz w:val="28"/>
          <w:szCs w:val="28"/>
        </w:rPr>
        <w:t xml:space="preserve">Цветовой график </w:t>
      </w:r>
      <w:r w:rsidR="00381A81" w:rsidRPr="005617D3">
        <w:rPr>
          <w:rFonts w:ascii="Times New Roman" w:hAnsi="Times New Roman" w:cs="Times New Roman"/>
          <w:i/>
          <w:sz w:val="28"/>
          <w:szCs w:val="28"/>
        </w:rPr>
        <w:t>МКО</w:t>
      </w:r>
    </w:p>
    <w:p w:rsidR="00936BB9" w:rsidRPr="005617D3" w:rsidRDefault="00381A81"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.В центре - область белого цвета, пересекаемая дугой, соответствующей цвету черного тела при разных температурах. Кружками отмечены цветовые коорди</w:t>
      </w:r>
      <w:r w:rsidR="00813159" w:rsidRPr="005617D3">
        <w:rPr>
          <w:sz w:val="28"/>
          <w:szCs w:val="28"/>
          <w:lang w:eastAsia="en-US"/>
        </w:rPr>
        <w:t>наты разных светодиодов. «</w:t>
      </w:r>
      <w:r w:rsidR="0081193C" w:rsidRPr="005617D3">
        <w:rPr>
          <w:sz w:val="28"/>
          <w:szCs w:val="28"/>
          <w:lang w:eastAsia="en-US"/>
        </w:rPr>
        <w:t xml:space="preserve">Рис </w:t>
      </w:r>
      <w:r w:rsidR="00813159" w:rsidRPr="005617D3">
        <w:rPr>
          <w:sz w:val="28"/>
          <w:szCs w:val="28"/>
          <w:lang w:eastAsia="en-US"/>
        </w:rPr>
        <w:t>6»</w:t>
      </w:r>
    </w:p>
    <w:p w:rsidR="00E262E6" w:rsidRPr="005617D3" w:rsidRDefault="00E262E6" w:rsidP="008702A7">
      <w:pPr>
        <w:pStyle w:val="a3"/>
        <w:tabs>
          <w:tab w:val="left" w:pos="8647"/>
        </w:tabs>
        <w:spacing w:line="360" w:lineRule="auto"/>
        <w:ind w:firstLine="720"/>
        <w:contextualSpacing/>
        <w:jc w:val="both"/>
        <w:rPr>
          <w:sz w:val="28"/>
          <w:szCs w:val="28"/>
        </w:rPr>
      </w:pPr>
      <w:r w:rsidRPr="005617D3">
        <w:rPr>
          <w:sz w:val="28"/>
          <w:szCs w:val="28"/>
        </w:rPr>
        <w:t xml:space="preserve">Светодиод является нелинейным устройством. Если к нему приложить низкое напряжение, то он не будет проводить электрический ток. Если напряжение повышать, то, как только оно превысит пороговое значение, светодиод станет излучать, а ток резко возрастет. Если продолжить увеличение напряжения, ток будет возрастать, а полупроводниковый прибор быстро перегреется и сгорит. Нюанс </w:t>
      </w:r>
      <w:r w:rsidRPr="005617D3">
        <w:rPr>
          <w:sz w:val="28"/>
          <w:szCs w:val="28"/>
        </w:rPr>
        <w:lastRenderedPageBreak/>
        <w:t>заключается в поддержании светодиода в узкой области между полностью закрытым и полностью открытым состояниями (рис. 1</w:t>
      </w:r>
      <w:r w:rsidR="0081193C" w:rsidRPr="005617D3">
        <w:rPr>
          <w:sz w:val="28"/>
          <w:szCs w:val="28"/>
        </w:rPr>
        <w:t>.5</w:t>
      </w:r>
      <w:r w:rsidRPr="005617D3">
        <w:rPr>
          <w:sz w:val="28"/>
          <w:szCs w:val="28"/>
        </w:rPr>
        <w:t>).</w:t>
      </w:r>
    </w:p>
    <w:p w:rsidR="00813159" w:rsidRPr="005617D3" w:rsidRDefault="00E262E6" w:rsidP="008702A7">
      <w:pPr>
        <w:tabs>
          <w:tab w:val="left" w:pos="8647"/>
        </w:tabs>
        <w:spacing w:line="360" w:lineRule="auto"/>
        <w:ind w:firstLine="720"/>
        <w:contextualSpacing/>
        <w:jc w:val="center"/>
        <w:rPr>
          <w:rFonts w:ascii="Times New Roman" w:hAnsi="Times New Roman" w:cs="Times New Roman"/>
          <w:b/>
          <w:bCs/>
          <w:sz w:val="28"/>
          <w:szCs w:val="28"/>
        </w:rPr>
      </w:pPr>
      <w:r w:rsidRPr="005617D3">
        <w:rPr>
          <w:rFonts w:ascii="Times New Roman" w:hAnsi="Times New Roman" w:cs="Times New Roman"/>
          <w:b/>
          <w:noProof/>
          <w:sz w:val="28"/>
          <w:szCs w:val="28"/>
          <w:lang w:eastAsia="ru-RU"/>
        </w:rPr>
        <w:drawing>
          <wp:inline distT="0" distB="0" distL="0" distR="0" wp14:anchorId="515FB4DC" wp14:editId="5FAA3C5A">
            <wp:extent cx="3648173" cy="2253991"/>
            <wp:effectExtent l="0" t="0" r="0" b="0"/>
            <wp:docPr id="7" name="Рисунок 7" descr="Описание: http://www.led-e.ru/assets/images/forpapers/2010_5/36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led-e.ru/assets/images/forpapers/2010_5/36_pic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460" cy="2254169"/>
                    </a:xfrm>
                    <a:prstGeom prst="rect">
                      <a:avLst/>
                    </a:prstGeom>
                    <a:noFill/>
                    <a:ln>
                      <a:noFill/>
                    </a:ln>
                  </pic:spPr>
                </pic:pic>
              </a:graphicData>
            </a:graphic>
          </wp:inline>
        </w:drawing>
      </w:r>
    </w:p>
    <w:p w:rsidR="00E262E6" w:rsidRPr="005617D3" w:rsidRDefault="00813159" w:rsidP="008702A7">
      <w:pPr>
        <w:tabs>
          <w:tab w:val="left" w:pos="8647"/>
        </w:tabs>
        <w:spacing w:line="360" w:lineRule="auto"/>
        <w:ind w:firstLine="720"/>
        <w:contextualSpacing/>
        <w:jc w:val="center"/>
        <w:rPr>
          <w:rFonts w:ascii="Times New Roman" w:hAnsi="Times New Roman" w:cs="Times New Roman"/>
          <w:bCs/>
          <w:i/>
          <w:sz w:val="28"/>
          <w:szCs w:val="28"/>
        </w:rPr>
      </w:pPr>
      <w:r w:rsidRPr="005617D3">
        <w:rPr>
          <w:rFonts w:ascii="Times New Roman" w:hAnsi="Times New Roman" w:cs="Times New Roman"/>
          <w:bCs/>
          <w:i/>
          <w:sz w:val="28"/>
          <w:szCs w:val="28"/>
        </w:rPr>
        <w:t xml:space="preserve">Рисунок 6. </w:t>
      </w:r>
      <w:r w:rsidR="00E262E6" w:rsidRPr="005617D3">
        <w:rPr>
          <w:rFonts w:ascii="Times New Roman" w:hAnsi="Times New Roman" w:cs="Times New Roman"/>
          <w:bCs/>
          <w:i/>
          <w:sz w:val="28"/>
          <w:szCs w:val="28"/>
        </w:rPr>
        <w:t>Полезная рабочая область мощного светодиода</w:t>
      </w:r>
    </w:p>
    <w:p w:rsidR="00E262E6" w:rsidRPr="005617D3" w:rsidRDefault="00E262E6" w:rsidP="008702A7">
      <w:pPr>
        <w:tabs>
          <w:tab w:val="left" w:pos="8647"/>
        </w:tabs>
        <w:spacing w:line="360" w:lineRule="auto"/>
        <w:ind w:firstLine="720"/>
        <w:contextualSpacing/>
        <w:jc w:val="center"/>
        <w:rPr>
          <w:rFonts w:ascii="Times New Roman" w:hAnsi="Times New Roman" w:cs="Times New Roman"/>
          <w:b/>
          <w:bCs/>
          <w:sz w:val="28"/>
          <w:szCs w:val="28"/>
        </w:rPr>
      </w:pPr>
    </w:p>
    <w:p w:rsidR="00E262E6" w:rsidRPr="005617D3" w:rsidRDefault="00E262E6"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Напряжение полезной рабочей области у разных экземпляров различается (даже у приборов одной группы и одного производителя), кроме того, оно меняется в зависимости от окружающей температуры и степен</w:t>
      </w:r>
      <w:r w:rsidR="00813159" w:rsidRPr="005617D3">
        <w:rPr>
          <w:rFonts w:ascii="Times New Roman" w:hAnsi="Times New Roman" w:cs="Times New Roman"/>
          <w:sz w:val="28"/>
          <w:szCs w:val="28"/>
        </w:rPr>
        <w:t xml:space="preserve">и деградации прибора. На «Рис.6» </w:t>
      </w:r>
      <w:r w:rsidRPr="005617D3">
        <w:rPr>
          <w:rFonts w:ascii="Times New Roman" w:hAnsi="Times New Roman" w:cs="Times New Roman"/>
          <w:sz w:val="28"/>
          <w:szCs w:val="28"/>
        </w:rPr>
        <w:t xml:space="preserve"> рабочая область показана более детально. В этом примере рассматривается  четыре идентичных светодиода, которые, согласно техническим данным, имеют одинаковые характеристики. Все производители подобных приборов сортируют их по цвету излучаемого света (это называется типизация, биновка (binning) — в процессе производства проводится проверка и светодиоды разделяются по бункерам, бинам (bin), согласно их цветовой температуре). Впоследствии все диоды смешиваются и в одной поставке могут оказаться приборы из разных производственных партий, и следовательно, можно ожидать большого разброса порогового или прямого (</w:t>
      </w:r>
      <w:r w:rsidRPr="005617D3">
        <w:rPr>
          <w:rFonts w:ascii="Times New Roman" w:hAnsi="Times New Roman" w:cs="Times New Roman"/>
          <w:iCs/>
          <w:sz w:val="28"/>
          <w:szCs w:val="28"/>
        </w:rPr>
        <w:t>V</w:t>
      </w:r>
      <w:r w:rsidRPr="005617D3">
        <w:rPr>
          <w:rFonts w:ascii="Times New Roman" w:hAnsi="Times New Roman" w:cs="Times New Roman"/>
          <w:iCs/>
          <w:sz w:val="28"/>
          <w:szCs w:val="28"/>
          <w:vertAlign w:val="subscript"/>
        </w:rPr>
        <w:t>f</w:t>
      </w:r>
      <w:r w:rsidRPr="005617D3">
        <w:rPr>
          <w:rFonts w:ascii="Times New Roman" w:hAnsi="Times New Roman" w:cs="Times New Roman"/>
          <w:sz w:val="28"/>
          <w:szCs w:val="28"/>
        </w:rPr>
        <w:t>) напряжений. Большинство технических характеристик устройств декларируют 20%-й допуск на </w:t>
      </w:r>
      <w:r w:rsidRPr="005617D3">
        <w:rPr>
          <w:rFonts w:ascii="Times New Roman" w:hAnsi="Times New Roman" w:cs="Times New Roman"/>
          <w:iCs/>
          <w:sz w:val="28"/>
          <w:szCs w:val="28"/>
        </w:rPr>
        <w:t>V</w:t>
      </w:r>
      <w:r w:rsidRPr="005617D3">
        <w:rPr>
          <w:rFonts w:ascii="Times New Roman" w:hAnsi="Times New Roman" w:cs="Times New Roman"/>
          <w:iCs/>
          <w:sz w:val="28"/>
          <w:szCs w:val="28"/>
          <w:vertAlign w:val="subscript"/>
        </w:rPr>
        <w:t>f</w:t>
      </w:r>
      <w:r w:rsidRPr="005617D3">
        <w:rPr>
          <w:rFonts w:ascii="Times New Roman" w:hAnsi="Times New Roman" w:cs="Times New Roman"/>
          <w:sz w:val="28"/>
          <w:szCs w:val="28"/>
        </w:rPr>
        <w:t xml:space="preserve">, поэтому столь широкий разброс, показанный на </w:t>
      </w:r>
      <w:r w:rsidR="00813159" w:rsidRPr="005617D3">
        <w:rPr>
          <w:rFonts w:ascii="Times New Roman" w:hAnsi="Times New Roman" w:cs="Times New Roman"/>
          <w:sz w:val="28"/>
          <w:szCs w:val="28"/>
        </w:rPr>
        <w:t>«Рис.7»</w:t>
      </w:r>
      <w:r w:rsidRPr="005617D3">
        <w:rPr>
          <w:rFonts w:ascii="Times New Roman" w:hAnsi="Times New Roman" w:cs="Times New Roman"/>
          <w:sz w:val="28"/>
          <w:szCs w:val="28"/>
        </w:rPr>
        <w:t>, не является преувеличением.</w:t>
      </w:r>
      <w:r w:rsidR="00CD38FB" w:rsidRPr="005617D3">
        <w:rPr>
          <w:rFonts w:ascii="Times New Roman" w:hAnsi="Times New Roman" w:cs="Times New Roman"/>
          <w:sz w:val="28"/>
          <w:szCs w:val="28"/>
        </w:rPr>
        <w:t>[4]</w:t>
      </w:r>
    </w:p>
    <w:p w:rsidR="00813159" w:rsidRPr="005617D3" w:rsidRDefault="00E262E6" w:rsidP="008702A7">
      <w:pPr>
        <w:tabs>
          <w:tab w:val="left" w:pos="8647"/>
        </w:tabs>
        <w:spacing w:line="360" w:lineRule="auto"/>
        <w:ind w:firstLine="720"/>
        <w:contextualSpacing/>
        <w:jc w:val="center"/>
        <w:rPr>
          <w:rFonts w:ascii="Times New Roman" w:hAnsi="Times New Roman" w:cs="Times New Roman"/>
          <w:bCs/>
          <w:i/>
          <w:sz w:val="28"/>
          <w:szCs w:val="28"/>
        </w:rPr>
      </w:pPr>
      <w:r w:rsidRPr="005617D3">
        <w:rPr>
          <w:rFonts w:ascii="Times New Roman" w:hAnsi="Times New Roman" w:cs="Times New Roman"/>
          <w:noProof/>
          <w:sz w:val="28"/>
          <w:szCs w:val="28"/>
          <w:lang w:eastAsia="ru-RU"/>
        </w:rPr>
        <w:lastRenderedPageBreak/>
        <w:drawing>
          <wp:inline distT="0" distB="0" distL="0" distR="0" wp14:anchorId="126D385C" wp14:editId="0317CEE8">
            <wp:extent cx="3403076" cy="2147772"/>
            <wp:effectExtent l="0" t="0" r="6985" b="5080"/>
            <wp:docPr id="3" name="Рисунок 3" descr="Описание: http://www.led-e.ru/assets/images/forpapers/2010_5/36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led-e.ru/assets/images/forpapers/2010_5/36_pic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3451" cy="2148009"/>
                    </a:xfrm>
                    <a:prstGeom prst="rect">
                      <a:avLst/>
                    </a:prstGeom>
                    <a:noFill/>
                    <a:ln>
                      <a:noFill/>
                    </a:ln>
                  </pic:spPr>
                </pic:pic>
              </a:graphicData>
            </a:graphic>
          </wp:inline>
        </w:drawing>
      </w:r>
    </w:p>
    <w:p w:rsidR="00E262E6" w:rsidRPr="005617D3" w:rsidRDefault="00813159" w:rsidP="008702A7">
      <w:pPr>
        <w:tabs>
          <w:tab w:val="left" w:pos="8647"/>
        </w:tabs>
        <w:spacing w:line="360" w:lineRule="auto"/>
        <w:ind w:firstLine="720"/>
        <w:contextualSpacing/>
        <w:jc w:val="center"/>
        <w:rPr>
          <w:rFonts w:ascii="Times New Roman" w:hAnsi="Times New Roman" w:cs="Times New Roman"/>
          <w:bCs/>
          <w:sz w:val="28"/>
          <w:szCs w:val="28"/>
        </w:rPr>
      </w:pPr>
      <w:r w:rsidRPr="005617D3">
        <w:rPr>
          <w:rFonts w:ascii="Times New Roman" w:hAnsi="Times New Roman" w:cs="Times New Roman"/>
          <w:bCs/>
          <w:i/>
          <w:sz w:val="28"/>
          <w:szCs w:val="28"/>
        </w:rPr>
        <w:t>Рисунок 7</w:t>
      </w:r>
      <w:r w:rsidR="00E262E6" w:rsidRPr="005617D3">
        <w:rPr>
          <w:rFonts w:ascii="Times New Roman" w:hAnsi="Times New Roman" w:cs="Times New Roman"/>
          <w:bCs/>
          <w:i/>
          <w:sz w:val="28"/>
          <w:szCs w:val="28"/>
        </w:rPr>
        <w:t>. Характеристики светодиодов</w:t>
      </w:r>
    </w:p>
    <w:p w:rsidR="00E262E6" w:rsidRPr="005617D3" w:rsidRDefault="00E262E6" w:rsidP="008702A7">
      <w:pPr>
        <w:tabs>
          <w:tab w:val="left" w:pos="8647"/>
        </w:tabs>
        <w:spacing w:line="360" w:lineRule="auto"/>
        <w:ind w:firstLine="720"/>
        <w:contextualSpacing/>
        <w:jc w:val="center"/>
        <w:rPr>
          <w:rFonts w:ascii="Times New Roman" w:hAnsi="Times New Roman" w:cs="Times New Roman"/>
          <w:b/>
          <w:bCs/>
          <w:sz w:val="28"/>
          <w:szCs w:val="28"/>
        </w:rPr>
      </w:pPr>
    </w:p>
    <w:p w:rsidR="00E262E6" w:rsidRPr="005617D3" w:rsidRDefault="00E262E6"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Если мы увеличим напряжение примерно до, 3 В, то первый диод будет перегружен, ток вто</w:t>
      </w:r>
      <w:r w:rsidR="0096549D" w:rsidRPr="005617D3">
        <w:rPr>
          <w:rFonts w:ascii="Times New Roman" w:hAnsi="Times New Roman" w:cs="Times New Roman"/>
          <w:sz w:val="28"/>
          <w:szCs w:val="28"/>
        </w:rPr>
        <w:t>рого составит 300 мА, третьего -</w:t>
      </w:r>
      <w:r w:rsidRPr="005617D3">
        <w:rPr>
          <w:rFonts w:ascii="Times New Roman" w:hAnsi="Times New Roman" w:cs="Times New Roman"/>
          <w:sz w:val="28"/>
          <w:szCs w:val="28"/>
        </w:rPr>
        <w:t xml:space="preserve"> 250 мА,</w:t>
      </w:r>
      <w:r w:rsidR="0096549D" w:rsidRPr="005617D3">
        <w:rPr>
          <w:rFonts w:ascii="Times New Roman" w:hAnsi="Times New Roman" w:cs="Times New Roman"/>
          <w:sz w:val="28"/>
          <w:szCs w:val="28"/>
        </w:rPr>
        <w:t xml:space="preserve"> а четвертого -</w:t>
      </w:r>
      <w:r w:rsidRPr="005617D3">
        <w:rPr>
          <w:rFonts w:ascii="Times New Roman" w:hAnsi="Times New Roman" w:cs="Times New Roman"/>
          <w:sz w:val="28"/>
          <w:szCs w:val="28"/>
        </w:rPr>
        <w:t xml:space="preserve"> только 125 мА. Более того, эти характеристики и в дальнейшем изменяются. Когда светодиод прогревается до своей рабочей температуры, кривые дрейфуют влево (прямое напряжение </w:t>
      </w:r>
      <w:r w:rsidRPr="005617D3">
        <w:rPr>
          <w:rFonts w:ascii="Times New Roman" w:hAnsi="Times New Roman" w:cs="Times New Roman"/>
          <w:iCs/>
          <w:sz w:val="28"/>
          <w:szCs w:val="28"/>
        </w:rPr>
        <w:t>V</w:t>
      </w:r>
      <w:r w:rsidRPr="005617D3">
        <w:rPr>
          <w:rFonts w:ascii="Times New Roman" w:hAnsi="Times New Roman" w:cs="Times New Roman"/>
          <w:iCs/>
          <w:sz w:val="28"/>
          <w:szCs w:val="28"/>
          <w:vertAlign w:val="subscript"/>
        </w:rPr>
        <w:t>f</w:t>
      </w:r>
      <w:r w:rsidRPr="005617D3">
        <w:rPr>
          <w:rFonts w:ascii="Times New Roman" w:hAnsi="Times New Roman" w:cs="Times New Roman"/>
          <w:sz w:val="28"/>
          <w:szCs w:val="28"/>
        </w:rPr>
        <w:t> с повышением температуры падает). Однако интенсивность излучения света светодиодов прямо пропорциональна прох</w:t>
      </w:r>
      <w:r w:rsidR="00813159" w:rsidRPr="005617D3">
        <w:rPr>
          <w:rFonts w:ascii="Times New Roman" w:hAnsi="Times New Roman" w:cs="Times New Roman"/>
          <w:sz w:val="28"/>
          <w:szCs w:val="28"/>
        </w:rPr>
        <w:t>одящему через них току «Рис. 8»</w:t>
      </w:r>
      <w:r w:rsidRPr="005617D3">
        <w:rPr>
          <w:rFonts w:ascii="Times New Roman" w:hAnsi="Times New Roman" w:cs="Times New Roman"/>
          <w:sz w:val="28"/>
          <w:szCs w:val="28"/>
        </w:rPr>
        <w:t>). Так, в приведенном выше примере при напряжении питания 3 В первый светодиод будет сверкать как совершенно новый, второй окажется немного ярче, чем третий, а вот четвертый будет восприниматься весьма тусклым.</w:t>
      </w:r>
    </w:p>
    <w:p w:rsidR="00E262E6" w:rsidRPr="005617D3" w:rsidRDefault="00E262E6" w:rsidP="008702A7">
      <w:pPr>
        <w:tabs>
          <w:tab w:val="left" w:pos="8647"/>
        </w:tabs>
        <w:spacing w:line="360" w:lineRule="auto"/>
        <w:ind w:firstLine="720"/>
        <w:contextualSpacing/>
        <w:jc w:val="center"/>
        <w:rPr>
          <w:rFonts w:ascii="Times New Roman" w:hAnsi="Times New Roman" w:cs="Times New Roman"/>
          <w:bCs/>
          <w:i/>
          <w:sz w:val="28"/>
          <w:szCs w:val="28"/>
        </w:rPr>
      </w:pPr>
      <w:r w:rsidRPr="005617D3">
        <w:rPr>
          <w:rFonts w:ascii="Times New Roman" w:hAnsi="Times New Roman" w:cs="Times New Roman"/>
          <w:b/>
          <w:noProof/>
          <w:sz w:val="28"/>
          <w:szCs w:val="28"/>
          <w:lang w:eastAsia="ru-RU"/>
        </w:rPr>
        <w:drawing>
          <wp:inline distT="0" distB="0" distL="0" distR="0" wp14:anchorId="49C12C85" wp14:editId="12D5CAAD">
            <wp:extent cx="3276600" cy="2415261"/>
            <wp:effectExtent l="0" t="0" r="0" b="4445"/>
            <wp:docPr id="4" name="Рисунок 4" descr="Описание: http://www.led-e.ru/assets/images/forpapers/2010_5/36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led-e.ru/assets/images/forpapers/2010_5/36_pic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0810" cy="2418364"/>
                    </a:xfrm>
                    <a:prstGeom prst="rect">
                      <a:avLst/>
                    </a:prstGeom>
                    <a:noFill/>
                    <a:ln>
                      <a:noFill/>
                    </a:ln>
                  </pic:spPr>
                </pic:pic>
              </a:graphicData>
            </a:graphic>
          </wp:inline>
        </w:drawing>
      </w:r>
      <w:r w:rsidR="00813159" w:rsidRPr="005617D3">
        <w:rPr>
          <w:rFonts w:ascii="Times New Roman" w:hAnsi="Times New Roman" w:cs="Times New Roman"/>
          <w:b/>
          <w:bCs/>
          <w:sz w:val="28"/>
          <w:szCs w:val="28"/>
        </w:rPr>
        <w:br/>
      </w:r>
      <w:r w:rsidR="00813159" w:rsidRPr="005617D3">
        <w:rPr>
          <w:rFonts w:ascii="Times New Roman" w:hAnsi="Times New Roman" w:cs="Times New Roman"/>
          <w:bCs/>
          <w:i/>
          <w:sz w:val="28"/>
          <w:szCs w:val="28"/>
        </w:rPr>
        <w:t>Рисунок 8.</w:t>
      </w:r>
      <w:r w:rsidRPr="005617D3">
        <w:rPr>
          <w:rFonts w:ascii="Times New Roman" w:hAnsi="Times New Roman" w:cs="Times New Roman"/>
          <w:bCs/>
          <w:i/>
          <w:sz w:val="28"/>
          <w:szCs w:val="28"/>
        </w:rPr>
        <w:t>Зависимость между выходом света и током светодиода</w:t>
      </w:r>
    </w:p>
    <w:p w:rsidR="00E262E6" w:rsidRPr="005617D3" w:rsidRDefault="00E262E6"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lastRenderedPageBreak/>
        <w:t>Восприятие излучения человеком, глаз которого по-разному воспринимает различные участки оптического спектра (в соответствии с кривой видности), выдвигает свои требования к световым и спектральным характеристикам излучателей.</w:t>
      </w:r>
    </w:p>
    <w:p w:rsidR="00E262E6" w:rsidRPr="005617D3" w:rsidRDefault="00E262E6"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Излучаемые световые кванты должны выходить во внешнюю среду в заданном телесном угле с минимальным их поглощением внутри прибора. Малые размеры полупроводниковых светодиодов отличают их от ламп накаливания, в противоположность лампам диод - почти точечный источник света с площадью кристалла (0.25x0.25)-(0.5x0.5) мм</w:t>
      </w:r>
      <w:r w:rsidRPr="005617D3">
        <w:rPr>
          <w:sz w:val="28"/>
          <w:szCs w:val="28"/>
          <w:vertAlign w:val="superscript"/>
          <w:lang w:eastAsia="en-US"/>
        </w:rPr>
        <w:t>2</w:t>
      </w:r>
      <w:r w:rsidRPr="005617D3">
        <w:rPr>
          <w:sz w:val="28"/>
          <w:szCs w:val="28"/>
          <w:lang w:eastAsia="en-US"/>
        </w:rPr>
        <w:t>.</w:t>
      </w:r>
    </w:p>
    <w:p w:rsidR="00E262E6" w:rsidRPr="005617D3" w:rsidRDefault="00E262E6"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Кристалл покрывается выпуклым или плоским пластмассовым колпачком размерами 3-10 мм.. Конструкция колпачка обеспечивает фокусировку излучения в нужном телесном угле 5-45°. Держатель кристалла отводит тепло от активной области.</w:t>
      </w:r>
    </w:p>
    <w:p w:rsidR="00E262E6" w:rsidRPr="005617D3" w:rsidRDefault="00E262E6"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Работая, одиночный светодиод потребляет очень небольшую энергию: при напряжении 2-4 В и токе 10-30 мА, электрическая мощность варьирует от 20 до 120 мВт. При КПД в 5-25% в виде света излучается 1-30 мВт (сила света 1-30 кд). Для сравнения - миниатюрная лампа накаливания работает при напряжении около 12 В и токе 50-100 мА. Для получения больших световых потоков десятки и сотни светодиодов объединяют в световые панели. Возможность фокусировки излучения в каждом элементе позволяет создавать световые панели с направленным излучением.</w:t>
      </w:r>
      <w:r w:rsidR="00D0508A" w:rsidRPr="005617D3">
        <w:rPr>
          <w:sz w:val="28"/>
          <w:szCs w:val="28"/>
          <w:lang w:eastAsia="en-US"/>
        </w:rPr>
        <w:t>[2]</w:t>
      </w:r>
    </w:p>
    <w:p w:rsidR="00E262E6" w:rsidRPr="005617D3" w:rsidRDefault="00E262E6" w:rsidP="008702A7">
      <w:pPr>
        <w:pStyle w:val="a3"/>
        <w:tabs>
          <w:tab w:val="left" w:pos="8647"/>
        </w:tabs>
        <w:spacing w:line="360" w:lineRule="auto"/>
        <w:ind w:firstLine="720"/>
        <w:contextualSpacing/>
        <w:jc w:val="center"/>
        <w:rPr>
          <w:b/>
          <w:sz w:val="28"/>
          <w:szCs w:val="28"/>
          <w:lang w:eastAsia="en-US"/>
        </w:rPr>
      </w:pPr>
    </w:p>
    <w:p w:rsidR="00E262E6" w:rsidRPr="005617D3" w:rsidRDefault="00E262E6" w:rsidP="00942E57">
      <w:pPr>
        <w:pStyle w:val="a3"/>
        <w:tabs>
          <w:tab w:val="left" w:pos="8647"/>
        </w:tabs>
        <w:spacing w:line="360" w:lineRule="auto"/>
        <w:ind w:firstLine="0"/>
        <w:contextualSpacing/>
        <w:jc w:val="center"/>
        <w:outlineLvl w:val="1"/>
        <w:rPr>
          <w:b/>
          <w:sz w:val="28"/>
          <w:szCs w:val="28"/>
          <w:lang w:eastAsia="en-US"/>
        </w:rPr>
      </w:pPr>
      <w:bookmarkStart w:id="9" w:name="_Toc358586739"/>
      <w:bookmarkStart w:id="10" w:name="_Toc358610731"/>
      <w:r w:rsidRPr="005617D3">
        <w:rPr>
          <w:b/>
          <w:sz w:val="28"/>
          <w:szCs w:val="28"/>
          <w:lang w:eastAsia="en-US"/>
        </w:rPr>
        <w:t>1.</w:t>
      </w:r>
      <w:r w:rsidR="0096549D" w:rsidRPr="005617D3">
        <w:rPr>
          <w:b/>
          <w:sz w:val="28"/>
          <w:szCs w:val="28"/>
          <w:lang w:eastAsia="en-US"/>
        </w:rPr>
        <w:t>4</w:t>
      </w:r>
      <w:r w:rsidRPr="005617D3">
        <w:rPr>
          <w:b/>
          <w:sz w:val="28"/>
          <w:szCs w:val="28"/>
          <w:lang w:eastAsia="en-US"/>
        </w:rPr>
        <w:t>Охлаждение мощных светодиодов</w:t>
      </w:r>
      <w:bookmarkEnd w:id="9"/>
      <w:bookmarkEnd w:id="10"/>
    </w:p>
    <w:p w:rsidR="00116B1A" w:rsidRPr="005617D3" w:rsidRDefault="00116B1A" w:rsidP="008702A7">
      <w:pPr>
        <w:pStyle w:val="a3"/>
        <w:tabs>
          <w:tab w:val="left" w:pos="8647"/>
        </w:tabs>
        <w:spacing w:line="360" w:lineRule="auto"/>
        <w:ind w:firstLine="720"/>
        <w:contextualSpacing/>
        <w:jc w:val="center"/>
        <w:rPr>
          <w:b/>
          <w:sz w:val="28"/>
          <w:szCs w:val="28"/>
          <w:lang w:eastAsia="en-US"/>
        </w:rPr>
      </w:pPr>
    </w:p>
    <w:p w:rsidR="00116B1A" w:rsidRPr="005617D3" w:rsidRDefault="00116B1A" w:rsidP="008702A7">
      <w:pPr>
        <w:pStyle w:val="a3"/>
        <w:tabs>
          <w:tab w:val="left" w:pos="8647"/>
        </w:tabs>
        <w:spacing w:line="360" w:lineRule="auto"/>
        <w:ind w:firstLine="720"/>
        <w:contextualSpacing/>
        <w:jc w:val="both"/>
        <w:rPr>
          <w:noProof/>
          <w:sz w:val="28"/>
          <w:szCs w:val="28"/>
        </w:rPr>
      </w:pPr>
      <w:r w:rsidRPr="005617D3">
        <w:rPr>
          <w:sz w:val="28"/>
          <w:szCs w:val="28"/>
          <w:lang w:eastAsia="en-US"/>
        </w:rPr>
        <w:t xml:space="preserve">Главной проблемой светодиодов </w:t>
      </w:r>
      <w:r w:rsidR="001A2F7F" w:rsidRPr="005617D3">
        <w:rPr>
          <w:sz w:val="28"/>
          <w:szCs w:val="28"/>
          <w:lang w:eastAsia="en-US"/>
        </w:rPr>
        <w:t>является</w:t>
      </w:r>
      <w:r w:rsidRPr="005617D3">
        <w:rPr>
          <w:sz w:val="28"/>
          <w:szCs w:val="28"/>
          <w:lang w:eastAsia="en-US"/>
        </w:rPr>
        <w:t xml:space="preserve"> отвод тепла </w:t>
      </w:r>
      <w:r w:rsidR="001A2F7F" w:rsidRPr="005617D3">
        <w:rPr>
          <w:sz w:val="28"/>
          <w:szCs w:val="28"/>
        </w:rPr>
        <w:t>выделяемого</w:t>
      </w:r>
      <w:r w:rsidRPr="005617D3">
        <w:rPr>
          <w:sz w:val="28"/>
          <w:szCs w:val="28"/>
        </w:rPr>
        <w:t xml:space="preserve"> LED-кристаллом. Большая его часть (&gt; 90%) передается на его металлическую подложку за счет теплопроводности. Лишь 5% тепла уходят </w:t>
      </w:r>
      <w:r w:rsidR="00813159" w:rsidRPr="005617D3">
        <w:rPr>
          <w:sz w:val="28"/>
          <w:szCs w:val="28"/>
        </w:rPr>
        <w:t>в виде теплового  излучения. «Рис. 9»</w:t>
      </w:r>
      <w:r w:rsidR="00D0508A" w:rsidRPr="005617D3">
        <w:rPr>
          <w:noProof/>
          <w:sz w:val="28"/>
          <w:szCs w:val="28"/>
        </w:rPr>
        <w:t>[5]</w:t>
      </w:r>
    </w:p>
    <w:p w:rsidR="00116B1A" w:rsidRPr="005617D3" w:rsidRDefault="00116B1A" w:rsidP="008702A7">
      <w:pPr>
        <w:pStyle w:val="a3"/>
        <w:tabs>
          <w:tab w:val="left" w:pos="8647"/>
        </w:tabs>
        <w:spacing w:line="360" w:lineRule="auto"/>
        <w:ind w:firstLine="720"/>
        <w:contextualSpacing/>
        <w:jc w:val="center"/>
        <w:rPr>
          <w:sz w:val="28"/>
          <w:szCs w:val="28"/>
        </w:rPr>
      </w:pPr>
      <w:r w:rsidRPr="005617D3">
        <w:rPr>
          <w:noProof/>
          <w:sz w:val="28"/>
          <w:szCs w:val="28"/>
        </w:rPr>
        <w:lastRenderedPageBreak/>
        <w:drawing>
          <wp:inline distT="0" distB="0" distL="0" distR="0" wp14:anchorId="5D3FEE4B" wp14:editId="78A58F54">
            <wp:extent cx="2699900" cy="30480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900" cy="3048000"/>
                    </a:xfrm>
                    <a:prstGeom prst="rect">
                      <a:avLst/>
                    </a:prstGeom>
                    <a:noFill/>
                    <a:ln>
                      <a:noFill/>
                    </a:ln>
                  </pic:spPr>
                </pic:pic>
              </a:graphicData>
            </a:graphic>
          </wp:inline>
        </w:drawing>
      </w:r>
    </w:p>
    <w:p w:rsidR="00116B1A" w:rsidRPr="005617D3" w:rsidRDefault="00813159" w:rsidP="008702A7">
      <w:pPr>
        <w:pStyle w:val="a3"/>
        <w:tabs>
          <w:tab w:val="left" w:pos="8647"/>
        </w:tabs>
        <w:spacing w:line="360" w:lineRule="auto"/>
        <w:ind w:firstLine="720"/>
        <w:contextualSpacing/>
        <w:jc w:val="center"/>
        <w:rPr>
          <w:i/>
          <w:sz w:val="28"/>
          <w:szCs w:val="28"/>
        </w:rPr>
      </w:pPr>
      <w:r w:rsidRPr="005617D3">
        <w:rPr>
          <w:i/>
          <w:sz w:val="28"/>
          <w:szCs w:val="28"/>
        </w:rPr>
        <w:t>Рисунок 9</w:t>
      </w:r>
      <w:r w:rsidR="00116B1A" w:rsidRPr="005617D3">
        <w:rPr>
          <w:i/>
          <w:sz w:val="28"/>
          <w:szCs w:val="28"/>
        </w:rPr>
        <w:t>. Различие в механизмах тепловыделения при работе традиционных ламп накаливания и светодиодных(</w:t>
      </w:r>
      <w:r w:rsidR="00116B1A" w:rsidRPr="005617D3">
        <w:rPr>
          <w:i/>
          <w:sz w:val="28"/>
          <w:szCs w:val="28"/>
          <w:lang w:val="en-US"/>
        </w:rPr>
        <w:t>LED</w:t>
      </w:r>
      <w:r w:rsidR="00116B1A" w:rsidRPr="005617D3">
        <w:rPr>
          <w:i/>
          <w:sz w:val="28"/>
          <w:szCs w:val="28"/>
        </w:rPr>
        <w:t>)-ламп</w:t>
      </w:r>
    </w:p>
    <w:p w:rsidR="00116B1A" w:rsidRPr="005617D3" w:rsidRDefault="00116B1A" w:rsidP="008702A7">
      <w:pPr>
        <w:pStyle w:val="a3"/>
        <w:tabs>
          <w:tab w:val="left" w:pos="8647"/>
        </w:tabs>
        <w:spacing w:line="360" w:lineRule="auto"/>
        <w:ind w:firstLine="720"/>
        <w:contextualSpacing/>
        <w:jc w:val="both"/>
        <w:rPr>
          <w:sz w:val="28"/>
          <w:szCs w:val="28"/>
        </w:rPr>
      </w:pPr>
    </w:p>
    <w:p w:rsidR="00116B1A" w:rsidRPr="005617D3" w:rsidRDefault="00116B1A" w:rsidP="008702A7">
      <w:pPr>
        <w:pStyle w:val="a3"/>
        <w:tabs>
          <w:tab w:val="left" w:pos="8647"/>
        </w:tabs>
        <w:spacing w:line="360" w:lineRule="auto"/>
        <w:ind w:firstLine="720"/>
        <w:contextualSpacing/>
        <w:jc w:val="both"/>
        <w:rPr>
          <w:sz w:val="28"/>
          <w:szCs w:val="28"/>
        </w:rPr>
      </w:pPr>
      <w:r w:rsidRPr="005617D3">
        <w:rPr>
          <w:sz w:val="28"/>
          <w:szCs w:val="28"/>
        </w:rPr>
        <w:t>С повышением температуры у мощных светодиодов снижается световая эффективность. Приведенные в технических характеристиках цифры выходного светового потока обычно даются только для 25 °С. При 65 °С происходит потеря 1</w:t>
      </w:r>
      <w:r w:rsidR="006452EB" w:rsidRPr="005617D3">
        <w:rPr>
          <w:sz w:val="28"/>
          <w:szCs w:val="28"/>
        </w:rPr>
        <w:t>0% яркости, а при 100 °С — 20%  «Р</w:t>
      </w:r>
      <w:r w:rsidRPr="005617D3">
        <w:rPr>
          <w:sz w:val="28"/>
          <w:szCs w:val="28"/>
        </w:rPr>
        <w:t>ис. 1</w:t>
      </w:r>
      <w:r w:rsidR="006452EB" w:rsidRPr="005617D3">
        <w:rPr>
          <w:sz w:val="28"/>
          <w:szCs w:val="28"/>
        </w:rPr>
        <w:t>0»</w:t>
      </w:r>
      <w:r w:rsidRPr="005617D3">
        <w:rPr>
          <w:sz w:val="28"/>
          <w:szCs w:val="28"/>
        </w:rPr>
        <w:t xml:space="preserve">. </w:t>
      </w:r>
    </w:p>
    <w:p w:rsidR="00116B1A" w:rsidRPr="005617D3" w:rsidRDefault="0081193C" w:rsidP="008702A7">
      <w:pPr>
        <w:pStyle w:val="a3"/>
        <w:tabs>
          <w:tab w:val="left" w:pos="8647"/>
        </w:tabs>
        <w:spacing w:line="360" w:lineRule="auto"/>
        <w:ind w:firstLine="720"/>
        <w:contextualSpacing/>
        <w:jc w:val="both"/>
        <w:rPr>
          <w:sz w:val="28"/>
          <w:szCs w:val="28"/>
        </w:rPr>
      </w:pPr>
      <w:r w:rsidRPr="005617D3">
        <w:rPr>
          <w:sz w:val="28"/>
          <w:szCs w:val="28"/>
        </w:rPr>
        <w:t>Чтобы мощные светодиоды имели время жизни, близкое к указанному в их технических характеристиках, необходим хороший теплоотвод. 100-Вт галогенный прожектор будет излучать 5 Вт света (мощность излучения). Из оставшихся 95 Вт потребленной мощности 80 Вт уйдет вовне в виде инфракрасного излучения и только 15 Вт будет рассеиваться корпусом в виде тепла. 50-Вт светодиод также будет излучать 5 Вт полезного света, но все оставшиеся 45 Вт мощности будут в виде тепла подведены к его конструктивному окружению. Хотя эффективность светодиодного светильника в два раза выше, чем у лампы накаливания, его охлаждение должно быть разработано так, чтобы справиться с в три раза большим потоком подводимого тепла.</w:t>
      </w:r>
    </w:p>
    <w:p w:rsidR="00116B1A" w:rsidRPr="005617D3" w:rsidRDefault="0081193C" w:rsidP="008702A7">
      <w:pPr>
        <w:tabs>
          <w:tab w:val="left" w:pos="8647"/>
        </w:tabs>
        <w:spacing w:line="360" w:lineRule="auto"/>
        <w:ind w:firstLine="720"/>
        <w:contextualSpacing/>
        <w:jc w:val="center"/>
        <w:rPr>
          <w:rFonts w:ascii="Times New Roman" w:hAnsi="Times New Roman" w:cs="Times New Roman"/>
          <w:bCs/>
          <w:sz w:val="28"/>
          <w:szCs w:val="28"/>
        </w:rPr>
      </w:pPr>
      <w:r w:rsidRPr="005617D3">
        <w:rPr>
          <w:rFonts w:ascii="Times New Roman" w:hAnsi="Times New Roman" w:cs="Times New Roman"/>
          <w:b/>
          <w:noProof/>
          <w:sz w:val="28"/>
          <w:szCs w:val="28"/>
          <w:lang w:eastAsia="ru-RU"/>
        </w:rPr>
        <w:lastRenderedPageBreak/>
        <w:drawing>
          <wp:inline distT="0" distB="0" distL="0" distR="0" wp14:anchorId="176ABC9E" wp14:editId="74D2A4B4">
            <wp:extent cx="2941163" cy="2898425"/>
            <wp:effectExtent l="0" t="0" r="0" b="0"/>
            <wp:docPr id="11" name="Рисунок 11" descr="Описание: http://www.led-e.ru/assets/images/forpapers/2010_5/36_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led-e.ru/assets/images/forpapers/2010_5/36_pic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163" cy="2898425"/>
                    </a:xfrm>
                    <a:prstGeom prst="rect">
                      <a:avLst/>
                    </a:prstGeom>
                    <a:noFill/>
                    <a:ln>
                      <a:noFill/>
                    </a:ln>
                  </pic:spPr>
                </pic:pic>
              </a:graphicData>
            </a:graphic>
          </wp:inline>
        </w:drawing>
      </w:r>
      <w:r w:rsidR="00845FC9" w:rsidRPr="005617D3">
        <w:rPr>
          <w:rFonts w:ascii="Times New Roman" w:hAnsi="Times New Roman" w:cs="Times New Roman"/>
          <w:b/>
          <w:bCs/>
          <w:sz w:val="28"/>
          <w:szCs w:val="28"/>
        </w:rPr>
        <w:br/>
      </w:r>
      <w:r w:rsidR="00845FC9" w:rsidRPr="005617D3">
        <w:rPr>
          <w:rFonts w:ascii="Times New Roman" w:hAnsi="Times New Roman" w:cs="Times New Roman"/>
          <w:bCs/>
          <w:i/>
          <w:sz w:val="28"/>
          <w:szCs w:val="28"/>
        </w:rPr>
        <w:t>Рис</w:t>
      </w:r>
      <w:r w:rsidR="00813159" w:rsidRPr="005617D3">
        <w:rPr>
          <w:rFonts w:ascii="Times New Roman" w:hAnsi="Times New Roman" w:cs="Times New Roman"/>
          <w:bCs/>
          <w:i/>
          <w:sz w:val="28"/>
          <w:szCs w:val="28"/>
        </w:rPr>
        <w:t>унок</w:t>
      </w:r>
      <w:r w:rsidR="00845FC9" w:rsidRPr="005617D3">
        <w:rPr>
          <w:rFonts w:ascii="Times New Roman" w:hAnsi="Times New Roman" w:cs="Times New Roman"/>
          <w:bCs/>
          <w:i/>
          <w:sz w:val="28"/>
          <w:szCs w:val="28"/>
        </w:rPr>
        <w:t>. 1</w:t>
      </w:r>
      <w:r w:rsidR="00813159" w:rsidRPr="005617D3">
        <w:rPr>
          <w:rFonts w:ascii="Times New Roman" w:hAnsi="Times New Roman" w:cs="Times New Roman"/>
          <w:bCs/>
          <w:i/>
          <w:sz w:val="28"/>
          <w:szCs w:val="28"/>
        </w:rPr>
        <w:t>0</w:t>
      </w:r>
      <w:r w:rsidRPr="005617D3">
        <w:rPr>
          <w:rFonts w:ascii="Times New Roman" w:hAnsi="Times New Roman" w:cs="Times New Roman"/>
          <w:bCs/>
          <w:i/>
          <w:sz w:val="28"/>
          <w:szCs w:val="28"/>
        </w:rPr>
        <w:t>. Зависимость светового потока светодиода от температуры его перехода</w:t>
      </w:r>
    </w:p>
    <w:p w:rsidR="00813159" w:rsidRPr="005617D3" w:rsidRDefault="00813159" w:rsidP="008702A7">
      <w:pPr>
        <w:tabs>
          <w:tab w:val="left" w:pos="8647"/>
        </w:tabs>
        <w:spacing w:line="360" w:lineRule="auto"/>
        <w:ind w:firstLine="720"/>
        <w:contextualSpacing/>
        <w:jc w:val="both"/>
        <w:rPr>
          <w:rFonts w:ascii="Times New Roman" w:hAnsi="Times New Roman" w:cs="Times New Roman"/>
          <w:sz w:val="28"/>
          <w:szCs w:val="28"/>
        </w:rPr>
      </w:pPr>
    </w:p>
    <w:p w:rsidR="00116B1A" w:rsidRPr="005617D3" w:rsidRDefault="00A620CE"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Буквально с точностью до наоборот выделяется тепло от обычных ламп накаливания: 90% - излучением, 5% - теплопроводностью (в цоколь). Это означает, что наработанные десятилетиями технические решения по поддержанию теплового режима ламп накаливания абсолютно не приемлемы при проектировании LED-светильников.</w:t>
      </w:r>
    </w:p>
    <w:p w:rsidR="0081193C" w:rsidRPr="005617D3" w:rsidRDefault="00936BB9" w:rsidP="008702A7">
      <w:pPr>
        <w:tabs>
          <w:tab w:val="left" w:pos="8647"/>
        </w:tabs>
        <w:spacing w:line="360" w:lineRule="auto"/>
        <w:ind w:firstLine="720"/>
        <w:contextualSpacing/>
        <w:jc w:val="both"/>
        <w:rPr>
          <w:rFonts w:ascii="Times New Roman" w:hAnsi="Times New Roman" w:cs="Times New Roman"/>
          <w:sz w:val="28"/>
          <w:szCs w:val="28"/>
          <w:shd w:val="clear" w:color="auto" w:fill="FFFFFF"/>
        </w:rPr>
      </w:pPr>
      <w:r w:rsidRPr="005617D3">
        <w:rPr>
          <w:rFonts w:ascii="Times New Roman" w:hAnsi="Times New Roman" w:cs="Times New Roman"/>
          <w:sz w:val="28"/>
          <w:szCs w:val="28"/>
        </w:rPr>
        <w:t>В подавляющем большинстве случаев для отвода тепла от кристалла и последующего теплорассея</w:t>
      </w:r>
      <w:r w:rsidR="00D95EC6" w:rsidRPr="005617D3">
        <w:rPr>
          <w:rFonts w:ascii="Times New Roman" w:hAnsi="Times New Roman" w:cs="Times New Roman"/>
          <w:sz w:val="28"/>
          <w:szCs w:val="28"/>
        </w:rPr>
        <w:t xml:space="preserve">ния используются металлические, </w:t>
      </w:r>
      <w:r w:rsidRPr="005617D3">
        <w:rPr>
          <w:rFonts w:ascii="Times New Roman" w:hAnsi="Times New Roman" w:cs="Times New Roman"/>
          <w:sz w:val="28"/>
          <w:szCs w:val="28"/>
        </w:rPr>
        <w:t>как правило, алюминиевые</w:t>
      </w:r>
      <w:r w:rsidR="00D95EC6" w:rsidRPr="005617D3">
        <w:rPr>
          <w:rFonts w:ascii="Times New Roman" w:hAnsi="Times New Roman" w:cs="Times New Roman"/>
          <w:sz w:val="28"/>
          <w:szCs w:val="28"/>
        </w:rPr>
        <w:t>, медные, а также в редких случаях и</w:t>
      </w:r>
      <w:r w:rsidRPr="005617D3">
        <w:rPr>
          <w:rFonts w:ascii="Times New Roman" w:hAnsi="Times New Roman" w:cs="Times New Roman"/>
          <w:sz w:val="28"/>
          <w:szCs w:val="28"/>
        </w:rPr>
        <w:t xml:space="preserve"> радиаторы</w:t>
      </w:r>
      <w:r w:rsidR="00D95EC6" w:rsidRPr="005617D3">
        <w:rPr>
          <w:rFonts w:ascii="Times New Roman" w:hAnsi="Times New Roman" w:cs="Times New Roman"/>
          <w:sz w:val="28"/>
          <w:szCs w:val="28"/>
        </w:rPr>
        <w:t xml:space="preserve"> из теплопроводящих пластмасс,</w:t>
      </w:r>
      <w:r w:rsidR="00CD38FB" w:rsidRPr="005617D3">
        <w:rPr>
          <w:rFonts w:ascii="Times New Roman" w:hAnsi="Times New Roman" w:cs="Times New Roman"/>
          <w:sz w:val="28"/>
          <w:szCs w:val="28"/>
        </w:rPr>
        <w:t xml:space="preserve"> </w:t>
      </w:r>
      <w:r w:rsidR="00D95EC6" w:rsidRPr="005617D3">
        <w:rPr>
          <w:rFonts w:ascii="Times New Roman" w:hAnsi="Times New Roman" w:cs="Times New Roman"/>
          <w:sz w:val="28"/>
          <w:szCs w:val="28"/>
        </w:rPr>
        <w:t xml:space="preserve">помимо всех вышеперечисленных </w:t>
      </w:r>
      <w:r w:rsidR="00676C16" w:rsidRPr="005617D3">
        <w:rPr>
          <w:rFonts w:ascii="Times New Roman" w:hAnsi="Times New Roman" w:cs="Times New Roman"/>
          <w:sz w:val="28"/>
          <w:szCs w:val="28"/>
        </w:rPr>
        <w:t>способов,</w:t>
      </w:r>
      <w:r w:rsidR="00D95EC6" w:rsidRPr="005617D3">
        <w:rPr>
          <w:rFonts w:ascii="Times New Roman" w:hAnsi="Times New Roman" w:cs="Times New Roman"/>
          <w:sz w:val="28"/>
          <w:szCs w:val="28"/>
        </w:rPr>
        <w:t xml:space="preserve"> возможно и охлаждение </w:t>
      </w:r>
      <w:r w:rsidR="00676C16" w:rsidRPr="005617D3">
        <w:rPr>
          <w:rFonts w:ascii="Times New Roman" w:hAnsi="Times New Roman" w:cs="Times New Roman"/>
          <w:sz w:val="28"/>
          <w:szCs w:val="28"/>
        </w:rPr>
        <w:t xml:space="preserve">при помощи </w:t>
      </w:r>
      <w:r w:rsidR="00676C16" w:rsidRPr="005617D3">
        <w:rPr>
          <w:rFonts w:ascii="Times New Roman" w:hAnsi="Times New Roman" w:cs="Times New Roman"/>
          <w:sz w:val="28"/>
          <w:szCs w:val="28"/>
          <w:shd w:val="clear" w:color="auto" w:fill="FFFFFF"/>
        </w:rPr>
        <w:t xml:space="preserve">термоэлектрического модуля. </w:t>
      </w:r>
    </w:p>
    <w:p w:rsidR="007B26BB" w:rsidRPr="005617D3" w:rsidRDefault="007B26BB" w:rsidP="008702A7">
      <w:pPr>
        <w:tabs>
          <w:tab w:val="left" w:pos="8647"/>
        </w:tabs>
        <w:spacing w:line="360" w:lineRule="auto"/>
        <w:ind w:firstLine="720"/>
        <w:contextualSpacing/>
        <w:jc w:val="both"/>
        <w:rPr>
          <w:rFonts w:ascii="Times New Roman" w:hAnsi="Times New Roman" w:cs="Times New Roman"/>
          <w:sz w:val="28"/>
          <w:szCs w:val="28"/>
          <w:shd w:val="clear" w:color="auto" w:fill="FFFFFF"/>
        </w:rPr>
      </w:pPr>
    </w:p>
    <w:p w:rsidR="001A2F7F" w:rsidRPr="005617D3" w:rsidRDefault="00CD2516" w:rsidP="00942E57">
      <w:pPr>
        <w:pStyle w:val="a3"/>
        <w:spacing w:line="360" w:lineRule="auto"/>
        <w:ind w:firstLine="0"/>
        <w:contextualSpacing/>
        <w:jc w:val="center"/>
        <w:outlineLvl w:val="1"/>
        <w:rPr>
          <w:rStyle w:val="a9"/>
          <w:sz w:val="28"/>
          <w:szCs w:val="28"/>
        </w:rPr>
      </w:pPr>
      <w:bookmarkStart w:id="11" w:name="_Toc358586740"/>
      <w:bookmarkStart w:id="12" w:name="_Toc358610732"/>
      <w:r w:rsidRPr="005617D3">
        <w:rPr>
          <w:rStyle w:val="a9"/>
          <w:sz w:val="28"/>
          <w:szCs w:val="28"/>
        </w:rPr>
        <w:t xml:space="preserve">1.5 </w:t>
      </w:r>
      <w:r w:rsidR="001A2F7F" w:rsidRPr="005617D3">
        <w:rPr>
          <w:rStyle w:val="a9"/>
          <w:sz w:val="28"/>
          <w:szCs w:val="28"/>
        </w:rPr>
        <w:t>Энергетический КПД</w:t>
      </w:r>
      <w:bookmarkEnd w:id="11"/>
      <w:bookmarkEnd w:id="12"/>
    </w:p>
    <w:p w:rsidR="00CD2516" w:rsidRPr="005617D3" w:rsidRDefault="00CD2516" w:rsidP="008702A7">
      <w:pPr>
        <w:pStyle w:val="a3"/>
        <w:spacing w:line="360" w:lineRule="auto"/>
        <w:ind w:firstLine="720"/>
        <w:contextualSpacing/>
        <w:jc w:val="center"/>
        <w:rPr>
          <w:sz w:val="28"/>
          <w:szCs w:val="28"/>
        </w:rPr>
      </w:pPr>
    </w:p>
    <w:p w:rsidR="004332DB" w:rsidRPr="005617D3" w:rsidRDefault="001A2F7F" w:rsidP="008702A7">
      <w:pPr>
        <w:pStyle w:val="a3"/>
        <w:spacing w:line="360" w:lineRule="auto"/>
        <w:ind w:firstLine="720"/>
        <w:contextualSpacing/>
        <w:jc w:val="both"/>
        <w:rPr>
          <w:rStyle w:val="apple-converted-space"/>
          <w:sz w:val="28"/>
          <w:szCs w:val="28"/>
        </w:rPr>
      </w:pPr>
      <w:r w:rsidRPr="005617D3">
        <w:rPr>
          <w:sz w:val="28"/>
          <w:szCs w:val="28"/>
        </w:rPr>
        <w:t>Энергетическая эффективность светодиодов (КПД) – отношение мощности излучения (в Ваттах) к электрической потребляемой мощности (в светотехнической терминологии это энергетическая отдача излучения - η</w:t>
      </w:r>
      <w:r w:rsidRPr="005617D3">
        <w:rPr>
          <w:sz w:val="28"/>
          <w:szCs w:val="28"/>
          <w:vertAlign w:val="subscript"/>
        </w:rPr>
        <w:t>e</w:t>
      </w:r>
      <w:r w:rsidRPr="005617D3">
        <w:rPr>
          <w:sz w:val="28"/>
          <w:szCs w:val="28"/>
        </w:rPr>
        <w:t>).</w:t>
      </w:r>
    </w:p>
    <w:p w:rsidR="004332DB" w:rsidRPr="005617D3" w:rsidRDefault="001A2F7F" w:rsidP="008702A7">
      <w:pPr>
        <w:pStyle w:val="a3"/>
        <w:spacing w:line="360" w:lineRule="auto"/>
        <w:ind w:firstLine="720"/>
        <w:contextualSpacing/>
        <w:jc w:val="both"/>
        <w:rPr>
          <w:sz w:val="28"/>
          <w:szCs w:val="28"/>
        </w:rPr>
      </w:pPr>
      <w:r w:rsidRPr="005617D3">
        <w:rPr>
          <w:sz w:val="28"/>
          <w:szCs w:val="28"/>
        </w:rPr>
        <w:lastRenderedPageBreak/>
        <w:t xml:space="preserve">Светодиоды преобразуют подводимую электроэнергию в видимое излучение в очень узкой спектральной области, причем в кристалле возникают тепловые потери. </w:t>
      </w:r>
    </w:p>
    <w:p w:rsidR="001A2F7F" w:rsidRPr="005617D3" w:rsidRDefault="001A2F7F" w:rsidP="008702A7">
      <w:pPr>
        <w:pStyle w:val="a3"/>
        <w:spacing w:line="360" w:lineRule="auto"/>
        <w:ind w:firstLine="720"/>
        <w:contextualSpacing/>
        <w:jc w:val="both"/>
        <w:rPr>
          <w:sz w:val="28"/>
          <w:szCs w:val="28"/>
        </w:rPr>
      </w:pPr>
      <w:r w:rsidRPr="005617D3">
        <w:rPr>
          <w:sz w:val="28"/>
          <w:szCs w:val="28"/>
        </w:rPr>
        <w:t>У светодиодов для целей освещения и сигнализации ИК- и УФ-составляющие в спектре излучения практически отсутствуют и такие светодиоды имеют значительно более высокую энергетическую эффективность, чем тепловые излучатели. При благоприятном тепловом режиме у светодиодов в свет преобразуется 25% подводимой энергии. Поэтому, например, у белого светодиода мощностью 1 Вт примерно 0,75 Вт приходится на тепловые потери, что требует в конструкции светильника наличия теплоотводящих элементов или даже принудительно охлаждения</w:t>
      </w:r>
      <w:r w:rsidR="00D0508A" w:rsidRPr="005617D3">
        <w:rPr>
          <w:sz w:val="28"/>
          <w:szCs w:val="28"/>
        </w:rPr>
        <w:t>[4]</w:t>
      </w:r>
      <w:r w:rsidRPr="005617D3">
        <w:rPr>
          <w:sz w:val="28"/>
          <w:szCs w:val="28"/>
        </w:rPr>
        <w:t>. Такое управление тепловым режимом светодиодов приобретает особую значимость. Желательно, чтобы производители светодиодов и светодиодных модулей приводили в перечне характеристик своих изделий значения энергетического КПД.</w:t>
      </w:r>
    </w:p>
    <w:p w:rsidR="001A2F7F" w:rsidRPr="005617D3" w:rsidRDefault="001A2F7F" w:rsidP="008702A7">
      <w:pPr>
        <w:pStyle w:val="a3"/>
        <w:spacing w:line="360" w:lineRule="auto"/>
        <w:ind w:firstLine="720"/>
        <w:contextualSpacing/>
        <w:jc w:val="both"/>
        <w:rPr>
          <w:rStyle w:val="a9"/>
          <w:sz w:val="28"/>
          <w:szCs w:val="28"/>
        </w:rPr>
      </w:pPr>
    </w:p>
    <w:p w:rsidR="001A2F7F" w:rsidRPr="005617D3" w:rsidRDefault="00CD2516" w:rsidP="00942E57">
      <w:pPr>
        <w:pStyle w:val="a3"/>
        <w:spacing w:line="360" w:lineRule="auto"/>
        <w:ind w:firstLine="0"/>
        <w:contextualSpacing/>
        <w:jc w:val="center"/>
        <w:outlineLvl w:val="1"/>
        <w:rPr>
          <w:rStyle w:val="a9"/>
          <w:sz w:val="28"/>
          <w:szCs w:val="28"/>
        </w:rPr>
      </w:pPr>
      <w:bookmarkStart w:id="13" w:name="_Toc358586741"/>
      <w:bookmarkStart w:id="14" w:name="_Toc358610733"/>
      <w:r w:rsidRPr="005617D3">
        <w:rPr>
          <w:rStyle w:val="a9"/>
          <w:sz w:val="28"/>
          <w:szCs w:val="28"/>
        </w:rPr>
        <w:t xml:space="preserve">1.6 </w:t>
      </w:r>
      <w:r w:rsidR="001A2F7F" w:rsidRPr="005617D3">
        <w:rPr>
          <w:rStyle w:val="a9"/>
          <w:sz w:val="28"/>
          <w:szCs w:val="28"/>
        </w:rPr>
        <w:t>Управление тепловым режимом</w:t>
      </w:r>
      <w:bookmarkEnd w:id="13"/>
      <w:bookmarkEnd w:id="14"/>
    </w:p>
    <w:p w:rsidR="00CD2516" w:rsidRPr="005617D3" w:rsidRDefault="00CD2516" w:rsidP="008702A7">
      <w:pPr>
        <w:pStyle w:val="a3"/>
        <w:spacing w:line="360" w:lineRule="auto"/>
        <w:ind w:firstLine="720"/>
        <w:contextualSpacing/>
        <w:jc w:val="center"/>
        <w:rPr>
          <w:sz w:val="28"/>
          <w:szCs w:val="28"/>
        </w:rPr>
      </w:pPr>
    </w:p>
    <w:p w:rsidR="001A2F7F" w:rsidRPr="005617D3" w:rsidRDefault="001A2F7F" w:rsidP="008702A7">
      <w:pPr>
        <w:pStyle w:val="a3"/>
        <w:spacing w:line="360" w:lineRule="auto"/>
        <w:ind w:firstLine="720"/>
        <w:contextualSpacing/>
        <w:jc w:val="both"/>
        <w:rPr>
          <w:sz w:val="28"/>
          <w:szCs w:val="28"/>
        </w:rPr>
      </w:pPr>
      <w:r w:rsidRPr="005617D3">
        <w:rPr>
          <w:sz w:val="28"/>
          <w:szCs w:val="28"/>
        </w:rPr>
        <w:t>Почти 3/4 электроэнергии, потребляемой светодиодом, преобразуется в тепло и только 1/4 – в свет. Поэтому при конструировании, освещения с использованием светодиодов, решающую роль в обеспечении их максимальной эффективности играет оптимизация теплового режима, интенсивное охлаждение.</w:t>
      </w:r>
    </w:p>
    <w:p w:rsidR="001A2F7F" w:rsidRPr="005617D3" w:rsidRDefault="00CD38FB" w:rsidP="008702A7">
      <w:pPr>
        <w:pStyle w:val="a3"/>
        <w:spacing w:line="360" w:lineRule="auto"/>
        <w:ind w:firstLine="720"/>
        <w:contextualSpacing/>
        <w:jc w:val="both"/>
        <w:rPr>
          <w:sz w:val="28"/>
          <w:szCs w:val="28"/>
        </w:rPr>
      </w:pPr>
      <w:r w:rsidRPr="005617D3">
        <w:rPr>
          <w:sz w:val="28"/>
          <w:szCs w:val="28"/>
        </w:rPr>
        <w:t>П</w:t>
      </w:r>
      <w:r w:rsidR="001A2F7F" w:rsidRPr="005617D3">
        <w:rPr>
          <w:sz w:val="28"/>
          <w:szCs w:val="28"/>
        </w:rPr>
        <w:t>ередача тепла от нагретого тела осуществляется за счет трех физических процессов:</w:t>
      </w:r>
      <w:r w:rsidRPr="005617D3">
        <w:rPr>
          <w:sz w:val="28"/>
          <w:szCs w:val="28"/>
        </w:rPr>
        <w:t xml:space="preserve"> Излучение, Конвекция, Теплопроводность.</w:t>
      </w:r>
    </w:p>
    <w:p w:rsidR="006452EB" w:rsidRPr="005617D3" w:rsidRDefault="006452EB" w:rsidP="008702A7">
      <w:pPr>
        <w:pStyle w:val="a3"/>
        <w:spacing w:line="360" w:lineRule="auto"/>
        <w:ind w:firstLine="720"/>
        <w:contextualSpacing/>
        <w:jc w:val="both"/>
        <w:rPr>
          <w:sz w:val="28"/>
          <w:szCs w:val="28"/>
        </w:rPr>
      </w:pPr>
    </w:p>
    <w:p w:rsidR="001A2F7F" w:rsidRPr="005617D3" w:rsidRDefault="001A2F7F" w:rsidP="00CD2516">
      <w:pPr>
        <w:pStyle w:val="a3"/>
        <w:numPr>
          <w:ilvl w:val="0"/>
          <w:numId w:val="19"/>
        </w:numPr>
        <w:spacing w:line="360" w:lineRule="auto"/>
        <w:contextualSpacing/>
        <w:jc w:val="both"/>
        <w:rPr>
          <w:sz w:val="28"/>
          <w:szCs w:val="28"/>
        </w:rPr>
      </w:pPr>
      <w:r w:rsidRPr="005617D3">
        <w:rPr>
          <w:rStyle w:val="a9"/>
          <w:sz w:val="28"/>
          <w:szCs w:val="28"/>
        </w:rPr>
        <w:t>Излучение</w:t>
      </w:r>
    </w:p>
    <w:p w:rsidR="001A2F7F" w:rsidRPr="005617D3" w:rsidRDefault="001A2F7F" w:rsidP="008702A7">
      <w:pPr>
        <w:pStyle w:val="a3"/>
        <w:spacing w:line="360" w:lineRule="auto"/>
        <w:ind w:firstLine="720"/>
        <w:contextualSpacing/>
        <w:jc w:val="both"/>
        <w:rPr>
          <w:sz w:val="28"/>
          <w:szCs w:val="28"/>
        </w:rPr>
      </w:pPr>
      <w:r w:rsidRPr="005617D3">
        <w:rPr>
          <w:sz w:val="28"/>
          <w:szCs w:val="28"/>
        </w:rPr>
        <w:t xml:space="preserve">Поверхность осветительного прибора, на которой монтируется светодиод или модуль с несколькими светодиодами не должна быть металлической, поскольку металлы обладают очень низким </w:t>
      </w:r>
      <w:r w:rsidRPr="005617D3">
        <w:rPr>
          <w:sz w:val="28"/>
          <w:szCs w:val="28"/>
        </w:rPr>
        <w:lastRenderedPageBreak/>
        <w:t>коэффициентом излучения. Поверхности светильников, контактирующие со светодиодами, должны, по возможности, иметь высокий спектральный коэффициент излучения ε.</w:t>
      </w:r>
    </w:p>
    <w:p w:rsidR="00650B51" w:rsidRPr="005617D3" w:rsidRDefault="001A2F7F" w:rsidP="008702A7">
      <w:pPr>
        <w:pStyle w:val="a3"/>
        <w:spacing w:line="360" w:lineRule="auto"/>
        <w:ind w:firstLine="720"/>
        <w:contextualSpacing/>
        <w:jc w:val="both"/>
        <w:rPr>
          <w:rStyle w:val="apple-converted-space"/>
          <w:sz w:val="28"/>
          <w:szCs w:val="28"/>
        </w:rPr>
      </w:pPr>
      <w:r w:rsidRPr="005617D3">
        <w:rPr>
          <w:rStyle w:val="a9"/>
          <w:sz w:val="28"/>
          <w:szCs w:val="28"/>
        </w:rPr>
        <w:t>Ф=W</w:t>
      </w:r>
      <w:r w:rsidRPr="005617D3">
        <w:rPr>
          <w:rStyle w:val="a9"/>
          <w:sz w:val="28"/>
          <w:szCs w:val="28"/>
          <w:vertAlign w:val="subscript"/>
        </w:rPr>
        <w:t>λ</w:t>
      </w:r>
      <w:r w:rsidRPr="005617D3">
        <w:rPr>
          <w:rStyle w:val="apple-converted-space"/>
          <w:b/>
          <w:bCs/>
          <w:sz w:val="28"/>
          <w:szCs w:val="28"/>
        </w:rPr>
        <w:t> </w:t>
      </w:r>
      <w:r w:rsidRPr="005617D3">
        <w:rPr>
          <w:rStyle w:val="a9"/>
          <w:sz w:val="28"/>
          <w:szCs w:val="28"/>
        </w:rPr>
        <w:t>=5,669·10</w:t>
      </w:r>
      <w:r w:rsidRPr="005617D3">
        <w:rPr>
          <w:rStyle w:val="a9"/>
          <w:sz w:val="28"/>
          <w:szCs w:val="28"/>
          <w:vertAlign w:val="superscript"/>
        </w:rPr>
        <w:t>-8</w:t>
      </w:r>
      <w:r w:rsidRPr="005617D3">
        <w:rPr>
          <w:rStyle w:val="a9"/>
          <w:sz w:val="28"/>
          <w:szCs w:val="28"/>
        </w:rPr>
        <w:t>·(Вт/м</w:t>
      </w:r>
      <w:r w:rsidRPr="005617D3">
        <w:rPr>
          <w:rStyle w:val="a9"/>
          <w:sz w:val="28"/>
          <w:szCs w:val="28"/>
          <w:vertAlign w:val="superscript"/>
        </w:rPr>
        <w:t>2</w:t>
      </w:r>
      <w:r w:rsidRPr="005617D3">
        <w:rPr>
          <w:rStyle w:val="a9"/>
          <w:sz w:val="28"/>
          <w:szCs w:val="28"/>
        </w:rPr>
        <w:t>·К</w:t>
      </w:r>
      <w:r w:rsidRPr="005617D3">
        <w:rPr>
          <w:rStyle w:val="a9"/>
          <w:sz w:val="28"/>
          <w:szCs w:val="28"/>
          <w:vertAlign w:val="superscript"/>
        </w:rPr>
        <w:t>4</w:t>
      </w:r>
      <w:r w:rsidRPr="005617D3">
        <w:rPr>
          <w:rStyle w:val="a9"/>
          <w:sz w:val="28"/>
          <w:szCs w:val="28"/>
        </w:rPr>
        <w:t>)ε·А·(Т</w:t>
      </w:r>
      <w:r w:rsidRPr="005617D3">
        <w:rPr>
          <w:rStyle w:val="a9"/>
          <w:sz w:val="28"/>
          <w:szCs w:val="28"/>
          <w:vertAlign w:val="subscript"/>
        </w:rPr>
        <w:t>s</w:t>
      </w:r>
      <w:r w:rsidRPr="005617D3">
        <w:rPr>
          <w:rStyle w:val="a9"/>
          <w:sz w:val="28"/>
          <w:szCs w:val="28"/>
          <w:vertAlign w:val="superscript"/>
        </w:rPr>
        <w:t>4</w:t>
      </w:r>
      <w:r w:rsidRPr="005617D3">
        <w:rPr>
          <w:rStyle w:val="apple-converted-space"/>
          <w:b/>
          <w:bCs/>
          <w:sz w:val="28"/>
          <w:szCs w:val="28"/>
        </w:rPr>
        <w:t> </w:t>
      </w:r>
      <w:r w:rsidRPr="005617D3">
        <w:rPr>
          <w:rStyle w:val="a9"/>
          <w:sz w:val="28"/>
          <w:szCs w:val="28"/>
        </w:rPr>
        <w:t>–Т</w:t>
      </w:r>
      <w:r w:rsidRPr="005617D3">
        <w:rPr>
          <w:rStyle w:val="a9"/>
          <w:sz w:val="28"/>
          <w:szCs w:val="28"/>
          <w:vertAlign w:val="subscript"/>
        </w:rPr>
        <w:t>а</w:t>
      </w:r>
      <w:r w:rsidRPr="005617D3">
        <w:rPr>
          <w:rStyle w:val="a9"/>
          <w:sz w:val="28"/>
          <w:szCs w:val="28"/>
          <w:vertAlign w:val="superscript"/>
        </w:rPr>
        <w:t>5</w:t>
      </w:r>
      <w:r w:rsidRPr="005617D3">
        <w:rPr>
          <w:rStyle w:val="a9"/>
          <w:sz w:val="28"/>
          <w:szCs w:val="28"/>
        </w:rPr>
        <w:t>)</w:t>
      </w:r>
    </w:p>
    <w:p w:rsidR="00650B51" w:rsidRPr="005617D3" w:rsidRDefault="001A2F7F" w:rsidP="008702A7">
      <w:pPr>
        <w:pStyle w:val="a3"/>
        <w:spacing w:line="360" w:lineRule="auto"/>
        <w:ind w:firstLine="720"/>
        <w:contextualSpacing/>
        <w:jc w:val="both"/>
        <w:rPr>
          <w:sz w:val="28"/>
          <w:szCs w:val="28"/>
        </w:rPr>
      </w:pPr>
      <w:r w:rsidRPr="005617D3">
        <w:rPr>
          <w:sz w:val="28"/>
          <w:szCs w:val="28"/>
        </w:rPr>
        <w:t>где: W</w:t>
      </w:r>
      <w:r w:rsidRPr="005617D3">
        <w:rPr>
          <w:sz w:val="28"/>
          <w:szCs w:val="28"/>
          <w:vertAlign w:val="subscript"/>
        </w:rPr>
        <w:t>λ</w:t>
      </w:r>
      <w:r w:rsidRPr="005617D3">
        <w:rPr>
          <w:rStyle w:val="apple-converted-space"/>
          <w:sz w:val="28"/>
          <w:szCs w:val="28"/>
        </w:rPr>
        <w:t> </w:t>
      </w:r>
      <w:r w:rsidRPr="005617D3">
        <w:rPr>
          <w:sz w:val="28"/>
          <w:szCs w:val="28"/>
        </w:rPr>
        <w:t>–поток теплового излучения, Вт</w:t>
      </w:r>
      <w:r w:rsidRPr="005617D3">
        <w:rPr>
          <w:rStyle w:val="apple-converted-space"/>
          <w:sz w:val="28"/>
          <w:szCs w:val="28"/>
        </w:rPr>
        <w:t> </w:t>
      </w:r>
    </w:p>
    <w:p w:rsidR="00650B51" w:rsidRPr="005617D3" w:rsidRDefault="001A2F7F" w:rsidP="008702A7">
      <w:pPr>
        <w:pStyle w:val="a3"/>
        <w:spacing w:line="360" w:lineRule="auto"/>
        <w:ind w:firstLine="720"/>
        <w:contextualSpacing/>
        <w:jc w:val="both"/>
        <w:rPr>
          <w:sz w:val="28"/>
          <w:szCs w:val="28"/>
        </w:rPr>
      </w:pPr>
      <w:r w:rsidRPr="005617D3">
        <w:rPr>
          <w:sz w:val="28"/>
          <w:szCs w:val="28"/>
        </w:rPr>
        <w:t>ε–коэффициент излучения</w:t>
      </w:r>
      <w:r w:rsidRPr="005617D3">
        <w:rPr>
          <w:rStyle w:val="apple-converted-space"/>
          <w:sz w:val="28"/>
          <w:szCs w:val="28"/>
        </w:rPr>
        <w:t> </w:t>
      </w:r>
    </w:p>
    <w:p w:rsidR="00650B51" w:rsidRPr="005617D3" w:rsidRDefault="001A2F7F" w:rsidP="008702A7">
      <w:pPr>
        <w:pStyle w:val="a3"/>
        <w:spacing w:line="360" w:lineRule="auto"/>
        <w:ind w:firstLine="720"/>
        <w:contextualSpacing/>
        <w:jc w:val="both"/>
        <w:rPr>
          <w:sz w:val="28"/>
          <w:szCs w:val="28"/>
        </w:rPr>
      </w:pPr>
      <w:r w:rsidRPr="005617D3">
        <w:rPr>
          <w:sz w:val="28"/>
          <w:szCs w:val="28"/>
        </w:rPr>
        <w:t>Т</w:t>
      </w:r>
      <w:r w:rsidRPr="005617D3">
        <w:rPr>
          <w:sz w:val="28"/>
          <w:szCs w:val="28"/>
          <w:vertAlign w:val="subscript"/>
        </w:rPr>
        <w:t>s</w:t>
      </w:r>
      <w:r w:rsidRPr="005617D3">
        <w:rPr>
          <w:rStyle w:val="apple-converted-space"/>
          <w:sz w:val="28"/>
          <w:szCs w:val="28"/>
        </w:rPr>
        <w:t> </w:t>
      </w:r>
      <w:r w:rsidRPr="005617D3">
        <w:rPr>
          <w:sz w:val="28"/>
          <w:szCs w:val="28"/>
        </w:rPr>
        <w:t xml:space="preserve">–температура поверхности нагретого тела, </w:t>
      </w:r>
    </w:p>
    <w:p w:rsidR="00650B51" w:rsidRPr="005617D3" w:rsidRDefault="00A620CE" w:rsidP="008702A7">
      <w:pPr>
        <w:pStyle w:val="a3"/>
        <w:spacing w:line="360" w:lineRule="auto"/>
        <w:ind w:firstLine="720"/>
        <w:contextualSpacing/>
        <w:jc w:val="both"/>
        <w:rPr>
          <w:sz w:val="28"/>
          <w:szCs w:val="28"/>
        </w:rPr>
      </w:pPr>
      <w:r w:rsidRPr="005617D3">
        <w:rPr>
          <w:sz w:val="28"/>
          <w:szCs w:val="28"/>
        </w:rPr>
        <w:t>КТ</w:t>
      </w:r>
      <w:r w:rsidRPr="005617D3">
        <w:rPr>
          <w:sz w:val="28"/>
          <w:szCs w:val="28"/>
          <w:vertAlign w:val="subscript"/>
        </w:rPr>
        <w:t>а</w:t>
      </w:r>
      <w:r w:rsidRPr="005617D3">
        <w:rPr>
          <w:rStyle w:val="apple-converted-space"/>
          <w:sz w:val="28"/>
          <w:szCs w:val="28"/>
        </w:rPr>
        <w:t xml:space="preserve"> </w:t>
      </w:r>
      <w:r w:rsidRPr="005617D3">
        <w:rPr>
          <w:sz w:val="28"/>
          <w:szCs w:val="28"/>
        </w:rPr>
        <w:t xml:space="preserve">– температура поверхностей, ограничивающих помещение, </w:t>
      </w:r>
    </w:p>
    <w:p w:rsidR="001A2F7F" w:rsidRPr="005617D3" w:rsidRDefault="001A2F7F" w:rsidP="008702A7">
      <w:pPr>
        <w:pStyle w:val="a3"/>
        <w:spacing w:line="360" w:lineRule="auto"/>
        <w:ind w:firstLine="720"/>
        <w:contextualSpacing/>
        <w:jc w:val="both"/>
        <w:rPr>
          <w:sz w:val="28"/>
          <w:szCs w:val="28"/>
        </w:rPr>
      </w:pPr>
      <w:r w:rsidRPr="005617D3">
        <w:rPr>
          <w:sz w:val="28"/>
          <w:szCs w:val="28"/>
        </w:rPr>
        <w:t>К</w:t>
      </w:r>
      <w:r w:rsidRPr="005617D3">
        <w:rPr>
          <w:rStyle w:val="apple-converted-space"/>
          <w:sz w:val="28"/>
          <w:szCs w:val="28"/>
        </w:rPr>
        <w:t> </w:t>
      </w:r>
      <w:r w:rsidRPr="005617D3">
        <w:rPr>
          <w:sz w:val="28"/>
          <w:szCs w:val="28"/>
        </w:rPr>
        <w:t>А – площадь излучающей тепло поверхности, м²</w:t>
      </w:r>
    </w:p>
    <w:p w:rsidR="006452EB" w:rsidRPr="005617D3" w:rsidRDefault="006452EB" w:rsidP="008702A7">
      <w:pPr>
        <w:pStyle w:val="a3"/>
        <w:spacing w:line="360" w:lineRule="auto"/>
        <w:ind w:firstLine="720"/>
        <w:contextualSpacing/>
        <w:jc w:val="both"/>
        <w:rPr>
          <w:sz w:val="28"/>
          <w:szCs w:val="28"/>
        </w:rPr>
      </w:pPr>
    </w:p>
    <w:p w:rsidR="001A2F7F" w:rsidRPr="005617D3" w:rsidRDefault="001A2F7F" w:rsidP="00CD2516">
      <w:pPr>
        <w:pStyle w:val="a3"/>
        <w:numPr>
          <w:ilvl w:val="0"/>
          <w:numId w:val="19"/>
        </w:numPr>
        <w:spacing w:line="360" w:lineRule="auto"/>
        <w:contextualSpacing/>
        <w:jc w:val="both"/>
        <w:rPr>
          <w:b/>
          <w:sz w:val="28"/>
          <w:szCs w:val="28"/>
        </w:rPr>
      </w:pPr>
      <w:r w:rsidRPr="005617D3">
        <w:rPr>
          <w:rStyle w:val="a9"/>
          <w:b w:val="0"/>
          <w:sz w:val="28"/>
          <w:szCs w:val="28"/>
        </w:rPr>
        <w:t>Конвекция</w:t>
      </w:r>
    </w:p>
    <w:p w:rsidR="001A2F7F" w:rsidRPr="005617D3" w:rsidRDefault="001A2F7F" w:rsidP="008702A7">
      <w:pPr>
        <w:pStyle w:val="a3"/>
        <w:spacing w:line="360" w:lineRule="auto"/>
        <w:ind w:firstLine="720"/>
        <w:contextualSpacing/>
        <w:rPr>
          <w:b/>
          <w:bCs/>
          <w:sz w:val="28"/>
          <w:szCs w:val="28"/>
        </w:rPr>
      </w:pPr>
      <w:r w:rsidRPr="005617D3">
        <w:rPr>
          <w:sz w:val="28"/>
          <w:szCs w:val="28"/>
        </w:rPr>
        <w:t>Желательно иметь достаточно большую площадь поверхности корпуса светильника для беспрепятственного контакт с потоками окружающего воздуха (специальные охлаждающие ребра, шероховатая структура и т.д.). Дополнительный отвод тепла могут обеспечить принудительные меры: мини</w:t>
      </w:r>
      <w:r w:rsidR="00CD38FB" w:rsidRPr="005617D3">
        <w:rPr>
          <w:sz w:val="28"/>
          <w:szCs w:val="28"/>
        </w:rPr>
        <w:t xml:space="preserve"> </w:t>
      </w:r>
      <w:r w:rsidRPr="005617D3">
        <w:rPr>
          <w:sz w:val="28"/>
          <w:szCs w:val="28"/>
        </w:rPr>
        <w:t>вентиляторы или вибрирующие мембраны.</w:t>
      </w:r>
    </w:p>
    <w:p w:rsidR="00CD38FB" w:rsidRPr="005617D3" w:rsidRDefault="001A2F7F" w:rsidP="00CD38FB">
      <w:pPr>
        <w:pStyle w:val="a3"/>
        <w:spacing w:line="360" w:lineRule="auto"/>
        <w:ind w:firstLine="720"/>
        <w:contextualSpacing/>
        <w:jc w:val="both"/>
        <w:rPr>
          <w:rStyle w:val="apple-converted-space"/>
          <w:sz w:val="28"/>
          <w:szCs w:val="28"/>
        </w:rPr>
      </w:pPr>
      <w:r w:rsidRPr="005617D3">
        <w:rPr>
          <w:b/>
          <w:bCs/>
          <w:sz w:val="28"/>
          <w:szCs w:val="28"/>
        </w:rPr>
        <w:t>Ф</w:t>
      </w:r>
      <w:r w:rsidRPr="005617D3">
        <w:rPr>
          <w:rStyle w:val="apple-converted-space"/>
          <w:b/>
          <w:bCs/>
          <w:sz w:val="28"/>
          <w:szCs w:val="28"/>
        </w:rPr>
        <w:t> </w:t>
      </w:r>
      <w:r w:rsidRPr="005617D3">
        <w:rPr>
          <w:sz w:val="28"/>
          <w:szCs w:val="28"/>
        </w:rPr>
        <w:t>=</w:t>
      </w:r>
      <w:r w:rsidRPr="005617D3">
        <w:rPr>
          <w:rStyle w:val="apple-converted-space"/>
          <w:sz w:val="28"/>
          <w:szCs w:val="28"/>
        </w:rPr>
        <w:t> </w:t>
      </w:r>
      <w:r w:rsidRPr="005617D3">
        <w:rPr>
          <w:b/>
          <w:bCs/>
          <w:sz w:val="28"/>
          <w:szCs w:val="28"/>
        </w:rPr>
        <w:t>α·</w:t>
      </w:r>
      <w:r w:rsidRPr="005617D3">
        <w:rPr>
          <w:rStyle w:val="apple-converted-space"/>
          <w:b/>
          <w:bCs/>
          <w:sz w:val="28"/>
          <w:szCs w:val="28"/>
        </w:rPr>
        <w:t> </w:t>
      </w:r>
      <w:r w:rsidRPr="005617D3">
        <w:rPr>
          <w:b/>
          <w:bCs/>
          <w:sz w:val="28"/>
          <w:szCs w:val="28"/>
        </w:rPr>
        <w:t>А·(Т</w:t>
      </w:r>
      <w:r w:rsidRPr="005617D3">
        <w:rPr>
          <w:sz w:val="28"/>
          <w:szCs w:val="28"/>
          <w:vertAlign w:val="subscript"/>
        </w:rPr>
        <w:t>s</w:t>
      </w:r>
      <w:r w:rsidRPr="005617D3">
        <w:rPr>
          <w:sz w:val="28"/>
          <w:szCs w:val="28"/>
        </w:rPr>
        <w:t>-</w:t>
      </w:r>
      <w:r w:rsidRPr="005617D3">
        <w:rPr>
          <w:b/>
          <w:bCs/>
          <w:sz w:val="28"/>
          <w:szCs w:val="28"/>
        </w:rPr>
        <w:t>Т</w:t>
      </w:r>
      <w:r w:rsidRPr="005617D3">
        <w:rPr>
          <w:sz w:val="28"/>
          <w:szCs w:val="28"/>
          <w:vertAlign w:val="subscript"/>
        </w:rPr>
        <w:t>а</w:t>
      </w:r>
      <w:r w:rsidRPr="005617D3">
        <w:rPr>
          <w:sz w:val="28"/>
          <w:szCs w:val="28"/>
        </w:rPr>
        <w:t>)</w:t>
      </w:r>
    </w:p>
    <w:p w:rsidR="00CD38FB" w:rsidRPr="005617D3" w:rsidRDefault="001A2F7F" w:rsidP="00CD38FB">
      <w:pPr>
        <w:pStyle w:val="a3"/>
        <w:spacing w:line="360" w:lineRule="auto"/>
        <w:ind w:firstLine="720"/>
        <w:contextualSpacing/>
        <w:jc w:val="both"/>
        <w:rPr>
          <w:sz w:val="28"/>
          <w:szCs w:val="28"/>
        </w:rPr>
      </w:pPr>
      <w:r w:rsidRPr="005617D3">
        <w:rPr>
          <w:sz w:val="28"/>
          <w:szCs w:val="28"/>
        </w:rPr>
        <w:t>где: Ф – тепловой поток, Вт</w:t>
      </w:r>
    </w:p>
    <w:p w:rsidR="00CD38FB" w:rsidRPr="005617D3" w:rsidRDefault="001A2F7F" w:rsidP="00CD38FB">
      <w:pPr>
        <w:pStyle w:val="a3"/>
        <w:spacing w:line="360" w:lineRule="auto"/>
        <w:ind w:firstLine="720"/>
        <w:contextualSpacing/>
        <w:jc w:val="both"/>
        <w:rPr>
          <w:sz w:val="28"/>
          <w:szCs w:val="28"/>
        </w:rPr>
      </w:pPr>
      <w:r w:rsidRPr="005617D3">
        <w:rPr>
          <w:sz w:val="28"/>
          <w:szCs w:val="28"/>
        </w:rPr>
        <w:t>А – площадь поверхности нагретого тела, м²</w:t>
      </w:r>
    </w:p>
    <w:p w:rsidR="00CD38FB" w:rsidRPr="005617D3" w:rsidRDefault="001A2F7F" w:rsidP="00CD38FB">
      <w:pPr>
        <w:pStyle w:val="a3"/>
        <w:spacing w:line="360" w:lineRule="auto"/>
        <w:ind w:firstLine="720"/>
        <w:contextualSpacing/>
        <w:jc w:val="both"/>
        <w:rPr>
          <w:sz w:val="28"/>
          <w:szCs w:val="28"/>
        </w:rPr>
      </w:pPr>
      <w:r w:rsidRPr="005617D3">
        <w:rPr>
          <w:sz w:val="28"/>
          <w:szCs w:val="28"/>
        </w:rPr>
        <w:t>α – коэффициент теплопередачи,</w:t>
      </w:r>
    </w:p>
    <w:p w:rsidR="00CD38FB" w:rsidRPr="005617D3" w:rsidRDefault="001A2F7F" w:rsidP="00CD38FB">
      <w:pPr>
        <w:pStyle w:val="a3"/>
        <w:spacing w:line="360" w:lineRule="auto"/>
        <w:ind w:firstLine="720"/>
        <w:contextualSpacing/>
        <w:jc w:val="both"/>
        <w:rPr>
          <w:rStyle w:val="apple-converted-space"/>
          <w:sz w:val="28"/>
          <w:szCs w:val="28"/>
        </w:rPr>
      </w:pPr>
      <w:r w:rsidRPr="005617D3">
        <w:rPr>
          <w:sz w:val="28"/>
          <w:szCs w:val="28"/>
        </w:rPr>
        <w:t>Т</w:t>
      </w:r>
      <w:r w:rsidRPr="005617D3">
        <w:rPr>
          <w:sz w:val="28"/>
          <w:szCs w:val="28"/>
          <w:vertAlign w:val="subscript"/>
        </w:rPr>
        <w:t>s</w:t>
      </w:r>
      <w:r w:rsidRPr="005617D3">
        <w:rPr>
          <w:rStyle w:val="apple-converted-space"/>
          <w:sz w:val="28"/>
          <w:szCs w:val="28"/>
        </w:rPr>
        <w:t> </w:t>
      </w:r>
      <w:r w:rsidRPr="005617D3">
        <w:rPr>
          <w:sz w:val="28"/>
          <w:szCs w:val="28"/>
        </w:rPr>
        <w:t>– температура граничной теплоотводящей среды, К</w:t>
      </w:r>
    </w:p>
    <w:p w:rsidR="00CD38FB" w:rsidRPr="005617D3" w:rsidRDefault="001A2F7F" w:rsidP="00CD38FB">
      <w:pPr>
        <w:pStyle w:val="a3"/>
        <w:spacing w:line="360" w:lineRule="auto"/>
        <w:ind w:firstLine="720"/>
        <w:contextualSpacing/>
        <w:jc w:val="both"/>
        <w:rPr>
          <w:sz w:val="28"/>
          <w:szCs w:val="28"/>
        </w:rPr>
      </w:pPr>
      <w:r w:rsidRPr="005617D3">
        <w:rPr>
          <w:sz w:val="28"/>
          <w:szCs w:val="28"/>
        </w:rPr>
        <w:t>Т</w:t>
      </w:r>
      <w:r w:rsidRPr="005617D3">
        <w:rPr>
          <w:sz w:val="28"/>
          <w:szCs w:val="28"/>
          <w:vertAlign w:val="subscript"/>
        </w:rPr>
        <w:t>а</w:t>
      </w:r>
      <w:r w:rsidRPr="005617D3">
        <w:rPr>
          <w:rStyle w:val="apple-converted-space"/>
          <w:sz w:val="28"/>
          <w:szCs w:val="28"/>
        </w:rPr>
        <w:t> </w:t>
      </w:r>
      <w:r w:rsidRPr="005617D3">
        <w:rPr>
          <w:sz w:val="28"/>
          <w:szCs w:val="28"/>
        </w:rPr>
        <w:t>– температура поверхности нагретого тела, К</w:t>
      </w:r>
    </w:p>
    <w:p w:rsidR="001A2F7F" w:rsidRPr="005617D3" w:rsidRDefault="001A2F7F" w:rsidP="00CD38FB">
      <w:pPr>
        <w:pStyle w:val="a3"/>
        <w:spacing w:line="360" w:lineRule="auto"/>
        <w:ind w:firstLine="720"/>
        <w:contextualSpacing/>
        <w:jc w:val="both"/>
        <w:rPr>
          <w:sz w:val="28"/>
          <w:szCs w:val="28"/>
        </w:rPr>
      </w:pPr>
      <w:r w:rsidRPr="005617D3">
        <w:rPr>
          <w:sz w:val="28"/>
          <w:szCs w:val="28"/>
        </w:rPr>
        <w:t>[для неполированных поверхностей α = 6…8 Вт /(м²К)].</w:t>
      </w:r>
    </w:p>
    <w:p w:rsidR="006452EB" w:rsidRPr="005617D3" w:rsidRDefault="006452EB" w:rsidP="008702A7">
      <w:pPr>
        <w:pStyle w:val="a3"/>
        <w:spacing w:line="360" w:lineRule="auto"/>
        <w:ind w:firstLine="720"/>
        <w:contextualSpacing/>
        <w:rPr>
          <w:sz w:val="28"/>
          <w:szCs w:val="28"/>
        </w:rPr>
      </w:pPr>
    </w:p>
    <w:p w:rsidR="001A2F7F" w:rsidRPr="005617D3" w:rsidRDefault="001A2F7F" w:rsidP="00CD2516">
      <w:pPr>
        <w:pStyle w:val="a3"/>
        <w:numPr>
          <w:ilvl w:val="0"/>
          <w:numId w:val="19"/>
        </w:numPr>
        <w:spacing w:line="360" w:lineRule="auto"/>
        <w:contextualSpacing/>
        <w:jc w:val="both"/>
        <w:rPr>
          <w:sz w:val="28"/>
          <w:szCs w:val="28"/>
        </w:rPr>
      </w:pPr>
      <w:r w:rsidRPr="005617D3">
        <w:rPr>
          <w:rStyle w:val="a9"/>
          <w:sz w:val="28"/>
          <w:szCs w:val="28"/>
        </w:rPr>
        <w:t>Теплопроводность</w:t>
      </w:r>
    </w:p>
    <w:p w:rsidR="00CD38FB" w:rsidRPr="005617D3" w:rsidRDefault="00CD38FB" w:rsidP="00CD38FB">
      <w:pPr>
        <w:pStyle w:val="a3"/>
        <w:spacing w:line="360" w:lineRule="auto"/>
        <w:ind w:firstLine="720"/>
        <w:contextualSpacing/>
        <w:jc w:val="both"/>
        <w:rPr>
          <w:rStyle w:val="apple-converted-space"/>
          <w:sz w:val="28"/>
          <w:szCs w:val="28"/>
        </w:rPr>
      </w:pPr>
      <w:r w:rsidRPr="005617D3">
        <w:rPr>
          <w:sz w:val="28"/>
          <w:szCs w:val="28"/>
        </w:rPr>
        <w:t>Главное</w:t>
      </w:r>
      <w:r w:rsidR="001A2F7F" w:rsidRPr="005617D3">
        <w:rPr>
          <w:sz w:val="28"/>
          <w:szCs w:val="28"/>
        </w:rPr>
        <w:t xml:space="preserve"> при конструировании – обеспечить отвод тепла </w:t>
      </w:r>
      <w:r w:rsidRPr="005617D3">
        <w:rPr>
          <w:sz w:val="28"/>
          <w:szCs w:val="28"/>
        </w:rPr>
        <w:t xml:space="preserve">при помощи </w:t>
      </w:r>
      <w:r w:rsidR="001A2F7F" w:rsidRPr="005617D3">
        <w:rPr>
          <w:sz w:val="28"/>
          <w:szCs w:val="28"/>
        </w:rPr>
        <w:t xml:space="preserve">специальных охлаждающих </w:t>
      </w:r>
      <w:r w:rsidRPr="005617D3">
        <w:rPr>
          <w:sz w:val="28"/>
          <w:szCs w:val="28"/>
        </w:rPr>
        <w:t xml:space="preserve">компонентов </w:t>
      </w:r>
      <w:r w:rsidR="001A2F7F" w:rsidRPr="005617D3">
        <w:rPr>
          <w:sz w:val="28"/>
          <w:szCs w:val="28"/>
        </w:rPr>
        <w:t xml:space="preserve"> или конструкции корпуса. </w:t>
      </w:r>
      <w:r w:rsidR="00A620CE" w:rsidRPr="005617D3">
        <w:rPr>
          <w:sz w:val="28"/>
          <w:szCs w:val="28"/>
        </w:rPr>
        <w:t>Тогда уже эти элементы будут отводить теплоизлучением и конвекцией.</w:t>
      </w:r>
    </w:p>
    <w:p w:rsidR="001A2F7F" w:rsidRPr="005617D3" w:rsidRDefault="001A2F7F" w:rsidP="00CD38FB">
      <w:pPr>
        <w:pStyle w:val="a3"/>
        <w:spacing w:line="360" w:lineRule="auto"/>
        <w:ind w:firstLine="720"/>
        <w:contextualSpacing/>
        <w:jc w:val="both"/>
        <w:rPr>
          <w:rStyle w:val="a9"/>
          <w:b w:val="0"/>
          <w:bCs w:val="0"/>
          <w:sz w:val="28"/>
          <w:szCs w:val="28"/>
        </w:rPr>
      </w:pPr>
      <w:r w:rsidRPr="005617D3">
        <w:rPr>
          <w:sz w:val="28"/>
          <w:szCs w:val="28"/>
        </w:rPr>
        <w:t>Материалы теплоотводящих элементов по возможности должны иметь минимальное тепловое сопротивление.</w:t>
      </w:r>
    </w:p>
    <w:p w:rsidR="00CD2516" w:rsidRPr="005617D3" w:rsidRDefault="001A2F7F" w:rsidP="00CD2516">
      <w:pPr>
        <w:pStyle w:val="a3"/>
        <w:spacing w:line="360" w:lineRule="auto"/>
        <w:ind w:firstLine="720"/>
        <w:contextualSpacing/>
        <w:jc w:val="both"/>
        <w:rPr>
          <w:rStyle w:val="a9"/>
          <w:sz w:val="28"/>
          <w:szCs w:val="28"/>
        </w:rPr>
      </w:pPr>
      <w:r w:rsidRPr="005617D3">
        <w:rPr>
          <w:rStyle w:val="a9"/>
          <w:sz w:val="28"/>
          <w:szCs w:val="28"/>
        </w:rPr>
        <w:lastRenderedPageBreak/>
        <w:t>Ф = λ</w:t>
      </w:r>
      <w:r w:rsidRPr="005617D3">
        <w:rPr>
          <w:rStyle w:val="a9"/>
          <w:sz w:val="28"/>
          <w:szCs w:val="28"/>
          <w:vertAlign w:val="subscript"/>
        </w:rPr>
        <w:t>T</w:t>
      </w:r>
      <w:r w:rsidRPr="005617D3">
        <w:rPr>
          <w:rStyle w:val="a9"/>
          <w:sz w:val="28"/>
          <w:szCs w:val="28"/>
        </w:rPr>
        <w:t>·(А/l) (Т</w:t>
      </w:r>
      <w:r w:rsidRPr="005617D3">
        <w:rPr>
          <w:rStyle w:val="a9"/>
          <w:sz w:val="28"/>
          <w:szCs w:val="28"/>
          <w:vertAlign w:val="subscript"/>
        </w:rPr>
        <w:t>s</w:t>
      </w:r>
      <w:r w:rsidRPr="005617D3">
        <w:rPr>
          <w:rStyle w:val="a9"/>
          <w:sz w:val="28"/>
          <w:szCs w:val="28"/>
        </w:rPr>
        <w:t>-Т</w:t>
      </w:r>
      <w:r w:rsidRPr="005617D3">
        <w:rPr>
          <w:rStyle w:val="a9"/>
          <w:sz w:val="28"/>
          <w:szCs w:val="28"/>
          <w:vertAlign w:val="subscript"/>
        </w:rPr>
        <w:t>а</w:t>
      </w:r>
      <w:r w:rsidRPr="005617D3">
        <w:rPr>
          <w:rStyle w:val="a9"/>
          <w:sz w:val="28"/>
          <w:szCs w:val="28"/>
        </w:rPr>
        <w:t>) =(ΔT/R</w:t>
      </w:r>
      <w:r w:rsidRPr="005617D3">
        <w:rPr>
          <w:rStyle w:val="a9"/>
          <w:sz w:val="28"/>
          <w:szCs w:val="28"/>
          <w:vertAlign w:val="subscript"/>
        </w:rPr>
        <w:t>th</w:t>
      </w:r>
      <w:r w:rsidRPr="005617D3">
        <w:rPr>
          <w:rStyle w:val="a9"/>
          <w:sz w:val="28"/>
          <w:szCs w:val="28"/>
        </w:rPr>
        <w:t>)</w:t>
      </w:r>
    </w:p>
    <w:p w:rsidR="00CD2516" w:rsidRPr="005617D3" w:rsidRDefault="001A2F7F" w:rsidP="00CD2516">
      <w:pPr>
        <w:pStyle w:val="a3"/>
        <w:spacing w:line="360" w:lineRule="auto"/>
        <w:ind w:firstLine="720"/>
        <w:contextualSpacing/>
        <w:jc w:val="both"/>
        <w:rPr>
          <w:sz w:val="28"/>
          <w:szCs w:val="28"/>
        </w:rPr>
      </w:pPr>
      <w:r w:rsidRPr="005617D3">
        <w:rPr>
          <w:sz w:val="28"/>
          <w:szCs w:val="28"/>
        </w:rPr>
        <w:t>где: R</w:t>
      </w:r>
      <w:r w:rsidRPr="005617D3">
        <w:rPr>
          <w:sz w:val="28"/>
          <w:szCs w:val="28"/>
          <w:vertAlign w:val="subscript"/>
        </w:rPr>
        <w:t>th</w:t>
      </w:r>
      <w:r w:rsidRPr="005617D3">
        <w:rPr>
          <w:sz w:val="28"/>
          <w:szCs w:val="28"/>
        </w:rPr>
        <w:t>= (l / λ</w:t>
      </w:r>
      <w:r w:rsidRPr="005617D3">
        <w:rPr>
          <w:sz w:val="28"/>
          <w:szCs w:val="28"/>
          <w:vertAlign w:val="subscript"/>
        </w:rPr>
        <w:t>T</w:t>
      </w:r>
      <w:r w:rsidRPr="005617D3">
        <w:rPr>
          <w:sz w:val="28"/>
          <w:szCs w:val="28"/>
        </w:rPr>
        <w:t>·A) – тепловое сопротивление, K/Вт,</w:t>
      </w:r>
    </w:p>
    <w:p w:rsidR="00CD2516" w:rsidRPr="005617D3" w:rsidRDefault="001A2F7F" w:rsidP="00CD2516">
      <w:pPr>
        <w:pStyle w:val="a3"/>
        <w:spacing w:line="360" w:lineRule="auto"/>
        <w:ind w:firstLine="720"/>
        <w:contextualSpacing/>
        <w:jc w:val="both"/>
        <w:rPr>
          <w:sz w:val="28"/>
          <w:szCs w:val="28"/>
        </w:rPr>
      </w:pPr>
      <w:r w:rsidRPr="005617D3">
        <w:rPr>
          <w:sz w:val="28"/>
          <w:szCs w:val="28"/>
        </w:rPr>
        <w:t>Ф – тепловая мощность, Вт</w:t>
      </w:r>
    </w:p>
    <w:p w:rsidR="00CD2516" w:rsidRPr="005617D3" w:rsidRDefault="001A2F7F" w:rsidP="00CD2516">
      <w:pPr>
        <w:pStyle w:val="a3"/>
        <w:spacing w:line="360" w:lineRule="auto"/>
        <w:ind w:firstLine="720"/>
        <w:contextualSpacing/>
        <w:jc w:val="both"/>
        <w:rPr>
          <w:sz w:val="28"/>
          <w:szCs w:val="28"/>
        </w:rPr>
      </w:pPr>
      <w:r w:rsidRPr="005617D3">
        <w:rPr>
          <w:sz w:val="28"/>
          <w:szCs w:val="28"/>
        </w:rPr>
        <w:t xml:space="preserve">A – </w:t>
      </w:r>
      <w:r w:rsidR="00A620CE" w:rsidRPr="005617D3">
        <w:rPr>
          <w:sz w:val="28"/>
          <w:szCs w:val="28"/>
        </w:rPr>
        <w:t>поперечное сечение</w:t>
      </w:r>
    </w:p>
    <w:p w:rsidR="00CD2516" w:rsidRPr="005617D3" w:rsidRDefault="001A2F7F" w:rsidP="00CD2516">
      <w:pPr>
        <w:pStyle w:val="a3"/>
        <w:spacing w:line="360" w:lineRule="auto"/>
        <w:ind w:firstLine="720"/>
        <w:contextualSpacing/>
        <w:jc w:val="both"/>
        <w:rPr>
          <w:sz w:val="28"/>
          <w:szCs w:val="28"/>
        </w:rPr>
      </w:pPr>
      <w:r w:rsidRPr="005617D3">
        <w:rPr>
          <w:sz w:val="28"/>
          <w:szCs w:val="28"/>
        </w:rPr>
        <w:t>l-длина - λ</w:t>
      </w:r>
      <w:r w:rsidRPr="005617D3">
        <w:rPr>
          <w:sz w:val="28"/>
          <w:szCs w:val="28"/>
          <w:vertAlign w:val="subscript"/>
        </w:rPr>
        <w:t>T</w:t>
      </w:r>
      <w:r w:rsidRPr="005617D3">
        <w:rPr>
          <w:sz w:val="28"/>
          <w:szCs w:val="28"/>
        </w:rPr>
        <w:t>– коэффициент теплопроводности, Вт/(м·К)</w:t>
      </w:r>
    </w:p>
    <w:p w:rsidR="006452EB" w:rsidRPr="005617D3" w:rsidRDefault="006452EB" w:rsidP="00CD2516">
      <w:pPr>
        <w:pStyle w:val="a3"/>
        <w:spacing w:line="360" w:lineRule="auto"/>
        <w:ind w:firstLine="720"/>
        <w:contextualSpacing/>
        <w:jc w:val="both"/>
        <w:rPr>
          <w:sz w:val="28"/>
          <w:szCs w:val="28"/>
        </w:rPr>
      </w:pPr>
    </w:p>
    <w:p w:rsidR="001A2F7F" w:rsidRPr="005617D3" w:rsidRDefault="001A2F7F" w:rsidP="00CD2516">
      <w:pPr>
        <w:pStyle w:val="a3"/>
        <w:numPr>
          <w:ilvl w:val="0"/>
          <w:numId w:val="19"/>
        </w:numPr>
        <w:spacing w:line="360" w:lineRule="auto"/>
        <w:contextualSpacing/>
        <w:jc w:val="both"/>
        <w:rPr>
          <w:sz w:val="28"/>
          <w:szCs w:val="28"/>
        </w:rPr>
      </w:pPr>
      <w:r w:rsidRPr="005617D3">
        <w:rPr>
          <w:rStyle w:val="a9"/>
          <w:b w:val="0"/>
          <w:sz w:val="28"/>
          <w:szCs w:val="28"/>
        </w:rPr>
        <w:t>Тепловое сопротивление</w:t>
      </w:r>
    </w:p>
    <w:p w:rsidR="001A2F7F" w:rsidRPr="005617D3" w:rsidRDefault="001A2F7F" w:rsidP="008702A7">
      <w:pPr>
        <w:pStyle w:val="a3"/>
        <w:spacing w:line="360" w:lineRule="auto"/>
        <w:ind w:firstLine="720"/>
        <w:contextualSpacing/>
        <w:jc w:val="both"/>
        <w:rPr>
          <w:sz w:val="28"/>
          <w:szCs w:val="28"/>
        </w:rPr>
      </w:pPr>
      <w:r w:rsidRPr="005617D3">
        <w:rPr>
          <w:sz w:val="28"/>
          <w:szCs w:val="28"/>
        </w:rPr>
        <w:t>Суммарное тепловое сопротивление рассчитывается как:</w:t>
      </w:r>
      <w:r w:rsidRPr="005617D3">
        <w:rPr>
          <w:rStyle w:val="apple-converted-space"/>
          <w:sz w:val="28"/>
          <w:szCs w:val="28"/>
        </w:rPr>
        <w:t> </w:t>
      </w:r>
    </w:p>
    <w:p w:rsidR="001A2F7F" w:rsidRPr="005617D3" w:rsidRDefault="001A2F7F" w:rsidP="008702A7">
      <w:pPr>
        <w:pStyle w:val="a3"/>
        <w:spacing w:line="360" w:lineRule="auto"/>
        <w:ind w:firstLine="720"/>
        <w:contextualSpacing/>
        <w:jc w:val="both"/>
        <w:rPr>
          <w:sz w:val="28"/>
          <w:szCs w:val="28"/>
          <w:lang w:val="en-US"/>
        </w:rPr>
      </w:pPr>
      <w:r w:rsidRPr="005617D3">
        <w:rPr>
          <w:sz w:val="28"/>
          <w:szCs w:val="28"/>
          <w:lang w:val="en-US"/>
        </w:rPr>
        <w:t>R</w:t>
      </w:r>
      <w:r w:rsidRPr="005617D3">
        <w:rPr>
          <w:sz w:val="28"/>
          <w:szCs w:val="28"/>
          <w:vertAlign w:val="subscript"/>
          <w:lang w:val="en-US"/>
        </w:rPr>
        <w:t>th</w:t>
      </w:r>
      <w:r w:rsidRPr="005617D3">
        <w:rPr>
          <w:rStyle w:val="apple-converted-space"/>
          <w:sz w:val="28"/>
          <w:szCs w:val="28"/>
          <w:vertAlign w:val="subscript"/>
          <w:lang w:val="en-US"/>
        </w:rPr>
        <w:t> </w:t>
      </w:r>
      <w:r w:rsidRPr="005617D3">
        <w:rPr>
          <w:sz w:val="28"/>
          <w:szCs w:val="28"/>
          <w:vertAlign w:val="subscript"/>
        </w:rPr>
        <w:t>парал</w:t>
      </w:r>
      <w:r w:rsidRPr="005617D3">
        <w:rPr>
          <w:sz w:val="28"/>
          <w:szCs w:val="28"/>
          <w:vertAlign w:val="subscript"/>
          <w:lang w:val="en-US"/>
        </w:rPr>
        <w:t>.</w:t>
      </w:r>
      <w:r w:rsidRPr="005617D3">
        <w:rPr>
          <w:sz w:val="28"/>
          <w:szCs w:val="28"/>
          <w:vertAlign w:val="subscript"/>
        </w:rPr>
        <w:t>общ</w:t>
      </w:r>
      <w:r w:rsidRPr="005617D3">
        <w:rPr>
          <w:sz w:val="28"/>
          <w:szCs w:val="28"/>
          <w:vertAlign w:val="subscript"/>
          <w:lang w:val="en-US"/>
        </w:rPr>
        <w:t>.</w:t>
      </w:r>
      <w:r w:rsidRPr="005617D3">
        <w:rPr>
          <w:sz w:val="28"/>
          <w:szCs w:val="28"/>
          <w:lang w:val="en-US"/>
        </w:rPr>
        <w:t>=1/[(1/ R</w:t>
      </w:r>
      <w:r w:rsidRPr="005617D3">
        <w:rPr>
          <w:sz w:val="28"/>
          <w:szCs w:val="28"/>
          <w:vertAlign w:val="subscript"/>
          <w:lang w:val="en-US"/>
        </w:rPr>
        <w:t>th,1</w:t>
      </w:r>
      <w:r w:rsidRPr="005617D3">
        <w:rPr>
          <w:sz w:val="28"/>
          <w:szCs w:val="28"/>
          <w:lang w:val="en-US"/>
        </w:rPr>
        <w:t>)+ (1/ R</w:t>
      </w:r>
      <w:r w:rsidRPr="005617D3">
        <w:rPr>
          <w:sz w:val="28"/>
          <w:szCs w:val="28"/>
          <w:vertAlign w:val="subscript"/>
          <w:lang w:val="en-US"/>
        </w:rPr>
        <w:t>th, 2</w:t>
      </w:r>
      <w:r w:rsidRPr="005617D3">
        <w:rPr>
          <w:sz w:val="28"/>
          <w:szCs w:val="28"/>
          <w:lang w:val="en-US"/>
        </w:rPr>
        <w:t>)+ (1/ R</w:t>
      </w:r>
      <w:r w:rsidRPr="005617D3">
        <w:rPr>
          <w:sz w:val="28"/>
          <w:szCs w:val="28"/>
          <w:vertAlign w:val="subscript"/>
          <w:lang w:val="en-US"/>
        </w:rPr>
        <w:t>th,3</w:t>
      </w:r>
      <w:r w:rsidRPr="005617D3">
        <w:rPr>
          <w:sz w:val="28"/>
          <w:szCs w:val="28"/>
          <w:lang w:val="en-US"/>
        </w:rPr>
        <w:t>)+ (1/ R</w:t>
      </w:r>
      <w:r w:rsidRPr="005617D3">
        <w:rPr>
          <w:sz w:val="28"/>
          <w:szCs w:val="28"/>
          <w:vertAlign w:val="subscript"/>
          <w:lang w:val="en-US"/>
        </w:rPr>
        <w:t>th,n</w:t>
      </w:r>
      <w:r w:rsidRPr="005617D3">
        <w:rPr>
          <w:sz w:val="28"/>
          <w:szCs w:val="28"/>
          <w:lang w:val="en-US"/>
        </w:rPr>
        <w:t>)]</w:t>
      </w:r>
    </w:p>
    <w:p w:rsidR="001A2F7F" w:rsidRPr="005617D3" w:rsidRDefault="001A2F7F" w:rsidP="008702A7">
      <w:pPr>
        <w:pStyle w:val="a3"/>
        <w:spacing w:line="360" w:lineRule="auto"/>
        <w:ind w:firstLine="720"/>
        <w:contextualSpacing/>
        <w:jc w:val="both"/>
        <w:rPr>
          <w:sz w:val="28"/>
          <w:szCs w:val="28"/>
          <w:lang w:val="en-US"/>
        </w:rPr>
      </w:pPr>
      <w:r w:rsidRPr="005617D3">
        <w:rPr>
          <w:sz w:val="28"/>
          <w:szCs w:val="28"/>
          <w:lang w:val="en-US"/>
        </w:rPr>
        <w:t>R</w:t>
      </w:r>
      <w:r w:rsidRPr="005617D3">
        <w:rPr>
          <w:sz w:val="28"/>
          <w:szCs w:val="28"/>
          <w:vertAlign w:val="subscript"/>
          <w:lang w:val="en-US"/>
        </w:rPr>
        <w:t>th</w:t>
      </w:r>
      <w:r w:rsidRPr="005617D3">
        <w:rPr>
          <w:rStyle w:val="apple-converted-space"/>
          <w:sz w:val="28"/>
          <w:szCs w:val="28"/>
          <w:vertAlign w:val="subscript"/>
          <w:lang w:val="en-US"/>
        </w:rPr>
        <w:t> </w:t>
      </w:r>
      <w:r w:rsidRPr="005617D3">
        <w:rPr>
          <w:sz w:val="28"/>
          <w:szCs w:val="28"/>
          <w:vertAlign w:val="subscript"/>
        </w:rPr>
        <w:t>последобщ</w:t>
      </w:r>
      <w:r w:rsidRPr="005617D3">
        <w:rPr>
          <w:sz w:val="28"/>
          <w:szCs w:val="28"/>
          <w:vertAlign w:val="subscript"/>
          <w:lang w:val="en-US"/>
        </w:rPr>
        <w:t>.</w:t>
      </w:r>
      <w:r w:rsidRPr="005617D3">
        <w:rPr>
          <w:rStyle w:val="apple-converted-space"/>
          <w:sz w:val="28"/>
          <w:szCs w:val="28"/>
          <w:vertAlign w:val="subscript"/>
          <w:lang w:val="en-US"/>
        </w:rPr>
        <w:t> </w:t>
      </w:r>
      <w:r w:rsidRPr="005617D3">
        <w:rPr>
          <w:sz w:val="28"/>
          <w:szCs w:val="28"/>
          <w:lang w:val="en-US"/>
        </w:rPr>
        <w:t>= R</w:t>
      </w:r>
      <w:r w:rsidRPr="005617D3">
        <w:rPr>
          <w:sz w:val="28"/>
          <w:szCs w:val="28"/>
          <w:vertAlign w:val="subscript"/>
          <w:lang w:val="en-US"/>
        </w:rPr>
        <w:t>th,1</w:t>
      </w:r>
      <w:r w:rsidRPr="005617D3">
        <w:rPr>
          <w:rStyle w:val="apple-converted-space"/>
          <w:sz w:val="28"/>
          <w:szCs w:val="28"/>
          <w:vertAlign w:val="subscript"/>
          <w:lang w:val="en-US"/>
        </w:rPr>
        <w:t> </w:t>
      </w:r>
      <w:r w:rsidRPr="005617D3">
        <w:rPr>
          <w:sz w:val="28"/>
          <w:szCs w:val="28"/>
          <w:lang w:val="en-US"/>
        </w:rPr>
        <w:t>+ R</w:t>
      </w:r>
      <w:r w:rsidRPr="005617D3">
        <w:rPr>
          <w:sz w:val="28"/>
          <w:szCs w:val="28"/>
          <w:vertAlign w:val="subscript"/>
          <w:lang w:val="en-US"/>
        </w:rPr>
        <w:t>th, 2</w:t>
      </w:r>
      <w:r w:rsidRPr="005617D3">
        <w:rPr>
          <w:rStyle w:val="apple-converted-space"/>
          <w:sz w:val="28"/>
          <w:szCs w:val="28"/>
          <w:vertAlign w:val="subscript"/>
          <w:lang w:val="en-US"/>
        </w:rPr>
        <w:t> </w:t>
      </w:r>
      <w:r w:rsidRPr="005617D3">
        <w:rPr>
          <w:sz w:val="28"/>
          <w:szCs w:val="28"/>
          <w:lang w:val="en-US"/>
        </w:rPr>
        <w:t>+ R</w:t>
      </w:r>
      <w:r w:rsidRPr="005617D3">
        <w:rPr>
          <w:sz w:val="28"/>
          <w:szCs w:val="28"/>
          <w:vertAlign w:val="subscript"/>
          <w:lang w:val="en-US"/>
        </w:rPr>
        <w:t>th,3</w:t>
      </w:r>
      <w:r w:rsidRPr="005617D3">
        <w:rPr>
          <w:rStyle w:val="apple-converted-space"/>
          <w:sz w:val="28"/>
          <w:szCs w:val="28"/>
          <w:lang w:val="en-US"/>
        </w:rPr>
        <w:t> </w:t>
      </w:r>
      <w:r w:rsidRPr="005617D3">
        <w:rPr>
          <w:sz w:val="28"/>
          <w:szCs w:val="28"/>
          <w:lang w:val="en-US"/>
        </w:rPr>
        <w:t>+....+ R</w:t>
      </w:r>
      <w:r w:rsidRPr="005617D3">
        <w:rPr>
          <w:sz w:val="28"/>
          <w:szCs w:val="28"/>
          <w:vertAlign w:val="subscript"/>
          <w:lang w:val="en-US"/>
        </w:rPr>
        <w:t>th,n</w:t>
      </w:r>
    </w:p>
    <w:p w:rsidR="00CD38FB" w:rsidRPr="005617D3" w:rsidRDefault="00CD38FB" w:rsidP="008702A7">
      <w:pPr>
        <w:pStyle w:val="a3"/>
        <w:spacing w:line="360" w:lineRule="auto"/>
        <w:ind w:firstLine="720"/>
        <w:contextualSpacing/>
        <w:jc w:val="both"/>
        <w:rPr>
          <w:sz w:val="28"/>
          <w:szCs w:val="28"/>
          <w:lang w:val="en-US"/>
        </w:rPr>
      </w:pPr>
    </w:p>
    <w:p w:rsidR="001A2F7F" w:rsidRPr="005617D3" w:rsidRDefault="001A2F7F" w:rsidP="008702A7">
      <w:pPr>
        <w:pStyle w:val="a3"/>
        <w:spacing w:line="360" w:lineRule="auto"/>
        <w:ind w:firstLine="720"/>
        <w:contextualSpacing/>
        <w:jc w:val="both"/>
        <w:rPr>
          <w:sz w:val="28"/>
          <w:szCs w:val="28"/>
        </w:rPr>
      </w:pPr>
      <w:r w:rsidRPr="005617D3">
        <w:rPr>
          <w:sz w:val="28"/>
          <w:szCs w:val="28"/>
        </w:rPr>
        <w:t>При дизайне светодиодных светильников необходимо принять все возможные меры для облегчения теплового режима светодиодов за счет теплопроводности, конвекции и излучения.</w:t>
      </w:r>
    </w:p>
    <w:p w:rsidR="001A2F7F" w:rsidRPr="005617D3" w:rsidRDefault="001A2F7F" w:rsidP="006452EB">
      <w:pPr>
        <w:pStyle w:val="a3"/>
        <w:spacing w:line="360" w:lineRule="auto"/>
        <w:ind w:firstLine="720"/>
        <w:contextualSpacing/>
        <w:jc w:val="both"/>
        <w:rPr>
          <w:rStyle w:val="apple-converted-space"/>
          <w:sz w:val="28"/>
          <w:szCs w:val="28"/>
        </w:rPr>
      </w:pPr>
      <w:r w:rsidRPr="005617D3">
        <w:rPr>
          <w:sz w:val="28"/>
          <w:szCs w:val="28"/>
        </w:rPr>
        <w:t>Взаимосвязь электрических и тепловых параметров светод</w:t>
      </w:r>
      <w:r w:rsidR="006452EB" w:rsidRPr="005617D3">
        <w:rPr>
          <w:sz w:val="28"/>
          <w:szCs w:val="28"/>
        </w:rPr>
        <w:t>иода «Рис. 11</w:t>
      </w:r>
      <w:r w:rsidR="00A620CE" w:rsidRPr="005617D3">
        <w:rPr>
          <w:sz w:val="28"/>
          <w:szCs w:val="28"/>
        </w:rPr>
        <w:t>»</w:t>
      </w:r>
    </w:p>
    <w:p w:rsidR="001A2F7F" w:rsidRPr="005617D3" w:rsidRDefault="004332DB" w:rsidP="008702A7">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124A6447" wp14:editId="4AF5AB91">
            <wp:extent cx="4286250" cy="152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1524000"/>
                    </a:xfrm>
                    <a:prstGeom prst="rect">
                      <a:avLst/>
                    </a:prstGeom>
                    <a:noFill/>
                    <a:ln>
                      <a:noFill/>
                    </a:ln>
                  </pic:spPr>
                </pic:pic>
              </a:graphicData>
            </a:graphic>
          </wp:inline>
        </w:drawing>
      </w:r>
    </w:p>
    <w:p w:rsidR="004332DB" w:rsidRPr="005617D3" w:rsidRDefault="001A2F7F" w:rsidP="008702A7">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w:t>
      </w:r>
      <w:r w:rsidR="006452EB" w:rsidRPr="005617D3">
        <w:rPr>
          <w:rFonts w:ascii="Times New Roman" w:hAnsi="Times New Roman" w:cs="Times New Roman"/>
          <w:i/>
          <w:sz w:val="28"/>
          <w:szCs w:val="28"/>
        </w:rPr>
        <w:t>унок11</w:t>
      </w:r>
      <w:r w:rsidRPr="005617D3">
        <w:rPr>
          <w:rFonts w:ascii="Times New Roman" w:hAnsi="Times New Roman" w:cs="Times New Roman"/>
          <w:i/>
          <w:sz w:val="28"/>
          <w:szCs w:val="28"/>
        </w:rPr>
        <w:t xml:space="preserve"> Электрическая и термическая системы</w:t>
      </w:r>
    </w:p>
    <w:p w:rsidR="006452EB" w:rsidRPr="005617D3" w:rsidRDefault="006452EB" w:rsidP="008702A7">
      <w:pPr>
        <w:spacing w:line="360" w:lineRule="auto"/>
        <w:ind w:firstLine="720"/>
        <w:contextualSpacing/>
        <w:jc w:val="center"/>
        <w:rPr>
          <w:rFonts w:ascii="Times New Roman" w:hAnsi="Times New Roman" w:cs="Times New Roman"/>
          <w:i/>
          <w:sz w:val="28"/>
          <w:szCs w:val="28"/>
        </w:rPr>
      </w:pPr>
    </w:p>
    <w:p w:rsidR="004332DB" w:rsidRPr="005617D3" w:rsidRDefault="004332DB" w:rsidP="008702A7">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position w:val="-24"/>
          <w:sz w:val="28"/>
          <w:szCs w:val="28"/>
        </w:rPr>
        <w:object w:dxaOrig="1219" w:dyaOrig="620">
          <v:shape id="_x0000_i1027" type="#_x0000_t75" style="width:60.75pt;height:30.75pt" o:ole="">
            <v:imagedata r:id="rId24" o:title=""/>
          </v:shape>
          <o:OLEObject Type="Embed" ProgID="Equation.DSMT4" ShapeID="_x0000_i1027" DrawAspect="Content" ObjectID="_1432353981" r:id="rId25"/>
        </w:object>
      </w:r>
      <w:r w:rsidRPr="005617D3">
        <w:rPr>
          <w:rFonts w:ascii="Times New Roman" w:hAnsi="Times New Roman" w:cs="Times New Roman"/>
          <w:position w:val="-24"/>
          <w:sz w:val="28"/>
          <w:szCs w:val="28"/>
        </w:rPr>
        <w:object w:dxaOrig="1219" w:dyaOrig="620">
          <v:shape id="_x0000_i1028" type="#_x0000_t75" style="width:60.75pt;height:30.75pt" o:ole="">
            <v:imagedata r:id="rId26" o:title=""/>
          </v:shape>
          <o:OLEObject Type="Embed" ProgID="Equation.DSMT4" ShapeID="_x0000_i1028" DrawAspect="Content" ObjectID="_1432353982" r:id="rId27"/>
        </w:object>
      </w:r>
      <w:r w:rsidRPr="005617D3">
        <w:rPr>
          <w:rFonts w:ascii="Times New Roman" w:hAnsi="Times New Roman" w:cs="Times New Roman"/>
          <w:position w:val="-6"/>
          <w:sz w:val="28"/>
          <w:szCs w:val="28"/>
        </w:rPr>
        <w:object w:dxaOrig="900" w:dyaOrig="279">
          <v:shape id="_x0000_i1029" type="#_x0000_t75" style="width:45pt;height:14.25pt" o:ole="">
            <v:imagedata r:id="rId28" o:title=""/>
          </v:shape>
          <o:OLEObject Type="Embed" ProgID="Equation.DSMT4" ShapeID="_x0000_i1029" DrawAspect="Content" ObjectID="_1432353983" r:id="rId29"/>
        </w:object>
      </w:r>
    </w:p>
    <w:p w:rsidR="00CD2516" w:rsidRPr="005617D3" w:rsidRDefault="00CD2516" w:rsidP="008702A7">
      <w:pPr>
        <w:spacing w:line="360" w:lineRule="auto"/>
        <w:ind w:firstLine="720"/>
        <w:contextualSpacing/>
        <w:jc w:val="center"/>
        <w:rPr>
          <w:rFonts w:ascii="Times New Roman" w:hAnsi="Times New Roman" w:cs="Times New Roman"/>
          <w:sz w:val="28"/>
          <w:szCs w:val="28"/>
        </w:rPr>
      </w:pPr>
    </w:p>
    <w:p w:rsidR="006452EB" w:rsidRPr="005617D3" w:rsidRDefault="006452EB" w:rsidP="008702A7">
      <w:pPr>
        <w:spacing w:line="360" w:lineRule="auto"/>
        <w:ind w:firstLine="720"/>
        <w:contextualSpacing/>
        <w:jc w:val="center"/>
        <w:rPr>
          <w:rFonts w:ascii="Times New Roman" w:hAnsi="Times New Roman" w:cs="Times New Roman"/>
          <w:sz w:val="28"/>
          <w:szCs w:val="28"/>
        </w:rPr>
      </w:pPr>
    </w:p>
    <w:p w:rsidR="006452EB" w:rsidRPr="005617D3" w:rsidRDefault="006452EB" w:rsidP="008702A7">
      <w:pPr>
        <w:spacing w:line="360" w:lineRule="auto"/>
        <w:ind w:firstLine="720"/>
        <w:contextualSpacing/>
        <w:jc w:val="center"/>
        <w:rPr>
          <w:rFonts w:ascii="Times New Roman" w:hAnsi="Times New Roman" w:cs="Times New Roman"/>
          <w:sz w:val="28"/>
          <w:szCs w:val="28"/>
        </w:rPr>
      </w:pPr>
    </w:p>
    <w:p w:rsidR="00CD38FB" w:rsidRPr="005617D3" w:rsidRDefault="00CD38FB" w:rsidP="008702A7">
      <w:pPr>
        <w:spacing w:line="360" w:lineRule="auto"/>
        <w:ind w:firstLine="720"/>
        <w:contextualSpacing/>
        <w:jc w:val="center"/>
        <w:rPr>
          <w:rFonts w:ascii="Times New Roman" w:hAnsi="Times New Roman" w:cs="Times New Roman"/>
          <w:b/>
          <w:sz w:val="28"/>
          <w:szCs w:val="28"/>
        </w:rPr>
      </w:pPr>
    </w:p>
    <w:p w:rsidR="00CD38FB" w:rsidRPr="005617D3" w:rsidRDefault="00CD38FB" w:rsidP="008702A7">
      <w:pPr>
        <w:spacing w:line="360" w:lineRule="auto"/>
        <w:ind w:firstLine="720"/>
        <w:contextualSpacing/>
        <w:jc w:val="center"/>
        <w:rPr>
          <w:rFonts w:ascii="Times New Roman" w:hAnsi="Times New Roman" w:cs="Times New Roman"/>
          <w:b/>
          <w:sz w:val="28"/>
          <w:szCs w:val="28"/>
        </w:rPr>
      </w:pPr>
    </w:p>
    <w:p w:rsidR="007335A9" w:rsidRPr="005617D3" w:rsidRDefault="00CD2516" w:rsidP="00942E57">
      <w:pPr>
        <w:spacing w:line="360" w:lineRule="auto"/>
        <w:ind w:firstLine="0"/>
        <w:contextualSpacing/>
        <w:jc w:val="center"/>
        <w:outlineLvl w:val="1"/>
        <w:rPr>
          <w:rFonts w:ascii="Times New Roman" w:hAnsi="Times New Roman" w:cs="Times New Roman"/>
          <w:b/>
          <w:sz w:val="28"/>
          <w:szCs w:val="28"/>
        </w:rPr>
      </w:pPr>
      <w:bookmarkStart w:id="15" w:name="_Toc358586742"/>
      <w:bookmarkStart w:id="16" w:name="_Toc358610734"/>
      <w:r w:rsidRPr="005617D3">
        <w:rPr>
          <w:rFonts w:ascii="Times New Roman" w:hAnsi="Times New Roman" w:cs="Times New Roman"/>
          <w:b/>
          <w:sz w:val="28"/>
          <w:szCs w:val="28"/>
        </w:rPr>
        <w:lastRenderedPageBreak/>
        <w:t xml:space="preserve">1.7 </w:t>
      </w:r>
      <w:r w:rsidR="007335A9" w:rsidRPr="005617D3">
        <w:rPr>
          <w:rFonts w:ascii="Times New Roman" w:hAnsi="Times New Roman" w:cs="Times New Roman"/>
          <w:b/>
          <w:sz w:val="28"/>
          <w:szCs w:val="28"/>
        </w:rPr>
        <w:t>Виды радиаторов</w:t>
      </w:r>
      <w:bookmarkEnd w:id="15"/>
      <w:bookmarkEnd w:id="16"/>
    </w:p>
    <w:p w:rsidR="00CD2516" w:rsidRPr="005617D3" w:rsidRDefault="00CD2516" w:rsidP="008702A7">
      <w:pPr>
        <w:spacing w:line="360" w:lineRule="auto"/>
        <w:ind w:firstLine="720"/>
        <w:contextualSpacing/>
        <w:jc w:val="center"/>
        <w:rPr>
          <w:rFonts w:ascii="Times New Roman" w:hAnsi="Times New Roman" w:cs="Times New Roman"/>
          <w:b/>
          <w:sz w:val="28"/>
          <w:szCs w:val="28"/>
        </w:rPr>
      </w:pPr>
    </w:p>
    <w:p w:rsidR="00CC6ABB" w:rsidRPr="005617D3" w:rsidRDefault="00A620CE" w:rsidP="008702A7">
      <w:pPr>
        <w:pStyle w:val="x-5"/>
        <w:spacing w:before="0" w:beforeAutospacing="0" w:after="240" w:afterAutospacing="0" w:line="360" w:lineRule="auto"/>
        <w:ind w:firstLine="720"/>
        <w:contextualSpacing/>
        <w:jc w:val="both"/>
        <w:rPr>
          <w:sz w:val="28"/>
          <w:szCs w:val="28"/>
        </w:rPr>
      </w:pPr>
      <w:r w:rsidRPr="005617D3">
        <w:rPr>
          <w:sz w:val="28"/>
          <w:szCs w:val="28"/>
        </w:rPr>
        <w:t xml:space="preserve">Физика процесса теплорассеяния такова, что количество поглощаемого воздухом тепла определяется параметрами воздуха (температуры, влажности, скорости), а не материала, из которого изготовлена теплорассеивающая поверхность Строгий теплофизический расчет показывает, что именно теплорассеяние в пограничных слоях воздуха является ограничивающей стадией теплообмена в системе «генератор тепла - воздух». </w:t>
      </w:r>
      <w:r w:rsidR="00CC6ABB" w:rsidRPr="005617D3">
        <w:rPr>
          <w:sz w:val="28"/>
          <w:szCs w:val="28"/>
        </w:rPr>
        <w:t>Окружающий воздух просто не в состоянии рассеять (принять) более 5…10 Вт тепловой энергии с единичной поверхности теплообмена. Другими словами, воздушный «тепловой насос» имеет вполне ограниченную производительность.</w:t>
      </w:r>
    </w:p>
    <w:p w:rsidR="00CC6ABB" w:rsidRPr="005617D3" w:rsidRDefault="00CC6ABB" w:rsidP="008702A7">
      <w:pPr>
        <w:pStyle w:val="x-5"/>
        <w:spacing w:before="0" w:beforeAutospacing="0" w:after="240" w:afterAutospacing="0" w:line="360" w:lineRule="auto"/>
        <w:ind w:firstLine="720"/>
        <w:contextualSpacing/>
        <w:jc w:val="both"/>
        <w:rPr>
          <w:sz w:val="28"/>
          <w:szCs w:val="28"/>
        </w:rPr>
      </w:pPr>
      <w:r w:rsidRPr="005617D3">
        <w:rPr>
          <w:sz w:val="28"/>
          <w:szCs w:val="28"/>
        </w:rPr>
        <w:t>Из этого следует, что при выборе материала для теплорассеивающих устройств необходимо принимать во внимание, что теплопроводность λ материала в 5…10 Вт/(м∙К) необходима и достаточна, чтобы передать на поверхность охлаждения все тепло, которое может быть принято окружающим воздухом, а применение материалов с большей теплопроводностью является технически избыточным.</w:t>
      </w:r>
    </w:p>
    <w:p w:rsidR="00D704AC" w:rsidRPr="005617D3" w:rsidRDefault="00CD2516" w:rsidP="00942E57">
      <w:pPr>
        <w:spacing w:line="360" w:lineRule="auto"/>
        <w:ind w:firstLine="0"/>
        <w:contextualSpacing/>
        <w:jc w:val="center"/>
        <w:outlineLvl w:val="2"/>
        <w:rPr>
          <w:rFonts w:ascii="Times New Roman" w:hAnsi="Times New Roman" w:cs="Times New Roman"/>
          <w:b/>
          <w:sz w:val="28"/>
          <w:szCs w:val="28"/>
        </w:rPr>
      </w:pPr>
      <w:bookmarkStart w:id="17" w:name="_Toc358586743"/>
      <w:bookmarkStart w:id="18" w:name="_Toc358610735"/>
      <w:r w:rsidRPr="005617D3">
        <w:rPr>
          <w:rFonts w:ascii="Times New Roman" w:hAnsi="Times New Roman" w:cs="Times New Roman"/>
          <w:b/>
          <w:sz w:val="28"/>
          <w:szCs w:val="28"/>
        </w:rPr>
        <w:t xml:space="preserve">1.7.1 </w:t>
      </w:r>
      <w:r w:rsidR="00D704AC" w:rsidRPr="005617D3">
        <w:rPr>
          <w:rFonts w:ascii="Times New Roman" w:hAnsi="Times New Roman" w:cs="Times New Roman"/>
          <w:b/>
          <w:sz w:val="28"/>
          <w:szCs w:val="28"/>
        </w:rPr>
        <w:t>Алюминиевые радиаторы</w:t>
      </w:r>
      <w:bookmarkEnd w:id="17"/>
      <w:bookmarkEnd w:id="18"/>
    </w:p>
    <w:p w:rsidR="00CD2516" w:rsidRPr="005617D3" w:rsidRDefault="00C4310F" w:rsidP="00CD2516">
      <w:pPr>
        <w:pStyle w:val="a3"/>
        <w:shd w:val="clear" w:color="auto" w:fill="FFFFFF"/>
        <w:spacing w:before="150" w:beforeAutospacing="0" w:after="150" w:afterAutospacing="0" w:line="360" w:lineRule="auto"/>
        <w:ind w:firstLine="720"/>
        <w:contextualSpacing/>
        <w:jc w:val="both"/>
        <w:rPr>
          <w:sz w:val="28"/>
          <w:szCs w:val="28"/>
        </w:rPr>
      </w:pPr>
      <w:r w:rsidRPr="005617D3">
        <w:rPr>
          <w:sz w:val="28"/>
          <w:szCs w:val="28"/>
        </w:rPr>
        <w:t>Главным недостатком конструкции теплоотвода на основе алюминиевого радиатора является многослойность. Многослойной конструкции свойственны сопутствующие переходные тепловые сопротивления, которые хоть и можно минимизировать применением специальных теплопроводящих материалов (изолирующие пластины, пасты, клейкие вещества, материалы для заполнения воздушных промежутков и др.), тем не менее, приводят к ув</w:t>
      </w:r>
      <w:r w:rsidR="00CD2516" w:rsidRPr="005617D3">
        <w:rPr>
          <w:sz w:val="28"/>
          <w:szCs w:val="28"/>
        </w:rPr>
        <w:t xml:space="preserve">еличению температуры перехода. </w:t>
      </w:r>
    </w:p>
    <w:p w:rsidR="001A2F7F" w:rsidRPr="005617D3" w:rsidRDefault="00D704AC" w:rsidP="008702A7">
      <w:pPr>
        <w:spacing w:line="360" w:lineRule="auto"/>
        <w:ind w:firstLine="720"/>
        <w:contextualSpacing/>
        <w:rPr>
          <w:rFonts w:ascii="Times New Roman" w:hAnsi="Times New Roman" w:cs="Times New Roman"/>
          <w:sz w:val="28"/>
          <w:szCs w:val="28"/>
        </w:rPr>
      </w:pPr>
      <w:r w:rsidRPr="005617D3">
        <w:rPr>
          <w:rFonts w:ascii="Times New Roman" w:hAnsi="Times New Roman" w:cs="Times New Roman"/>
          <w:sz w:val="28"/>
          <w:szCs w:val="28"/>
        </w:rPr>
        <w:lastRenderedPageBreak/>
        <w:t>Т</w:t>
      </w:r>
      <w:r w:rsidR="001A2F7F" w:rsidRPr="005617D3">
        <w:rPr>
          <w:rFonts w:ascii="Times New Roman" w:hAnsi="Times New Roman" w:cs="Times New Roman"/>
          <w:sz w:val="28"/>
          <w:szCs w:val="28"/>
        </w:rPr>
        <w:t>иповая конструкция мощного светодиода с алюминиевым охлаждающим элементом</w:t>
      </w:r>
      <w:r w:rsidR="007335A9" w:rsidRPr="005617D3">
        <w:rPr>
          <w:rFonts w:ascii="Times New Roman" w:hAnsi="Times New Roman" w:cs="Times New Roman"/>
          <w:sz w:val="28"/>
          <w:szCs w:val="28"/>
        </w:rPr>
        <w:t xml:space="preserve"> и цепь тепловых сопротивлений.</w:t>
      </w:r>
      <w:r w:rsidR="006452EB" w:rsidRPr="005617D3">
        <w:rPr>
          <w:rFonts w:ascii="Times New Roman" w:hAnsi="Times New Roman" w:cs="Times New Roman"/>
          <w:sz w:val="28"/>
          <w:szCs w:val="28"/>
        </w:rPr>
        <w:t xml:space="preserve"> «Рис. 12»</w:t>
      </w:r>
    </w:p>
    <w:p w:rsidR="007335A9" w:rsidRPr="005617D3" w:rsidRDefault="007335A9" w:rsidP="008702A7">
      <w:pPr>
        <w:spacing w:line="360" w:lineRule="auto"/>
        <w:ind w:firstLine="720"/>
        <w:contextualSpacing/>
        <w:rPr>
          <w:rFonts w:ascii="Times New Roman" w:hAnsi="Times New Roman" w:cs="Times New Roman"/>
          <w:sz w:val="28"/>
          <w:szCs w:val="28"/>
        </w:rPr>
      </w:pPr>
    </w:p>
    <w:p w:rsidR="001A2F7F" w:rsidRPr="005617D3" w:rsidRDefault="001A2F7F" w:rsidP="008702A7">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623A04C0" wp14:editId="66D52618">
            <wp:extent cx="5092995" cy="2416341"/>
            <wp:effectExtent l="0" t="0" r="0" b="3175"/>
            <wp:docPr id="34" name="Рисунок 34" descr="http://www.leds.ru/img/4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eds.ru/img/436_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3355" cy="2421256"/>
                    </a:xfrm>
                    <a:prstGeom prst="rect">
                      <a:avLst/>
                    </a:prstGeom>
                    <a:noFill/>
                    <a:ln>
                      <a:noFill/>
                    </a:ln>
                  </pic:spPr>
                </pic:pic>
              </a:graphicData>
            </a:graphic>
          </wp:inline>
        </w:drawing>
      </w:r>
    </w:p>
    <w:p w:rsidR="007335A9" w:rsidRPr="005617D3" w:rsidRDefault="001A2F7F" w:rsidP="008702A7">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i/>
          <w:sz w:val="28"/>
          <w:szCs w:val="28"/>
        </w:rPr>
        <w:t>Рис</w:t>
      </w:r>
      <w:r w:rsidR="006452EB" w:rsidRPr="005617D3">
        <w:rPr>
          <w:rFonts w:ascii="Times New Roman" w:hAnsi="Times New Roman" w:cs="Times New Roman"/>
          <w:i/>
          <w:sz w:val="28"/>
          <w:szCs w:val="28"/>
        </w:rPr>
        <w:t>унок12</w:t>
      </w:r>
      <w:r w:rsidRPr="005617D3">
        <w:rPr>
          <w:rFonts w:ascii="Times New Roman" w:hAnsi="Times New Roman" w:cs="Times New Roman"/>
          <w:i/>
          <w:sz w:val="28"/>
          <w:szCs w:val="28"/>
        </w:rPr>
        <w:t>. Конструктивная схема светодиода с охлаждающим элементом и цепь его тепловых сопротивлений</w:t>
      </w:r>
      <w:r w:rsidR="004332DB" w:rsidRPr="005617D3">
        <w:rPr>
          <w:rFonts w:ascii="Times New Roman" w:hAnsi="Times New Roman" w:cs="Times New Roman"/>
          <w:sz w:val="28"/>
          <w:szCs w:val="28"/>
        </w:rPr>
        <w:t>.</w:t>
      </w:r>
    </w:p>
    <w:p w:rsidR="007335A9" w:rsidRPr="005617D3" w:rsidRDefault="007335A9" w:rsidP="008702A7">
      <w:pPr>
        <w:spacing w:line="360" w:lineRule="auto"/>
        <w:ind w:firstLine="720"/>
        <w:contextualSpacing/>
        <w:jc w:val="center"/>
        <w:rPr>
          <w:rFonts w:ascii="Times New Roman" w:hAnsi="Times New Roman" w:cs="Times New Roman"/>
          <w:sz w:val="28"/>
          <w:szCs w:val="28"/>
        </w:rPr>
      </w:pPr>
    </w:p>
    <w:p w:rsidR="00CC6ABB" w:rsidRPr="005617D3" w:rsidRDefault="00CD0A43" w:rsidP="00942E57">
      <w:pPr>
        <w:spacing w:line="360" w:lineRule="auto"/>
        <w:ind w:firstLine="0"/>
        <w:contextualSpacing/>
        <w:jc w:val="center"/>
        <w:outlineLvl w:val="2"/>
        <w:rPr>
          <w:rFonts w:ascii="Times New Roman" w:hAnsi="Times New Roman" w:cs="Times New Roman"/>
          <w:b/>
          <w:sz w:val="28"/>
          <w:szCs w:val="28"/>
        </w:rPr>
      </w:pPr>
      <w:bookmarkStart w:id="19" w:name="_Toc358586744"/>
      <w:bookmarkStart w:id="20" w:name="_Toc358610736"/>
      <w:r w:rsidRPr="005617D3">
        <w:rPr>
          <w:rFonts w:ascii="Times New Roman" w:hAnsi="Times New Roman" w:cs="Times New Roman"/>
          <w:b/>
          <w:sz w:val="28"/>
          <w:szCs w:val="28"/>
        </w:rPr>
        <w:t xml:space="preserve">1.7.2 </w:t>
      </w:r>
      <w:r w:rsidR="00CC6ABB" w:rsidRPr="005617D3">
        <w:rPr>
          <w:rFonts w:ascii="Times New Roman" w:hAnsi="Times New Roman" w:cs="Times New Roman"/>
          <w:b/>
          <w:sz w:val="28"/>
          <w:szCs w:val="28"/>
        </w:rPr>
        <w:t>Керамические подложки</w:t>
      </w:r>
      <w:bookmarkEnd w:id="19"/>
      <w:bookmarkEnd w:id="20"/>
    </w:p>
    <w:p w:rsidR="00CD0A43" w:rsidRPr="005617D3" w:rsidRDefault="00CD0A43" w:rsidP="008702A7">
      <w:pPr>
        <w:spacing w:line="360" w:lineRule="auto"/>
        <w:ind w:firstLine="720"/>
        <w:contextualSpacing/>
        <w:jc w:val="center"/>
        <w:rPr>
          <w:rFonts w:ascii="Times New Roman" w:hAnsi="Times New Roman" w:cs="Times New Roman"/>
          <w:sz w:val="28"/>
          <w:szCs w:val="28"/>
        </w:rPr>
      </w:pPr>
    </w:p>
    <w:p w:rsidR="007335A9" w:rsidRPr="005617D3" w:rsidRDefault="001A2F7F" w:rsidP="008702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Один из вариантов теплоотвода – керамические подложки с предварительно нанесенными токоведущими трассами, непосредственно к которым подпаиваются светодиоды. Охлаждающие конструкции на базе керамики отводят примерно в 2 раза больше тепла по сравнению с обычными вариантами металлических охлаждающих элементов</w:t>
      </w:r>
    </w:p>
    <w:p w:rsidR="001A2F7F" w:rsidRPr="005617D3" w:rsidRDefault="001A2F7F" w:rsidP="008702A7">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03D5E562" wp14:editId="3FCD9CC5">
            <wp:extent cx="4876800" cy="2094405"/>
            <wp:effectExtent l="0" t="0" r="0" b="1270"/>
            <wp:docPr id="33" name="Рисунок 33" descr="http://www.leds.ru/img/43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ds.ru/img/436_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9476" cy="2095554"/>
                    </a:xfrm>
                    <a:prstGeom prst="rect">
                      <a:avLst/>
                    </a:prstGeom>
                    <a:noFill/>
                    <a:ln>
                      <a:noFill/>
                    </a:ln>
                  </pic:spPr>
                </pic:pic>
              </a:graphicData>
            </a:graphic>
          </wp:inline>
        </w:drawing>
      </w:r>
    </w:p>
    <w:p w:rsidR="006452EB" w:rsidRPr="005617D3" w:rsidRDefault="006452EB" w:rsidP="006452E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13</w:t>
      </w:r>
      <w:r w:rsidR="001A2F7F" w:rsidRPr="005617D3">
        <w:rPr>
          <w:rFonts w:ascii="Times New Roman" w:hAnsi="Times New Roman" w:cs="Times New Roman"/>
          <w:i/>
          <w:sz w:val="28"/>
          <w:szCs w:val="28"/>
        </w:rPr>
        <w:t>.</w:t>
      </w:r>
      <w:r w:rsidRPr="005617D3">
        <w:rPr>
          <w:rFonts w:ascii="Times New Roman" w:hAnsi="Times New Roman" w:cs="Times New Roman"/>
          <w:i/>
          <w:sz w:val="28"/>
          <w:szCs w:val="28"/>
        </w:rPr>
        <w:t xml:space="preserve"> Сравнение конструкций</w:t>
      </w:r>
    </w:p>
    <w:p w:rsidR="00917BF1" w:rsidRPr="005617D3" w:rsidRDefault="001A2F7F" w:rsidP="008702A7">
      <w:pPr>
        <w:spacing w:line="360" w:lineRule="auto"/>
        <w:ind w:firstLine="720"/>
        <w:contextualSpacing/>
        <w:rPr>
          <w:rFonts w:ascii="Times New Roman" w:hAnsi="Times New Roman" w:cs="Times New Roman"/>
          <w:sz w:val="28"/>
          <w:szCs w:val="28"/>
        </w:rPr>
      </w:pPr>
      <w:r w:rsidRPr="005617D3">
        <w:rPr>
          <w:rFonts w:ascii="Times New Roman" w:hAnsi="Times New Roman" w:cs="Times New Roman"/>
          <w:sz w:val="28"/>
          <w:szCs w:val="28"/>
        </w:rPr>
        <w:lastRenderedPageBreak/>
        <w:t>Фирма CeramTec применила для охлаждения светодиода керамический элемент CERAM COOL</w:t>
      </w:r>
      <w:r w:rsidR="006452EB" w:rsidRPr="005617D3">
        <w:rPr>
          <w:rFonts w:ascii="Times New Roman" w:hAnsi="Times New Roman" w:cs="Times New Roman"/>
          <w:sz w:val="28"/>
          <w:szCs w:val="28"/>
        </w:rPr>
        <w:t xml:space="preserve"> «Рис.13»</w:t>
      </w:r>
      <w:r w:rsidRPr="005617D3">
        <w:rPr>
          <w:rFonts w:ascii="Times New Roman" w:hAnsi="Times New Roman" w:cs="Times New Roman"/>
          <w:sz w:val="28"/>
          <w:szCs w:val="28"/>
        </w:rPr>
        <w:t>. Сравнение обычной конструкции (слева) с керамическим вариантом</w:t>
      </w:r>
      <w:r w:rsidR="00314850" w:rsidRPr="005617D3">
        <w:rPr>
          <w:rFonts w:ascii="Times New Roman" w:hAnsi="Times New Roman" w:cs="Times New Roman"/>
          <w:sz w:val="28"/>
          <w:szCs w:val="28"/>
        </w:rPr>
        <w:t>.</w:t>
      </w:r>
    </w:p>
    <w:p w:rsidR="00CD0A43" w:rsidRPr="005617D3" w:rsidRDefault="00CD0A43" w:rsidP="008702A7">
      <w:pPr>
        <w:spacing w:line="360" w:lineRule="auto"/>
        <w:ind w:firstLine="720"/>
        <w:contextualSpacing/>
        <w:rPr>
          <w:rFonts w:ascii="Times New Roman" w:hAnsi="Times New Roman" w:cs="Times New Roman"/>
          <w:sz w:val="28"/>
          <w:szCs w:val="28"/>
        </w:rPr>
      </w:pPr>
    </w:p>
    <w:p w:rsidR="00CC6ABB" w:rsidRPr="005617D3" w:rsidRDefault="00CD0A43" w:rsidP="00942E57">
      <w:pPr>
        <w:spacing w:line="360" w:lineRule="auto"/>
        <w:ind w:firstLine="0"/>
        <w:contextualSpacing/>
        <w:jc w:val="center"/>
        <w:outlineLvl w:val="2"/>
        <w:rPr>
          <w:rFonts w:ascii="Times New Roman" w:hAnsi="Times New Roman" w:cs="Times New Roman"/>
          <w:b/>
          <w:sz w:val="28"/>
          <w:szCs w:val="28"/>
        </w:rPr>
      </w:pPr>
      <w:bookmarkStart w:id="21" w:name="_Toc358586745"/>
      <w:bookmarkStart w:id="22" w:name="_Toc358610737"/>
      <w:r w:rsidRPr="005617D3">
        <w:rPr>
          <w:rFonts w:ascii="Times New Roman" w:hAnsi="Times New Roman" w:cs="Times New Roman"/>
          <w:b/>
          <w:sz w:val="28"/>
          <w:szCs w:val="28"/>
        </w:rPr>
        <w:t>1.7.3 Теплорассеиваю</w:t>
      </w:r>
      <w:r w:rsidR="00CC6ABB" w:rsidRPr="005617D3">
        <w:rPr>
          <w:rFonts w:ascii="Times New Roman" w:hAnsi="Times New Roman" w:cs="Times New Roman"/>
          <w:b/>
          <w:sz w:val="28"/>
          <w:szCs w:val="28"/>
        </w:rPr>
        <w:t>щие пластмассы</w:t>
      </w:r>
      <w:bookmarkEnd w:id="21"/>
      <w:bookmarkEnd w:id="22"/>
    </w:p>
    <w:p w:rsidR="00CD0A43" w:rsidRPr="005617D3" w:rsidRDefault="00CD0A43" w:rsidP="008702A7">
      <w:pPr>
        <w:spacing w:line="360" w:lineRule="auto"/>
        <w:ind w:firstLine="720"/>
        <w:contextualSpacing/>
        <w:jc w:val="center"/>
        <w:rPr>
          <w:rFonts w:ascii="Times New Roman" w:hAnsi="Times New Roman" w:cs="Times New Roman"/>
          <w:sz w:val="28"/>
          <w:szCs w:val="28"/>
        </w:rPr>
      </w:pPr>
    </w:p>
    <w:p w:rsidR="00917BF1" w:rsidRPr="005617D3" w:rsidRDefault="00917BF1" w:rsidP="008702A7">
      <w:pPr>
        <w:spacing w:line="360" w:lineRule="auto"/>
        <w:ind w:firstLine="720"/>
        <w:contextualSpacing/>
        <w:rPr>
          <w:rFonts w:ascii="Times New Roman" w:hAnsi="Times New Roman" w:cs="Times New Roman"/>
          <w:sz w:val="28"/>
          <w:szCs w:val="28"/>
        </w:rPr>
      </w:pPr>
      <w:r w:rsidRPr="005617D3">
        <w:rPr>
          <w:rFonts w:ascii="Times New Roman" w:hAnsi="Times New Roman" w:cs="Times New Roman"/>
          <w:sz w:val="28"/>
          <w:szCs w:val="28"/>
        </w:rPr>
        <w:t>В последние годы все больше появляется информации об альтернативном использовании теплорассеивающих пластмасс в качестве материала радиаторов. Это объясняется технологическими свойствами и их более низкой стоимостью по сравнению с широко применяемым для этих целей алюминием. С целью проверки свойств теплорассеивающих пластмасс (Теплосток Т6-Э5-7, ООО «СпецПласт-М») с теплопроводностью 8 Вт/(м-К). Проводилось сравнение радиаторов из алюминия (полностью одинаковых размеров) и из данной тепло</w:t>
      </w:r>
      <w:r w:rsidR="00314850" w:rsidRPr="005617D3">
        <w:rPr>
          <w:rFonts w:ascii="Times New Roman" w:hAnsi="Times New Roman" w:cs="Times New Roman"/>
          <w:sz w:val="28"/>
          <w:szCs w:val="28"/>
        </w:rPr>
        <w:t>рассеивающей пластмассы. На «Рис 14»</w:t>
      </w:r>
      <w:r w:rsidRPr="005617D3">
        <w:rPr>
          <w:rFonts w:ascii="Times New Roman" w:hAnsi="Times New Roman" w:cs="Times New Roman"/>
          <w:sz w:val="28"/>
          <w:szCs w:val="28"/>
        </w:rPr>
        <w:t>. приведены результаты этого сравнения.</w:t>
      </w:r>
    </w:p>
    <w:p w:rsidR="00917BF1" w:rsidRPr="005617D3" w:rsidRDefault="00917BF1" w:rsidP="00CD0A43">
      <w:pPr>
        <w:spacing w:after="0"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0F69DD4B" wp14:editId="6B5B3BBE">
            <wp:extent cx="4759960" cy="2444115"/>
            <wp:effectExtent l="0" t="0" r="2540" b="0"/>
            <wp:docPr id="145" name="Рисунок 145" descr="Рабочие характеристики КТС № 1. Сравнение алюминиевого радиатора с радиатором из теплорассеивающей пластмассы (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абочие характеристики КТС № 1. Сравнение алюминиевого радиатора с радиатором из теплорассеивающей пластмассы (Т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9960" cy="2444115"/>
                    </a:xfrm>
                    <a:prstGeom prst="rect">
                      <a:avLst/>
                    </a:prstGeom>
                    <a:noFill/>
                    <a:ln>
                      <a:noFill/>
                    </a:ln>
                  </pic:spPr>
                </pic:pic>
              </a:graphicData>
            </a:graphic>
          </wp:inline>
        </w:drawing>
      </w:r>
    </w:p>
    <w:p w:rsidR="00917BF1" w:rsidRPr="005617D3" w:rsidRDefault="00917BF1" w:rsidP="008702A7">
      <w:pPr>
        <w:spacing w:after="0"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w:t>
      </w:r>
      <w:r w:rsidR="00314850" w:rsidRPr="005617D3">
        <w:rPr>
          <w:rFonts w:ascii="Times New Roman" w:hAnsi="Times New Roman" w:cs="Times New Roman"/>
          <w:i/>
          <w:sz w:val="28"/>
          <w:szCs w:val="28"/>
        </w:rPr>
        <w:t>унок14</w:t>
      </w:r>
      <w:r w:rsidRPr="005617D3">
        <w:rPr>
          <w:rFonts w:ascii="Times New Roman" w:hAnsi="Times New Roman" w:cs="Times New Roman"/>
          <w:i/>
          <w:sz w:val="28"/>
          <w:szCs w:val="28"/>
        </w:rPr>
        <w:t>. Рабочие характеристики. Сравнение алюминиевого радиатора с радиатором из теплорассеивающей пластмассы</w:t>
      </w:r>
    </w:p>
    <w:p w:rsidR="00917BF1" w:rsidRPr="005617D3" w:rsidRDefault="00917BF1" w:rsidP="008702A7">
      <w:pPr>
        <w:spacing w:after="0" w:line="360" w:lineRule="auto"/>
        <w:ind w:firstLine="720"/>
        <w:contextualSpacing/>
        <w:jc w:val="center"/>
        <w:rPr>
          <w:rFonts w:ascii="Times New Roman" w:hAnsi="Times New Roman" w:cs="Times New Roman"/>
          <w:sz w:val="28"/>
          <w:szCs w:val="28"/>
        </w:rPr>
      </w:pPr>
    </w:p>
    <w:p w:rsidR="00917BF1" w:rsidRPr="005617D3" w:rsidRDefault="00025FCD" w:rsidP="008702A7">
      <w:pPr>
        <w:spacing w:after="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Т</w:t>
      </w:r>
      <w:r w:rsidR="00917BF1" w:rsidRPr="005617D3">
        <w:rPr>
          <w:rFonts w:ascii="Times New Roman" w:hAnsi="Times New Roman" w:cs="Times New Roman"/>
          <w:sz w:val="28"/>
          <w:szCs w:val="28"/>
        </w:rPr>
        <w:t xml:space="preserve">еплорассеивающие пластмассы с гораздо более низким коэффициентом теплопроводности (8 Вт/(м-К)) по сравнению с алюминием или его сплавами (220-180 Вт/(м-К)) вполне </w:t>
      </w:r>
      <w:r w:rsidR="00917BF1" w:rsidRPr="005617D3">
        <w:rPr>
          <w:rFonts w:ascii="Times New Roman" w:hAnsi="Times New Roman" w:cs="Times New Roman"/>
          <w:sz w:val="28"/>
          <w:szCs w:val="28"/>
        </w:rPr>
        <w:lastRenderedPageBreak/>
        <w:t>конкурентоспособны и справляются со сбросом тепла в условиях естественной конвекции. Действительно, в ходе этих экспериментов наблюдалось возрастание температур в зоне подвода тепла приблизительно на 4-8% в зависимости от величины тепловой нагрузки при замене алюминиевого радиатора на радиатор из теплорассеивающей пластмассы (при прочих равных условиях).</w:t>
      </w:r>
    </w:p>
    <w:p w:rsidR="00025FCD" w:rsidRPr="005617D3" w:rsidRDefault="00314850" w:rsidP="00942E57">
      <w:pPr>
        <w:pStyle w:val="a3"/>
        <w:tabs>
          <w:tab w:val="left" w:pos="8647"/>
        </w:tabs>
        <w:spacing w:line="360" w:lineRule="auto"/>
        <w:ind w:firstLine="0"/>
        <w:contextualSpacing/>
        <w:jc w:val="center"/>
        <w:outlineLvl w:val="1"/>
        <w:rPr>
          <w:b/>
          <w:sz w:val="28"/>
          <w:szCs w:val="28"/>
        </w:rPr>
      </w:pPr>
      <w:bookmarkStart w:id="23" w:name="_Toc358586746"/>
      <w:bookmarkStart w:id="24" w:name="_Toc358610738"/>
      <w:r w:rsidRPr="005617D3">
        <w:rPr>
          <w:b/>
          <w:sz w:val="28"/>
          <w:szCs w:val="28"/>
        </w:rPr>
        <w:t xml:space="preserve">1.8 </w:t>
      </w:r>
      <w:r w:rsidR="00025FCD" w:rsidRPr="005617D3">
        <w:rPr>
          <w:b/>
          <w:sz w:val="28"/>
          <w:szCs w:val="28"/>
        </w:rPr>
        <w:t>Элемент Пельтье</w:t>
      </w:r>
      <w:bookmarkEnd w:id="23"/>
      <w:bookmarkEnd w:id="24"/>
    </w:p>
    <w:p w:rsidR="00314850" w:rsidRPr="005617D3" w:rsidRDefault="00314850" w:rsidP="008702A7">
      <w:pPr>
        <w:pStyle w:val="a3"/>
        <w:tabs>
          <w:tab w:val="left" w:pos="8647"/>
        </w:tabs>
        <w:spacing w:line="360" w:lineRule="auto"/>
        <w:ind w:firstLine="720"/>
        <w:contextualSpacing/>
        <w:jc w:val="center"/>
        <w:rPr>
          <w:b/>
          <w:sz w:val="28"/>
          <w:szCs w:val="28"/>
        </w:rPr>
      </w:pPr>
    </w:p>
    <w:p w:rsidR="00DE74E7" w:rsidRPr="005617D3" w:rsidRDefault="00D95EC6" w:rsidP="008702A7">
      <w:pPr>
        <w:pStyle w:val="a3"/>
        <w:tabs>
          <w:tab w:val="left" w:pos="8647"/>
        </w:tabs>
        <w:spacing w:line="360" w:lineRule="auto"/>
        <w:ind w:firstLine="720"/>
        <w:contextualSpacing/>
        <w:jc w:val="both"/>
        <w:rPr>
          <w:sz w:val="28"/>
          <w:szCs w:val="28"/>
        </w:rPr>
      </w:pPr>
      <w:r w:rsidRPr="005617D3">
        <w:rPr>
          <w:sz w:val="28"/>
          <w:szCs w:val="28"/>
        </w:rPr>
        <w:t>В основе работы термоэлектрического охлаждающего модуля лежит эффект, открытый французским часовщиком Жаном Пельтье, который в 1834 г. обнаружил, что при протекании постоянного электрического тока в цепи, состоящей из разнородных проводников, в местах контактов (спаях) проводников поглощается или выделяется, в зависимости от направления тока, тепло. При этом количество этой теплоты пропорционально току, проходя</w:t>
      </w:r>
      <w:r w:rsidR="00314850" w:rsidRPr="005617D3">
        <w:rPr>
          <w:sz w:val="28"/>
          <w:szCs w:val="28"/>
        </w:rPr>
        <w:t>щему через контакт проводников «</w:t>
      </w:r>
      <w:r w:rsidRPr="005617D3">
        <w:rPr>
          <w:sz w:val="28"/>
          <w:szCs w:val="28"/>
        </w:rPr>
        <w:t>Рис.</w:t>
      </w:r>
      <w:r w:rsidR="00314850" w:rsidRPr="005617D3">
        <w:rPr>
          <w:sz w:val="28"/>
          <w:szCs w:val="28"/>
        </w:rPr>
        <w:t>15»</w:t>
      </w:r>
      <w:r w:rsidRPr="005617D3">
        <w:rPr>
          <w:sz w:val="28"/>
          <w:szCs w:val="28"/>
        </w:rPr>
        <w:t>.</w:t>
      </w:r>
    </w:p>
    <w:p w:rsidR="00DE74E7" w:rsidRPr="005617D3" w:rsidRDefault="00DE74E7" w:rsidP="008702A7">
      <w:pPr>
        <w:pStyle w:val="x-5"/>
        <w:spacing w:before="0" w:beforeAutospacing="0" w:after="240" w:afterAutospacing="0" w:line="360" w:lineRule="auto"/>
        <w:ind w:firstLine="720"/>
        <w:contextualSpacing/>
        <w:jc w:val="both"/>
        <w:rPr>
          <w:sz w:val="28"/>
          <w:szCs w:val="28"/>
        </w:rPr>
      </w:pPr>
    </w:p>
    <w:p w:rsidR="00DE74E7" w:rsidRPr="005617D3" w:rsidRDefault="00DE74E7" w:rsidP="008702A7">
      <w:pPr>
        <w:shd w:val="clear" w:color="auto" w:fill="FFFFFF"/>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10E52C9A" wp14:editId="42ECBF3A">
            <wp:extent cx="2007235" cy="2427605"/>
            <wp:effectExtent l="0" t="0" r="0" b="0"/>
            <wp:docPr id="62" name="Рисунок 62" descr="G:\Диплом\Диплом\r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Диплом\Диплом\ris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7235" cy="2427605"/>
                    </a:xfrm>
                    <a:prstGeom prst="rect">
                      <a:avLst/>
                    </a:prstGeom>
                    <a:noFill/>
                    <a:ln>
                      <a:noFill/>
                    </a:ln>
                  </pic:spPr>
                </pic:pic>
              </a:graphicData>
            </a:graphic>
          </wp:inline>
        </w:drawing>
      </w:r>
      <w:r w:rsidRPr="005617D3">
        <w:rPr>
          <w:rFonts w:ascii="Times New Roman" w:hAnsi="Times New Roman" w:cs="Times New Roman"/>
          <w:sz w:val="28"/>
          <w:szCs w:val="28"/>
        </w:rPr>
        <w:br/>
      </w:r>
      <w:r w:rsidR="0081193C" w:rsidRPr="005617D3">
        <w:rPr>
          <w:rFonts w:ascii="Times New Roman" w:hAnsi="Times New Roman" w:cs="Times New Roman"/>
          <w:bCs/>
          <w:i/>
          <w:sz w:val="28"/>
          <w:szCs w:val="28"/>
        </w:rPr>
        <w:t>Рис</w:t>
      </w:r>
      <w:r w:rsidR="00314850" w:rsidRPr="005617D3">
        <w:rPr>
          <w:rFonts w:ascii="Times New Roman" w:hAnsi="Times New Roman" w:cs="Times New Roman"/>
          <w:bCs/>
          <w:i/>
          <w:sz w:val="28"/>
          <w:szCs w:val="28"/>
        </w:rPr>
        <w:t>унок. 15 Схема действия эффекта Пельтье</w:t>
      </w:r>
    </w:p>
    <w:p w:rsidR="00DE74E7" w:rsidRPr="005617D3" w:rsidRDefault="00D95EC6" w:rsidP="008702A7">
      <w:pPr>
        <w:pStyle w:val="x-5"/>
        <w:spacing w:before="0" w:beforeAutospacing="0" w:after="240" w:afterAutospacing="0" w:line="360" w:lineRule="auto"/>
        <w:ind w:firstLine="720"/>
        <w:contextualSpacing/>
        <w:jc w:val="both"/>
        <w:rPr>
          <w:sz w:val="28"/>
          <w:szCs w:val="28"/>
        </w:rPr>
      </w:pPr>
      <w:r w:rsidRPr="005617D3">
        <w:rPr>
          <w:sz w:val="28"/>
          <w:szCs w:val="28"/>
        </w:rPr>
        <w:t xml:space="preserve">Наиболее сильно эффект Пельтье проявляется на контактах полупроводников с различным </w:t>
      </w:r>
      <w:r w:rsidR="00DE74E7" w:rsidRPr="005617D3">
        <w:rPr>
          <w:sz w:val="28"/>
          <w:szCs w:val="28"/>
        </w:rPr>
        <w:t>типом проводимости (p- или n-).</w:t>
      </w:r>
    </w:p>
    <w:p w:rsidR="00025FCD" w:rsidRPr="005617D3" w:rsidRDefault="00DE74E7" w:rsidP="008702A7">
      <w:pPr>
        <w:pStyle w:val="x-5"/>
        <w:spacing w:before="0" w:beforeAutospacing="0" w:after="240" w:afterAutospacing="0" w:line="360" w:lineRule="auto"/>
        <w:ind w:firstLine="720"/>
        <w:contextualSpacing/>
        <w:jc w:val="both"/>
        <w:rPr>
          <w:sz w:val="28"/>
          <w:szCs w:val="28"/>
        </w:rPr>
      </w:pPr>
      <w:r w:rsidRPr="005617D3">
        <w:rPr>
          <w:sz w:val="28"/>
          <w:szCs w:val="28"/>
        </w:rPr>
        <w:lastRenderedPageBreak/>
        <w:t>Эффект</w:t>
      </w:r>
      <w:r w:rsidR="00D95EC6" w:rsidRPr="005617D3">
        <w:rPr>
          <w:sz w:val="28"/>
          <w:szCs w:val="28"/>
        </w:rPr>
        <w:t xml:space="preserve"> Пельтье заключается во взаимодействии электронов проводимости, замедлившихся или ускорившихся в контактном потенциале p-n перехода, с тепловыми колебаниями атомов в массиве полупроводника. В результате, в зависимости от направления движения электронов и, соответственно, тока, происходит нагрев (Th) или охлаждение (Tc) участка полупроводника, непосредственно примыкающего к спаю (p-n или n-p переходу).</w:t>
      </w:r>
    </w:p>
    <w:p w:rsidR="00DE74E7" w:rsidRPr="005617D3" w:rsidRDefault="00D95EC6" w:rsidP="008702A7">
      <w:pPr>
        <w:pStyle w:val="x-5"/>
        <w:spacing w:before="0" w:beforeAutospacing="0" w:after="240" w:afterAutospacing="0" w:line="360" w:lineRule="auto"/>
        <w:ind w:firstLine="720"/>
        <w:contextualSpacing/>
        <w:jc w:val="both"/>
        <w:rPr>
          <w:sz w:val="28"/>
          <w:szCs w:val="28"/>
          <w:shd w:val="clear" w:color="auto" w:fill="FFFFFF"/>
        </w:rPr>
      </w:pPr>
      <w:r w:rsidRPr="005617D3">
        <w:rPr>
          <w:sz w:val="28"/>
          <w:szCs w:val="28"/>
          <w:shd w:val="clear" w:color="auto" w:fill="FFFFFF"/>
        </w:rPr>
        <w:t>Эффект Пельтье лежит в основе работы термоэлектрического модуля (ТЭМ). Единичным элементом ТЭМ является термопара, состоящая из одного проводника (ветки) p-типа и одного проводника n-типа. При последовательном соединении нескольких таких термопар теплота (Qс), поглощаемая на контакте типа n-p, выделя</w:t>
      </w:r>
      <w:r w:rsidR="00DE74E7" w:rsidRPr="005617D3">
        <w:rPr>
          <w:sz w:val="28"/>
          <w:szCs w:val="28"/>
          <w:shd w:val="clear" w:color="auto" w:fill="FFFFFF"/>
        </w:rPr>
        <w:t xml:space="preserve">ется на контакте типа p-n (Qh). </w:t>
      </w:r>
    </w:p>
    <w:p w:rsidR="001F1D92" w:rsidRPr="005617D3" w:rsidRDefault="001F1D92" w:rsidP="008702A7">
      <w:pPr>
        <w:pStyle w:val="x-5"/>
        <w:spacing w:before="0" w:beforeAutospacing="0" w:after="240" w:afterAutospacing="0" w:line="360" w:lineRule="auto"/>
        <w:ind w:firstLine="720"/>
        <w:contextualSpacing/>
        <w:jc w:val="both"/>
        <w:rPr>
          <w:sz w:val="28"/>
          <w:szCs w:val="28"/>
          <w:shd w:val="clear" w:color="auto" w:fill="FFFFFF"/>
        </w:rPr>
      </w:pPr>
    </w:p>
    <w:p w:rsidR="001F1D92" w:rsidRPr="005617D3" w:rsidRDefault="001F1D92" w:rsidP="008702A7">
      <w:pPr>
        <w:pStyle w:val="x-5"/>
        <w:spacing w:before="0" w:beforeAutospacing="0" w:after="240" w:afterAutospacing="0" w:line="360" w:lineRule="auto"/>
        <w:ind w:firstLine="720"/>
        <w:contextualSpacing/>
        <w:jc w:val="center"/>
        <w:rPr>
          <w:sz w:val="28"/>
          <w:szCs w:val="28"/>
          <w:shd w:val="clear" w:color="auto" w:fill="FFFFFF"/>
        </w:rPr>
      </w:pPr>
      <w:r w:rsidRPr="005617D3">
        <w:rPr>
          <w:noProof/>
          <w:sz w:val="28"/>
          <w:szCs w:val="28"/>
        </w:rPr>
        <w:drawing>
          <wp:inline distT="0" distB="0" distL="0" distR="0" wp14:anchorId="4AD9D816" wp14:editId="2243B330">
            <wp:extent cx="3810000" cy="2181225"/>
            <wp:effectExtent l="0" t="0" r="0" b="9525"/>
            <wp:docPr id="2" name="Рисунок 2" descr="элемент Пель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емент Пельть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p w:rsidR="001F1D92" w:rsidRPr="005617D3" w:rsidRDefault="001F1D92" w:rsidP="008702A7">
      <w:pPr>
        <w:pStyle w:val="x-5"/>
        <w:spacing w:before="0" w:beforeAutospacing="0" w:after="240" w:afterAutospacing="0" w:line="360" w:lineRule="auto"/>
        <w:ind w:firstLine="720"/>
        <w:contextualSpacing/>
        <w:jc w:val="center"/>
        <w:rPr>
          <w:i/>
          <w:sz w:val="28"/>
          <w:szCs w:val="28"/>
          <w:shd w:val="clear" w:color="auto" w:fill="FFFFFF"/>
        </w:rPr>
      </w:pPr>
      <w:r w:rsidRPr="005617D3">
        <w:rPr>
          <w:i/>
          <w:sz w:val="28"/>
          <w:szCs w:val="28"/>
          <w:shd w:val="clear" w:color="auto" w:fill="FFFFFF"/>
        </w:rPr>
        <w:t>Рис</w:t>
      </w:r>
      <w:r w:rsidR="00314850" w:rsidRPr="005617D3">
        <w:rPr>
          <w:i/>
          <w:sz w:val="28"/>
          <w:szCs w:val="28"/>
          <w:shd w:val="clear" w:color="auto" w:fill="FFFFFF"/>
        </w:rPr>
        <w:t>унок16.</w:t>
      </w:r>
      <w:r w:rsidRPr="005617D3">
        <w:rPr>
          <w:i/>
          <w:sz w:val="28"/>
          <w:szCs w:val="28"/>
          <w:shd w:val="clear" w:color="auto" w:fill="FFFFFF"/>
        </w:rPr>
        <w:t xml:space="preserve"> Структура</w:t>
      </w:r>
      <w:r w:rsidR="00314850" w:rsidRPr="005617D3">
        <w:rPr>
          <w:i/>
          <w:sz w:val="28"/>
          <w:szCs w:val="28"/>
          <w:shd w:val="clear" w:color="auto" w:fill="FFFFFF"/>
        </w:rPr>
        <w:t xml:space="preserve"> </w:t>
      </w:r>
      <w:r w:rsidR="00A620CE" w:rsidRPr="005617D3">
        <w:rPr>
          <w:i/>
          <w:sz w:val="28"/>
          <w:szCs w:val="28"/>
          <w:shd w:val="clear" w:color="auto" w:fill="FFFFFF"/>
        </w:rPr>
        <w:t>Термоэлектрического</w:t>
      </w:r>
      <w:r w:rsidR="00314850" w:rsidRPr="005617D3">
        <w:rPr>
          <w:i/>
          <w:sz w:val="28"/>
          <w:szCs w:val="28"/>
          <w:shd w:val="clear" w:color="auto" w:fill="FFFFFF"/>
        </w:rPr>
        <w:t xml:space="preserve"> модуля</w:t>
      </w:r>
    </w:p>
    <w:p w:rsidR="001F1D92" w:rsidRPr="005617D3" w:rsidRDefault="001F1D92" w:rsidP="008702A7">
      <w:pPr>
        <w:pStyle w:val="x-5"/>
        <w:spacing w:before="0" w:beforeAutospacing="0" w:after="240" w:afterAutospacing="0" w:line="360" w:lineRule="auto"/>
        <w:ind w:firstLine="720"/>
        <w:contextualSpacing/>
        <w:jc w:val="center"/>
        <w:rPr>
          <w:sz w:val="28"/>
          <w:szCs w:val="28"/>
          <w:shd w:val="clear" w:color="auto" w:fill="FFFFFF"/>
        </w:rPr>
      </w:pPr>
    </w:p>
    <w:p w:rsidR="001F1D92" w:rsidRPr="005617D3" w:rsidRDefault="00D95EC6" w:rsidP="008702A7">
      <w:pPr>
        <w:pStyle w:val="x-5"/>
        <w:spacing w:before="0" w:beforeAutospacing="0" w:after="240" w:afterAutospacing="0" w:line="360" w:lineRule="auto"/>
        <w:ind w:firstLine="720"/>
        <w:contextualSpacing/>
        <w:jc w:val="both"/>
        <w:rPr>
          <w:sz w:val="28"/>
          <w:szCs w:val="28"/>
          <w:shd w:val="clear" w:color="auto" w:fill="FFFFFF"/>
        </w:rPr>
      </w:pPr>
      <w:r w:rsidRPr="005617D3">
        <w:rPr>
          <w:sz w:val="28"/>
          <w:szCs w:val="28"/>
          <w:shd w:val="clear" w:color="auto" w:fill="FFFFFF"/>
        </w:rPr>
        <w:t>Термоэлектрический модуль представляет соб</w:t>
      </w:r>
      <w:r w:rsidR="001F1D92" w:rsidRPr="005617D3">
        <w:rPr>
          <w:sz w:val="28"/>
          <w:szCs w:val="28"/>
          <w:shd w:val="clear" w:color="auto" w:fill="FFFFFF"/>
        </w:rPr>
        <w:t xml:space="preserve">ой совокупность таких термопар, </w:t>
      </w:r>
      <w:r w:rsidRPr="005617D3">
        <w:rPr>
          <w:sz w:val="28"/>
          <w:szCs w:val="28"/>
          <w:shd w:val="clear" w:color="auto" w:fill="FFFFFF"/>
        </w:rPr>
        <w:t xml:space="preserve">соединенных между собой последовательно по току и параллельно по потоку тепла. Термопары помещаются между </w:t>
      </w:r>
      <w:r w:rsidR="00314850" w:rsidRPr="005617D3">
        <w:rPr>
          <w:sz w:val="28"/>
          <w:szCs w:val="28"/>
          <w:shd w:val="clear" w:color="auto" w:fill="FFFFFF"/>
        </w:rPr>
        <w:t>двух керамических пластин «Рис. 16»</w:t>
      </w:r>
      <w:r w:rsidRPr="005617D3">
        <w:rPr>
          <w:sz w:val="28"/>
          <w:szCs w:val="28"/>
          <w:shd w:val="clear" w:color="auto" w:fill="FFFFFF"/>
        </w:rPr>
        <w:t xml:space="preserve">. </w:t>
      </w:r>
    </w:p>
    <w:p w:rsidR="00025FCD" w:rsidRPr="005617D3" w:rsidRDefault="00D95EC6" w:rsidP="008702A7">
      <w:pPr>
        <w:pStyle w:val="x-5"/>
        <w:spacing w:before="0" w:beforeAutospacing="0" w:after="240" w:afterAutospacing="0" w:line="360" w:lineRule="auto"/>
        <w:ind w:firstLine="720"/>
        <w:contextualSpacing/>
        <w:jc w:val="both"/>
        <w:rPr>
          <w:sz w:val="28"/>
          <w:szCs w:val="28"/>
          <w:shd w:val="clear" w:color="auto" w:fill="FFFFFF"/>
        </w:rPr>
      </w:pPr>
      <w:r w:rsidRPr="005617D3">
        <w:rPr>
          <w:sz w:val="28"/>
          <w:szCs w:val="28"/>
          <w:shd w:val="clear" w:color="auto" w:fill="FFFFFF"/>
        </w:rPr>
        <w:t xml:space="preserve">Ветки напаиваются на медные проводящие площадки (шинки), которые крепятся к специальной теплопроводящей керамике, например, из оксида алюминия. Количество термопар может варьироваться в широких пределах - от нескольких единиц до нескольких сотен, что позволяет </w:t>
      </w:r>
      <w:r w:rsidRPr="005617D3">
        <w:rPr>
          <w:sz w:val="28"/>
          <w:szCs w:val="28"/>
          <w:shd w:val="clear" w:color="auto" w:fill="FFFFFF"/>
        </w:rPr>
        <w:lastRenderedPageBreak/>
        <w:t>создавать ТЭМ с холодильной мощностью от десятых долей ватта до сотен ватт. Наибольшей термоэлектрической эффективностью среди промышленно используемых для изготовления ТЭМ материалов обладает теллурид висмута, в который для получения необходимого типа и параметров проводимости добавляют специальные присадки, например, селен и сурьму. Традиционно сторона, к которой крепятся провода, горячая и она изображается снизу.</w:t>
      </w:r>
    </w:p>
    <w:p w:rsidR="00025FCD" w:rsidRPr="005617D3" w:rsidRDefault="00025FCD" w:rsidP="008702A7">
      <w:pPr>
        <w:pStyle w:val="x-5"/>
        <w:spacing w:before="0" w:beforeAutospacing="0" w:after="240" w:afterAutospacing="0" w:line="360" w:lineRule="auto"/>
        <w:ind w:firstLine="720"/>
        <w:contextualSpacing/>
        <w:jc w:val="both"/>
        <w:rPr>
          <w:sz w:val="28"/>
          <w:szCs w:val="28"/>
          <w:shd w:val="clear" w:color="auto" w:fill="FFFFFF"/>
        </w:rPr>
      </w:pPr>
      <w:r w:rsidRPr="005617D3">
        <w:rPr>
          <w:sz w:val="28"/>
          <w:szCs w:val="28"/>
          <w:shd w:val="clear" w:color="auto" w:fill="FFFFFF"/>
        </w:rPr>
        <w:t>Для работы модуля необходимо, чтобы через него протекал постоянный ток. Пульсации постоянного тока не должны превышать 5 %. Если уровень пульсаций будет выше, это не приведет к выходу из строя, но его параметры будут хуже. Постоянный ток может быть создан как источником тока, так и источником напряжения, но последние используются более широко. Источник тока стремится поддерживать постоянство заданной силы тока, источник напряжени</w:t>
      </w:r>
      <w:r w:rsidR="00A620CE" w:rsidRPr="005617D3">
        <w:rPr>
          <w:sz w:val="28"/>
          <w:szCs w:val="28"/>
          <w:shd w:val="clear" w:color="auto" w:fill="FFFFFF"/>
        </w:rPr>
        <w:t>я -</w:t>
      </w:r>
      <w:r w:rsidRPr="005617D3">
        <w:rPr>
          <w:sz w:val="28"/>
          <w:szCs w:val="28"/>
          <w:shd w:val="clear" w:color="auto" w:fill="FFFFFF"/>
        </w:rPr>
        <w:t xml:space="preserve"> соответственно напряжения. Подаваемое на модуль напряжение должно выбираться исходя из максимального напряжения модуля Umax и выбранного режима работы (максимальной холодильной мощности или максимального холодильного коэффициента). Максимальный ток (мощность) источника должен выбираться исходя из величины напряжения и сопротивления модуля переменному току. Следует отметить, что рабочая величина тока в стационарном режиме может быть меньше своего первоначального значения примерно на 20-35 %, поскольку благодаря эффекту Зеебека величина тока зависит от разности температур.</w:t>
      </w:r>
    </w:p>
    <w:p w:rsidR="00025FCD" w:rsidRPr="005617D3" w:rsidRDefault="00025FCD" w:rsidP="008702A7">
      <w:pPr>
        <w:pStyle w:val="x-5"/>
        <w:spacing w:before="0" w:beforeAutospacing="0" w:after="240" w:afterAutospacing="0" w:line="360" w:lineRule="auto"/>
        <w:ind w:firstLine="720"/>
        <w:contextualSpacing/>
        <w:jc w:val="both"/>
        <w:rPr>
          <w:sz w:val="28"/>
          <w:szCs w:val="28"/>
          <w:shd w:val="clear" w:color="auto" w:fill="FFFFFF"/>
        </w:rPr>
      </w:pPr>
      <w:r w:rsidRPr="005617D3">
        <w:rPr>
          <w:sz w:val="28"/>
          <w:szCs w:val="28"/>
          <w:shd w:val="clear" w:color="auto" w:fill="FFFFFF"/>
        </w:rPr>
        <w:t xml:space="preserve">Подаваемое на модуль напряжение определяется количеством пар ветвей в модуле. Наиболее распространенными являются 127-парные модули, величина максимального напряжения для которых составляет примерно 16 В. На эти модули обычно подается напряжение питания 12 В, т. е. примерно 75 % от величины Umax. Такой выбор напряжения питания в большинстве случаев является оптимальным и позволяет обеспечить, с одной стороны, достаточную мощность охлаждения, а с другой стороны, </w:t>
      </w:r>
      <w:r w:rsidRPr="005617D3">
        <w:rPr>
          <w:sz w:val="28"/>
          <w:szCs w:val="28"/>
          <w:shd w:val="clear" w:color="auto" w:fill="FFFFFF"/>
        </w:rPr>
        <w:lastRenderedPageBreak/>
        <w:t xml:space="preserve">достаточную экономичность (холодильный коэффициент). При повышении напряжения питания более 12 В увеличение холодильной мощности будет слабым, а потребляемая мощность будет резко увеличиваться. При понижении напряжения питания экономичность будет расти, холодильная мощность будет уменьшаться, но линейно, что очень удобно для организации плавного регулирования температуры. Для модулей с числом пар ветвей отличным от 127, напряжение можно выбирать по тому же принципу, - чтобы оно составляло 75 % от Umax, но при этом необходимо учитывать особенности конкретного устройства, прежде всего, условия теплоотвода с горячей стороны, и возможности источников питания. </w:t>
      </w:r>
    </w:p>
    <w:p w:rsidR="00025FCD" w:rsidRPr="005617D3" w:rsidRDefault="00025FCD" w:rsidP="008702A7">
      <w:pPr>
        <w:pStyle w:val="x-5"/>
        <w:spacing w:before="0" w:beforeAutospacing="0" w:after="240" w:afterAutospacing="0" w:line="360" w:lineRule="auto"/>
        <w:ind w:firstLine="720"/>
        <w:contextualSpacing/>
        <w:jc w:val="both"/>
        <w:rPr>
          <w:sz w:val="28"/>
          <w:szCs w:val="28"/>
          <w:shd w:val="clear" w:color="auto" w:fill="FFFFFF"/>
        </w:rPr>
      </w:pPr>
      <w:r w:rsidRPr="005617D3">
        <w:rPr>
          <w:sz w:val="28"/>
          <w:szCs w:val="28"/>
          <w:shd w:val="clear" w:color="auto" w:fill="FFFFFF"/>
        </w:rPr>
        <w:t>Принципиальная возможность применения элементов Пельтье для охлаждения мощных компонентов электроники известна довольно давно. С ростом единичной мощности электронных компонентов в последние годы и, следовательно, увеличением количества выделяющегося тепла задача охлаждения.</w:t>
      </w:r>
    </w:p>
    <w:p w:rsidR="00025FCD" w:rsidRPr="005617D3" w:rsidRDefault="00025FCD" w:rsidP="008702A7">
      <w:pPr>
        <w:pStyle w:val="x-5"/>
        <w:spacing w:before="0" w:beforeAutospacing="0" w:after="240" w:afterAutospacing="0" w:line="360" w:lineRule="auto"/>
        <w:ind w:firstLine="720"/>
        <w:contextualSpacing/>
        <w:jc w:val="both"/>
        <w:rPr>
          <w:sz w:val="28"/>
          <w:szCs w:val="28"/>
          <w:shd w:val="clear" w:color="auto" w:fill="FFFFFF"/>
        </w:rPr>
      </w:pPr>
    </w:p>
    <w:p w:rsidR="00CC6ABB" w:rsidRPr="005617D3" w:rsidRDefault="00175142" w:rsidP="00175142">
      <w:pPr>
        <w:tabs>
          <w:tab w:val="left" w:pos="8647"/>
        </w:tabs>
        <w:spacing w:line="360" w:lineRule="auto"/>
        <w:ind w:firstLine="720"/>
        <w:contextualSpacing/>
        <w:jc w:val="center"/>
        <w:outlineLvl w:val="1"/>
        <w:rPr>
          <w:rFonts w:ascii="Times New Roman" w:hAnsi="Times New Roman" w:cs="Times New Roman"/>
          <w:b/>
          <w:bCs/>
          <w:sz w:val="28"/>
          <w:szCs w:val="28"/>
        </w:rPr>
      </w:pPr>
      <w:bookmarkStart w:id="25" w:name="_Toc358586747"/>
      <w:bookmarkStart w:id="26" w:name="_Toc358610739"/>
      <w:r w:rsidRPr="005617D3">
        <w:rPr>
          <w:rFonts w:ascii="Times New Roman" w:hAnsi="Times New Roman" w:cs="Times New Roman"/>
          <w:b/>
          <w:bCs/>
          <w:sz w:val="28"/>
          <w:szCs w:val="28"/>
        </w:rPr>
        <w:t>1.9</w:t>
      </w:r>
      <w:r w:rsidR="00CC6ABB" w:rsidRPr="005617D3">
        <w:rPr>
          <w:rFonts w:ascii="Times New Roman" w:hAnsi="Times New Roman" w:cs="Times New Roman"/>
          <w:b/>
          <w:bCs/>
          <w:sz w:val="28"/>
          <w:szCs w:val="28"/>
        </w:rPr>
        <w:t xml:space="preserve"> Управление светодиодами постоянным током</w:t>
      </w:r>
      <w:bookmarkEnd w:id="25"/>
      <w:bookmarkEnd w:id="26"/>
    </w:p>
    <w:p w:rsidR="004F572C" w:rsidRPr="005617D3" w:rsidRDefault="004F572C" w:rsidP="008702A7">
      <w:pPr>
        <w:tabs>
          <w:tab w:val="left" w:pos="8647"/>
        </w:tabs>
        <w:spacing w:line="360" w:lineRule="auto"/>
        <w:ind w:firstLine="720"/>
        <w:contextualSpacing/>
        <w:jc w:val="center"/>
        <w:rPr>
          <w:rFonts w:ascii="Times New Roman" w:hAnsi="Times New Roman" w:cs="Times New Roman"/>
          <w:b/>
          <w:bCs/>
          <w:sz w:val="28"/>
          <w:szCs w:val="28"/>
        </w:rPr>
      </w:pP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Путем решения проблемы разного прямого напряжения </w:t>
      </w:r>
      <w:r w:rsidRPr="005617D3">
        <w:rPr>
          <w:rFonts w:ascii="Times New Roman" w:hAnsi="Times New Roman" w:cs="Times New Roman"/>
          <w:iCs/>
          <w:sz w:val="28"/>
          <w:szCs w:val="28"/>
        </w:rPr>
        <w:t>V</w:t>
      </w:r>
      <w:r w:rsidRPr="005617D3">
        <w:rPr>
          <w:rFonts w:ascii="Times New Roman" w:hAnsi="Times New Roman" w:cs="Times New Roman"/>
          <w:iCs/>
          <w:sz w:val="28"/>
          <w:szCs w:val="28"/>
          <w:vertAlign w:val="subscript"/>
        </w:rPr>
        <w:t>f</w:t>
      </w:r>
      <w:r w:rsidRPr="005617D3">
        <w:rPr>
          <w:rFonts w:ascii="Times New Roman" w:hAnsi="Times New Roman" w:cs="Times New Roman"/>
          <w:sz w:val="28"/>
          <w:szCs w:val="28"/>
        </w:rPr>
        <w:t xml:space="preserve"> при одинаковом токе является использование для управления постоянного тока, а не напряжения. Для поддержания постоянного тока, </w:t>
      </w:r>
      <w:r w:rsidR="00A620CE" w:rsidRPr="005617D3">
        <w:rPr>
          <w:rFonts w:ascii="Times New Roman" w:hAnsi="Times New Roman" w:cs="Times New Roman"/>
          <w:sz w:val="28"/>
          <w:szCs w:val="28"/>
        </w:rPr>
        <w:t>а,</w:t>
      </w:r>
      <w:r w:rsidRPr="005617D3">
        <w:rPr>
          <w:rFonts w:ascii="Times New Roman" w:hAnsi="Times New Roman" w:cs="Times New Roman"/>
          <w:sz w:val="28"/>
          <w:szCs w:val="28"/>
        </w:rPr>
        <w:t xml:space="preserve"> следовательно, и силы света, драйвер светодиода автоматически подстраивает выходное напряжение. Такой подход можно использовать в случае единичного твердотельного излучателя или при их последовательном соединении. Если ток через все светодиоды одинаков, то, несмотря на различия в </w:t>
      </w:r>
      <w:r w:rsidRPr="005617D3">
        <w:rPr>
          <w:rFonts w:ascii="Times New Roman" w:hAnsi="Times New Roman" w:cs="Times New Roman"/>
          <w:iCs/>
          <w:sz w:val="28"/>
          <w:szCs w:val="28"/>
        </w:rPr>
        <w:t>V</w:t>
      </w:r>
      <w:r w:rsidRPr="005617D3">
        <w:rPr>
          <w:rFonts w:ascii="Times New Roman" w:hAnsi="Times New Roman" w:cs="Times New Roman"/>
          <w:iCs/>
          <w:sz w:val="28"/>
          <w:szCs w:val="28"/>
          <w:vertAlign w:val="subscript"/>
        </w:rPr>
        <w:t>f</w:t>
      </w:r>
      <w:r w:rsidRPr="005617D3">
        <w:rPr>
          <w:rFonts w:ascii="Times New Roman" w:hAnsi="Times New Roman" w:cs="Times New Roman"/>
          <w:sz w:val="28"/>
          <w:szCs w:val="28"/>
        </w:rPr>
        <w:t>, они будут имет</w:t>
      </w:r>
      <w:r w:rsidR="004F572C" w:rsidRPr="005617D3">
        <w:rPr>
          <w:rFonts w:ascii="Times New Roman" w:hAnsi="Times New Roman" w:cs="Times New Roman"/>
          <w:sz w:val="28"/>
          <w:szCs w:val="28"/>
        </w:rPr>
        <w:t>ь одинаковую яркость «Рис.15»</w:t>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i/>
          <w:sz w:val="28"/>
          <w:szCs w:val="28"/>
        </w:rPr>
      </w:pPr>
      <w:r w:rsidRPr="005617D3">
        <w:rPr>
          <w:rFonts w:ascii="Times New Roman" w:hAnsi="Times New Roman" w:cs="Times New Roman"/>
          <w:b/>
          <w:noProof/>
          <w:sz w:val="28"/>
          <w:szCs w:val="28"/>
          <w:lang w:eastAsia="ru-RU"/>
        </w:rPr>
        <w:lastRenderedPageBreak/>
        <w:drawing>
          <wp:inline distT="0" distB="0" distL="0" distR="0" wp14:anchorId="6E89416B" wp14:editId="229F8D80">
            <wp:extent cx="1885315" cy="2639695"/>
            <wp:effectExtent l="0" t="0" r="635" b="8255"/>
            <wp:docPr id="17" name="Рисунок 17" descr="Описание: http://www.led-e.ru/assets/images/forpapers/2010_5/36_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led-e.ru/assets/images/forpapers/2010_5/36_pic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315" cy="2639695"/>
                    </a:xfrm>
                    <a:prstGeom prst="rect">
                      <a:avLst/>
                    </a:prstGeom>
                    <a:noFill/>
                    <a:ln>
                      <a:noFill/>
                    </a:ln>
                  </pic:spPr>
                </pic:pic>
              </a:graphicData>
            </a:graphic>
          </wp:inline>
        </w:drawing>
      </w:r>
      <w:r w:rsidR="004F572C" w:rsidRPr="005617D3">
        <w:rPr>
          <w:rFonts w:ascii="Times New Roman" w:hAnsi="Times New Roman" w:cs="Times New Roman"/>
          <w:b/>
          <w:bCs/>
          <w:sz w:val="28"/>
          <w:szCs w:val="28"/>
        </w:rPr>
        <w:br/>
      </w:r>
      <w:r w:rsidR="004F572C" w:rsidRPr="005617D3">
        <w:rPr>
          <w:rFonts w:ascii="Times New Roman" w:hAnsi="Times New Roman" w:cs="Times New Roman"/>
          <w:bCs/>
          <w:i/>
          <w:sz w:val="28"/>
          <w:szCs w:val="28"/>
        </w:rPr>
        <w:t xml:space="preserve">Рисунок 15. </w:t>
      </w:r>
      <w:r w:rsidRPr="005617D3">
        <w:rPr>
          <w:rFonts w:ascii="Times New Roman" w:hAnsi="Times New Roman" w:cs="Times New Roman"/>
          <w:bCs/>
          <w:i/>
          <w:sz w:val="28"/>
          <w:szCs w:val="28"/>
        </w:rPr>
        <w:t>Цепочка светодиодов</w:t>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
          <w:bCs/>
          <w:sz w:val="28"/>
          <w:szCs w:val="28"/>
        </w:rPr>
      </w:pP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Если излучатели прогрелись до рабочей температуры, то для поддержания величины тока неизменной, источник постоянного тока автоматически уменьшит напряжение управления. Это делает их </w:t>
      </w:r>
      <w:r w:rsidR="00A620CE" w:rsidRPr="005617D3">
        <w:rPr>
          <w:rFonts w:ascii="Times New Roman" w:hAnsi="Times New Roman" w:cs="Times New Roman"/>
          <w:sz w:val="28"/>
          <w:szCs w:val="28"/>
        </w:rPr>
        <w:t>яркость,</w:t>
      </w:r>
      <w:r w:rsidRPr="005617D3">
        <w:rPr>
          <w:rFonts w:ascii="Times New Roman" w:hAnsi="Times New Roman" w:cs="Times New Roman"/>
          <w:sz w:val="28"/>
          <w:szCs w:val="28"/>
        </w:rPr>
        <w:t xml:space="preserve"> не зависящей от температуры.</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Еще одним значительным преимуществом является то, что источник стабильного тока не позволяет какому-то отдельному светодиоду в цепи быть перегруженным. Это гарантирует, что все они будут иметь большой срок службы. Если один из полупроводниковых излучателей окажется пробитым (накоротко замкнутым), то остальные продолжат функционировать с корректным рабочим током.</w:t>
      </w:r>
    </w:p>
    <w:p w:rsidR="004F572C" w:rsidRPr="005617D3" w:rsidRDefault="004F572C" w:rsidP="008702A7">
      <w:pPr>
        <w:tabs>
          <w:tab w:val="left" w:pos="8647"/>
        </w:tabs>
        <w:spacing w:line="360" w:lineRule="auto"/>
        <w:ind w:firstLine="720"/>
        <w:contextualSpacing/>
        <w:jc w:val="both"/>
        <w:rPr>
          <w:rFonts w:ascii="Times New Roman" w:hAnsi="Times New Roman" w:cs="Times New Roman"/>
          <w:sz w:val="28"/>
          <w:szCs w:val="28"/>
        </w:rPr>
      </w:pPr>
    </w:p>
    <w:p w:rsidR="00CC6ABB" w:rsidRPr="005617D3" w:rsidRDefault="008E69AF" w:rsidP="00175142">
      <w:pPr>
        <w:tabs>
          <w:tab w:val="left" w:pos="8647"/>
        </w:tabs>
        <w:spacing w:line="360" w:lineRule="auto"/>
        <w:ind w:firstLine="720"/>
        <w:contextualSpacing/>
        <w:jc w:val="center"/>
        <w:outlineLvl w:val="1"/>
        <w:rPr>
          <w:rFonts w:ascii="Times New Roman" w:hAnsi="Times New Roman" w:cs="Times New Roman"/>
          <w:b/>
          <w:bCs/>
          <w:sz w:val="28"/>
          <w:szCs w:val="28"/>
        </w:rPr>
      </w:pPr>
      <w:bookmarkStart w:id="27" w:name="_Toc358586748"/>
      <w:bookmarkStart w:id="28" w:name="_Toc358610740"/>
      <w:r w:rsidRPr="005617D3">
        <w:rPr>
          <w:rFonts w:ascii="Times New Roman" w:hAnsi="Times New Roman" w:cs="Times New Roman"/>
          <w:b/>
          <w:bCs/>
          <w:sz w:val="28"/>
          <w:szCs w:val="28"/>
        </w:rPr>
        <w:t>1.</w:t>
      </w:r>
      <w:r w:rsidR="00175142" w:rsidRPr="005617D3">
        <w:rPr>
          <w:rFonts w:ascii="Times New Roman" w:hAnsi="Times New Roman" w:cs="Times New Roman"/>
          <w:b/>
          <w:bCs/>
          <w:sz w:val="28"/>
          <w:szCs w:val="28"/>
        </w:rPr>
        <w:t>10</w:t>
      </w:r>
      <w:r w:rsidR="00CC6ABB" w:rsidRPr="005617D3">
        <w:rPr>
          <w:rFonts w:ascii="Times New Roman" w:hAnsi="Times New Roman" w:cs="Times New Roman"/>
          <w:b/>
          <w:bCs/>
          <w:sz w:val="28"/>
          <w:szCs w:val="28"/>
        </w:rPr>
        <w:t xml:space="preserve"> Источники стабильного постоянного тока</w:t>
      </w:r>
      <w:bookmarkEnd w:id="27"/>
      <w:bookmarkEnd w:id="28"/>
    </w:p>
    <w:p w:rsidR="004F572C" w:rsidRPr="005617D3" w:rsidRDefault="004F572C" w:rsidP="008702A7">
      <w:pPr>
        <w:tabs>
          <w:tab w:val="left" w:pos="8647"/>
        </w:tabs>
        <w:spacing w:line="360" w:lineRule="auto"/>
        <w:ind w:firstLine="720"/>
        <w:contextualSpacing/>
        <w:jc w:val="center"/>
        <w:rPr>
          <w:rFonts w:ascii="Times New Roman" w:hAnsi="Times New Roman" w:cs="Times New Roman"/>
          <w:b/>
          <w:bCs/>
          <w:sz w:val="28"/>
          <w:szCs w:val="28"/>
        </w:rPr>
      </w:pP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Простейшим источником постоянного тока является генератор постоянного напряжения, управляющий светодиодом через резистор. Если падение напряжения на сопротивлении примерно равно прямому напряжению на светодиоде. Такое решение очень дешево, но обладает плохими характеристиками регулирования тока и весьма расточительно по мощности. Многие дешевые светодиодные лампы типа кластера, </w:t>
      </w:r>
      <w:r w:rsidRPr="005617D3">
        <w:rPr>
          <w:rFonts w:ascii="Times New Roman" w:hAnsi="Times New Roman" w:cs="Times New Roman"/>
          <w:sz w:val="28"/>
          <w:szCs w:val="28"/>
        </w:rPr>
        <w:lastRenderedPageBreak/>
        <w:t>предлагаемые в качестве замены низковольтных галогенных ламп, используют этот метод. В случае замыкания в одном из светодиодов резистор перегорит относительно быстро и таким же относительно коротким будет время жизни всего кластера.</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Другим простейшим источником постоянного тока является его линейный регулятор. На рынке доступны несколько дешевых драйверов светодиодов, использующих этот метод. Для этой же цели могут применяться и линейные стабилизаторы напряжения, работающие в режиме постоянного тока. Внутренняя обратная связь поддерживает управляемый ток внутри 5%-го коридора, но тепловая мощность выделяется в виде тепла, и для ее рассеяния требуется хороший теплоотвод. Плохая эффективность этого метода слабо согласуется с принципом высокой эффективности твердотельного освещения.</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Лучшим источником постоянного тока является импульсный стабилизатор (switching regulator). Цена такого драйвера выше, чем у других решений, но точность в широком диапазоне нагрузок находится в пределах 3%, а эффективность преобразования превышает 96%, это означает, что только 4% энергии растрачивается бесполезно и устройство может работать при высоких темпер</w:t>
      </w:r>
      <w:r w:rsidR="004F572C" w:rsidRPr="005617D3">
        <w:rPr>
          <w:rFonts w:ascii="Times New Roman" w:hAnsi="Times New Roman" w:cs="Times New Roman"/>
          <w:sz w:val="28"/>
          <w:szCs w:val="28"/>
        </w:rPr>
        <w:t>атурах окружающей среды (рис. 16</w:t>
      </w:r>
      <w:r w:rsidRPr="005617D3">
        <w:rPr>
          <w:rFonts w:ascii="Times New Roman" w:hAnsi="Times New Roman" w:cs="Times New Roman"/>
          <w:sz w:val="28"/>
          <w:szCs w:val="28"/>
        </w:rPr>
        <w:t>).</w:t>
      </w:r>
    </w:p>
    <w:p w:rsidR="00CC6ABB" w:rsidRPr="005617D3" w:rsidRDefault="00CC6ABB" w:rsidP="00942E57">
      <w:pPr>
        <w:tabs>
          <w:tab w:val="left" w:pos="8647"/>
        </w:tabs>
        <w:spacing w:line="360" w:lineRule="auto"/>
        <w:ind w:firstLine="720"/>
        <w:contextualSpacing/>
        <w:jc w:val="center"/>
        <w:rPr>
          <w:rFonts w:ascii="Times New Roman" w:hAnsi="Times New Roman" w:cs="Times New Roman"/>
          <w:b/>
          <w:bCs/>
          <w:sz w:val="28"/>
          <w:szCs w:val="28"/>
        </w:rPr>
      </w:pPr>
      <w:r w:rsidRPr="005617D3">
        <w:rPr>
          <w:rFonts w:ascii="Times New Roman" w:hAnsi="Times New Roman" w:cs="Times New Roman"/>
          <w:b/>
          <w:noProof/>
          <w:sz w:val="28"/>
          <w:szCs w:val="28"/>
          <w:lang w:eastAsia="ru-RU"/>
        </w:rPr>
        <w:lastRenderedPageBreak/>
        <w:drawing>
          <wp:inline distT="0" distB="0" distL="0" distR="0" wp14:anchorId="19CC67AA" wp14:editId="51B1A5B8">
            <wp:extent cx="5147310" cy="3449955"/>
            <wp:effectExtent l="0" t="0" r="0" b="0"/>
            <wp:docPr id="16" name="Рисунок 16" descr="Описание: http://www.led-e.ru/assets/images/forpapers/2010_5/36_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led-e.ru/assets/images/forpapers/2010_5/36_pic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7310" cy="3449955"/>
                    </a:xfrm>
                    <a:prstGeom prst="rect">
                      <a:avLst/>
                    </a:prstGeom>
                    <a:noFill/>
                    <a:ln>
                      <a:noFill/>
                    </a:ln>
                  </pic:spPr>
                </pic:pic>
              </a:graphicData>
            </a:graphic>
          </wp:inline>
        </w:drawing>
      </w:r>
      <w:r w:rsidR="004F572C" w:rsidRPr="005617D3">
        <w:rPr>
          <w:rFonts w:ascii="Times New Roman" w:hAnsi="Times New Roman" w:cs="Times New Roman"/>
          <w:bCs/>
          <w:i/>
          <w:sz w:val="28"/>
          <w:szCs w:val="28"/>
        </w:rPr>
        <w:t>Рисунок 16</w:t>
      </w:r>
      <w:r w:rsidRPr="005617D3">
        <w:rPr>
          <w:rFonts w:ascii="Times New Roman" w:hAnsi="Times New Roman" w:cs="Times New Roman"/>
          <w:bCs/>
          <w:i/>
          <w:sz w:val="28"/>
          <w:szCs w:val="28"/>
        </w:rPr>
        <w:t>. Примеры источников стабильного тока для светодиодов</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Одно важное отличие между альтернативными подходами, приведенными выше, — диапазон входного и выходного напряжений.</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Так, DC/DC-регулятор-переключатель имеет большой диапазон входных и выходных напряжений, в котором он обеспечивает стабильный ток (например, RCD-24.0.35 при изменении постоянного напряжения от 5 до 36 В может давать на выходе 2–34 В). Большой диапазон выходных напряжений позволяет использовать различные комбинации светодиодных линеек, но кроме того дает возможность в широких пределах регулировать яркость.</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Два других альтернативных решения, приведенных выше, в случае, если нужен только один светодиод, приведут к проблемам с рассеиваемой мощностью, поскольку падение напряжения на резисторе или регуляторе будет больше, соответственно вырастут и потери энергии. Диапазон входных напряжений также ограничен по тем же соображениям.</w:t>
      </w:r>
    </w:p>
    <w:p w:rsidR="005211CE" w:rsidRPr="005617D3" w:rsidRDefault="005211CE" w:rsidP="008702A7">
      <w:pPr>
        <w:tabs>
          <w:tab w:val="left" w:pos="8647"/>
        </w:tabs>
        <w:spacing w:line="360" w:lineRule="auto"/>
        <w:ind w:firstLine="720"/>
        <w:contextualSpacing/>
        <w:jc w:val="both"/>
        <w:rPr>
          <w:rFonts w:ascii="Times New Roman" w:hAnsi="Times New Roman" w:cs="Times New Roman"/>
          <w:sz w:val="28"/>
          <w:szCs w:val="28"/>
        </w:rPr>
      </w:pPr>
    </w:p>
    <w:p w:rsidR="00AD150F" w:rsidRPr="005617D3" w:rsidRDefault="00AD150F" w:rsidP="005211CE">
      <w:pPr>
        <w:tabs>
          <w:tab w:val="left" w:pos="8647"/>
        </w:tabs>
        <w:spacing w:line="360" w:lineRule="auto"/>
        <w:ind w:firstLine="720"/>
        <w:contextualSpacing/>
        <w:jc w:val="center"/>
        <w:rPr>
          <w:rFonts w:ascii="Times New Roman" w:hAnsi="Times New Roman" w:cs="Times New Roman"/>
          <w:b/>
          <w:bCs/>
          <w:sz w:val="28"/>
          <w:szCs w:val="28"/>
        </w:rPr>
      </w:pPr>
    </w:p>
    <w:p w:rsidR="00AD150F" w:rsidRPr="005617D3" w:rsidRDefault="00AD150F" w:rsidP="005211CE">
      <w:pPr>
        <w:tabs>
          <w:tab w:val="left" w:pos="8647"/>
        </w:tabs>
        <w:spacing w:line="360" w:lineRule="auto"/>
        <w:ind w:firstLine="720"/>
        <w:contextualSpacing/>
        <w:jc w:val="center"/>
        <w:rPr>
          <w:rFonts w:ascii="Times New Roman" w:hAnsi="Times New Roman" w:cs="Times New Roman"/>
          <w:b/>
          <w:bCs/>
          <w:sz w:val="28"/>
          <w:szCs w:val="28"/>
        </w:rPr>
      </w:pPr>
    </w:p>
    <w:p w:rsidR="00CC6ABB" w:rsidRPr="005617D3" w:rsidRDefault="00CC6ABB" w:rsidP="00175142">
      <w:pPr>
        <w:tabs>
          <w:tab w:val="left" w:pos="8647"/>
        </w:tabs>
        <w:spacing w:line="360" w:lineRule="auto"/>
        <w:ind w:firstLine="720"/>
        <w:contextualSpacing/>
        <w:jc w:val="center"/>
        <w:outlineLvl w:val="1"/>
        <w:rPr>
          <w:rFonts w:ascii="Times New Roman" w:hAnsi="Times New Roman" w:cs="Times New Roman"/>
          <w:b/>
          <w:bCs/>
          <w:sz w:val="28"/>
          <w:szCs w:val="28"/>
        </w:rPr>
      </w:pPr>
      <w:bookmarkStart w:id="29" w:name="_Toc358586749"/>
      <w:bookmarkStart w:id="30" w:name="_Toc358610741"/>
      <w:r w:rsidRPr="005617D3">
        <w:rPr>
          <w:rFonts w:ascii="Times New Roman" w:hAnsi="Times New Roman" w:cs="Times New Roman"/>
          <w:b/>
          <w:bCs/>
          <w:sz w:val="28"/>
          <w:szCs w:val="28"/>
        </w:rPr>
        <w:lastRenderedPageBreak/>
        <w:t>1.</w:t>
      </w:r>
      <w:r w:rsidR="008E69AF" w:rsidRPr="005617D3">
        <w:rPr>
          <w:rFonts w:ascii="Times New Roman" w:hAnsi="Times New Roman" w:cs="Times New Roman"/>
          <w:b/>
          <w:bCs/>
          <w:sz w:val="28"/>
          <w:szCs w:val="28"/>
        </w:rPr>
        <w:t>1</w:t>
      </w:r>
      <w:r w:rsidR="00175142" w:rsidRPr="005617D3">
        <w:rPr>
          <w:rFonts w:ascii="Times New Roman" w:hAnsi="Times New Roman" w:cs="Times New Roman"/>
          <w:b/>
          <w:bCs/>
          <w:sz w:val="28"/>
          <w:szCs w:val="28"/>
        </w:rPr>
        <w:t>1</w:t>
      </w:r>
      <w:r w:rsidRPr="005617D3">
        <w:rPr>
          <w:rFonts w:ascii="Times New Roman" w:hAnsi="Times New Roman" w:cs="Times New Roman"/>
          <w:b/>
          <w:bCs/>
          <w:sz w:val="28"/>
          <w:szCs w:val="28"/>
        </w:rPr>
        <w:t xml:space="preserve"> Виды соединений светодиод</w:t>
      </w:r>
      <w:r w:rsidR="005211CE" w:rsidRPr="005617D3">
        <w:rPr>
          <w:rFonts w:ascii="Times New Roman" w:hAnsi="Times New Roman" w:cs="Times New Roman"/>
          <w:b/>
          <w:bCs/>
          <w:sz w:val="28"/>
          <w:szCs w:val="28"/>
        </w:rPr>
        <w:t>о</w:t>
      </w:r>
      <w:r w:rsidRPr="005617D3">
        <w:rPr>
          <w:rFonts w:ascii="Times New Roman" w:hAnsi="Times New Roman" w:cs="Times New Roman"/>
          <w:b/>
          <w:bCs/>
          <w:sz w:val="28"/>
          <w:szCs w:val="28"/>
        </w:rPr>
        <w:t>в</w:t>
      </w:r>
      <w:bookmarkEnd w:id="29"/>
      <w:bookmarkEnd w:id="30"/>
    </w:p>
    <w:p w:rsidR="005211CE" w:rsidRPr="005617D3" w:rsidRDefault="005211CE" w:rsidP="005211CE">
      <w:pPr>
        <w:tabs>
          <w:tab w:val="left" w:pos="8647"/>
        </w:tabs>
        <w:spacing w:line="360" w:lineRule="auto"/>
        <w:ind w:firstLine="720"/>
        <w:contextualSpacing/>
        <w:jc w:val="center"/>
        <w:rPr>
          <w:rFonts w:ascii="Times New Roman" w:hAnsi="Times New Roman" w:cs="Times New Roman"/>
          <w:b/>
          <w:bCs/>
          <w:sz w:val="28"/>
          <w:szCs w:val="28"/>
        </w:rPr>
      </w:pPr>
    </w:p>
    <w:p w:rsidR="005C0392" w:rsidRPr="005617D3" w:rsidRDefault="00CC6ABB" w:rsidP="004F572C">
      <w:pPr>
        <w:tabs>
          <w:tab w:val="left" w:pos="8647"/>
        </w:tabs>
        <w:spacing w:line="360" w:lineRule="auto"/>
        <w:ind w:firstLine="720"/>
        <w:contextualSpacing/>
        <w:jc w:val="both"/>
        <w:rPr>
          <w:rFonts w:ascii="Times New Roman" w:hAnsi="Times New Roman" w:cs="Times New Roman"/>
          <w:b/>
          <w:bCs/>
          <w:sz w:val="28"/>
          <w:szCs w:val="28"/>
        </w:rPr>
      </w:pPr>
      <w:r w:rsidRPr="005617D3">
        <w:rPr>
          <w:rFonts w:ascii="Times New Roman" w:hAnsi="Times New Roman" w:cs="Times New Roman"/>
          <w:sz w:val="28"/>
          <w:szCs w:val="28"/>
        </w:rPr>
        <w:t>Большинство мощных белых светодиодов разрабатываются на рабочий ток 350 мА. Происходит это потому, что по законам химии их прямое напряжение должно</w:t>
      </w:r>
      <w:r w:rsidR="005C0392" w:rsidRPr="005617D3">
        <w:rPr>
          <w:rFonts w:ascii="Times New Roman" w:hAnsi="Times New Roman" w:cs="Times New Roman"/>
          <w:sz w:val="28"/>
          <w:szCs w:val="28"/>
        </w:rPr>
        <w:t xml:space="preserve"> быть порядка 3 В, а 3,0×0,35≈</w:t>
      </w:r>
      <w:r w:rsidRPr="005617D3">
        <w:rPr>
          <w:rFonts w:ascii="Times New Roman" w:hAnsi="Times New Roman" w:cs="Times New Roman"/>
          <w:sz w:val="28"/>
          <w:szCs w:val="28"/>
        </w:rPr>
        <w:t xml:space="preserve">1Вт, что является удобной для светодиодов мощностью. Большинство DC/DC-драйверов стабильного тока для твердотельных излучателей света являются дробящими или понижающими (buck or step-down) преобразователями. Это означает, что максимальное выходное напряжение меньше, чем входное. </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Если входное напряжение нельзя менять (например, батарея), то максимальное число светодиодов должно быть сокращено в зависимости от минимального значения доступного входного напряжения.</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bookmarkStart w:id="31" w:name="*"/>
      <w:bookmarkEnd w:id="31"/>
      <w:r w:rsidRPr="005617D3">
        <w:rPr>
          <w:rFonts w:ascii="Times New Roman" w:hAnsi="Times New Roman" w:cs="Times New Roman"/>
          <w:sz w:val="28"/>
          <w:szCs w:val="28"/>
        </w:rPr>
        <w:t>Два излучателя — это не слишком много, что бы обойти данную проблему можно, используя повышающий преобразователь, у которого выходное напряжение превышает входное, или поставить в параллель две или более цепочки. Для каждой из них драйвер будет обеспечивать требуемые 350 мА; две, включенные в параллель, будут снабжаться током 700 мА, три — 1,05 А и т. д. Следовательно, выбор источника питания для светодиодов должен учитывать доступное входное напряжение и число цепочек, кот</w:t>
      </w:r>
      <w:r w:rsidR="008E69AF" w:rsidRPr="005617D3">
        <w:rPr>
          <w:rFonts w:ascii="Times New Roman" w:hAnsi="Times New Roman" w:cs="Times New Roman"/>
          <w:sz w:val="28"/>
          <w:szCs w:val="28"/>
        </w:rPr>
        <w:t xml:space="preserve">орыми необходимо управлять. На «Рис.17», «Рис.18»«Рис.19» </w:t>
      </w:r>
      <w:r w:rsidRPr="005617D3">
        <w:rPr>
          <w:rFonts w:ascii="Times New Roman" w:hAnsi="Times New Roman" w:cs="Times New Roman"/>
          <w:sz w:val="28"/>
          <w:szCs w:val="28"/>
        </w:rPr>
        <w:t>показаны некоторые варианты подключения типичных одноваттных белых светодиодов к 12-В источнику постоянного напряжения.</w:t>
      </w:r>
    </w:p>
    <w:p w:rsidR="008E69AF" w:rsidRPr="005617D3" w:rsidRDefault="008E69AF" w:rsidP="008702A7">
      <w:pPr>
        <w:tabs>
          <w:tab w:val="left" w:pos="8647"/>
        </w:tabs>
        <w:spacing w:line="360" w:lineRule="auto"/>
        <w:ind w:firstLine="720"/>
        <w:contextualSpacing/>
        <w:jc w:val="both"/>
        <w:rPr>
          <w:rFonts w:ascii="Times New Roman" w:hAnsi="Times New Roman" w:cs="Times New Roman"/>
          <w:sz w:val="28"/>
          <w:szCs w:val="28"/>
        </w:rPr>
      </w:pP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
          <w:bCs/>
          <w:noProof/>
          <w:sz w:val="28"/>
          <w:szCs w:val="28"/>
          <w:lang w:eastAsia="ru-RU"/>
        </w:rPr>
      </w:pPr>
      <w:r w:rsidRPr="005617D3">
        <w:rPr>
          <w:rFonts w:ascii="Times New Roman" w:hAnsi="Times New Roman" w:cs="Times New Roman"/>
          <w:b/>
          <w:bCs/>
          <w:noProof/>
          <w:sz w:val="28"/>
          <w:szCs w:val="28"/>
          <w:lang w:eastAsia="ru-RU"/>
        </w:rPr>
        <w:drawing>
          <wp:inline distT="0" distB="0" distL="0" distR="0" wp14:anchorId="2E433642" wp14:editId="6385542C">
            <wp:extent cx="4286250" cy="800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800100"/>
                    </a:xfrm>
                    <a:prstGeom prst="rect">
                      <a:avLst/>
                    </a:prstGeom>
                    <a:noFill/>
                    <a:ln>
                      <a:noFill/>
                    </a:ln>
                  </pic:spPr>
                </pic:pic>
              </a:graphicData>
            </a:graphic>
          </wp:inline>
        </w:drawing>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i/>
          <w:noProof/>
          <w:sz w:val="28"/>
          <w:szCs w:val="28"/>
          <w:lang w:eastAsia="ru-RU"/>
        </w:rPr>
      </w:pPr>
      <w:r w:rsidRPr="005617D3">
        <w:rPr>
          <w:rFonts w:ascii="Times New Roman" w:hAnsi="Times New Roman" w:cs="Times New Roman"/>
          <w:bCs/>
          <w:i/>
          <w:noProof/>
          <w:sz w:val="28"/>
          <w:szCs w:val="28"/>
          <w:lang w:eastAsia="ru-RU"/>
        </w:rPr>
        <w:t>Рис</w:t>
      </w:r>
      <w:r w:rsidR="008E69AF" w:rsidRPr="005617D3">
        <w:rPr>
          <w:rFonts w:ascii="Times New Roman" w:hAnsi="Times New Roman" w:cs="Times New Roman"/>
          <w:bCs/>
          <w:i/>
          <w:noProof/>
          <w:sz w:val="28"/>
          <w:szCs w:val="28"/>
          <w:lang w:eastAsia="ru-RU"/>
        </w:rPr>
        <w:t>унок 17</w:t>
      </w:r>
      <w:r w:rsidRPr="005617D3">
        <w:rPr>
          <w:rFonts w:ascii="Times New Roman" w:hAnsi="Times New Roman" w:cs="Times New Roman"/>
          <w:bCs/>
          <w:i/>
          <w:noProof/>
          <w:sz w:val="28"/>
          <w:szCs w:val="28"/>
          <w:lang w:eastAsia="ru-RU"/>
        </w:rPr>
        <w:t xml:space="preserve"> Три светод</w:t>
      </w:r>
      <w:r w:rsidR="008E69AF" w:rsidRPr="005617D3">
        <w:rPr>
          <w:rFonts w:ascii="Times New Roman" w:hAnsi="Times New Roman" w:cs="Times New Roman"/>
          <w:bCs/>
          <w:i/>
          <w:noProof/>
          <w:sz w:val="28"/>
          <w:szCs w:val="28"/>
          <w:lang w:eastAsia="ru-RU"/>
        </w:rPr>
        <w:t>иода включены последовательно</w:t>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noProof/>
          <w:sz w:val="28"/>
          <w:szCs w:val="28"/>
          <w:lang w:eastAsia="ru-RU"/>
        </w:rPr>
      </w:pPr>
    </w:p>
    <w:p w:rsidR="00CC6ABB" w:rsidRPr="005617D3" w:rsidRDefault="00CC6ABB" w:rsidP="008702A7">
      <w:pPr>
        <w:tabs>
          <w:tab w:val="left" w:pos="8647"/>
        </w:tabs>
        <w:spacing w:line="360" w:lineRule="auto"/>
        <w:ind w:firstLine="720"/>
        <w:contextualSpacing/>
        <w:jc w:val="both"/>
        <w:rPr>
          <w:rFonts w:ascii="Times New Roman" w:hAnsi="Times New Roman" w:cs="Times New Roman"/>
          <w:bCs/>
          <w:noProof/>
          <w:sz w:val="28"/>
          <w:szCs w:val="28"/>
          <w:lang w:eastAsia="ru-RU"/>
        </w:rPr>
      </w:pPr>
      <w:r w:rsidRPr="005617D3">
        <w:rPr>
          <w:rFonts w:ascii="Times New Roman" w:hAnsi="Times New Roman" w:cs="Times New Roman"/>
          <w:bCs/>
          <w:noProof/>
          <w:sz w:val="28"/>
          <w:szCs w:val="28"/>
          <w:lang w:eastAsia="ru-RU"/>
        </w:rPr>
        <w:lastRenderedPageBreak/>
        <w:t>Достоинства : высокая точность задания тока, безопасность при отказе</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bCs/>
          <w:noProof/>
          <w:sz w:val="28"/>
          <w:szCs w:val="28"/>
          <w:lang w:eastAsia="ru-RU"/>
        </w:rPr>
      </w:pPr>
      <w:r w:rsidRPr="005617D3">
        <w:rPr>
          <w:rFonts w:ascii="Times New Roman" w:hAnsi="Times New Roman" w:cs="Times New Roman"/>
          <w:bCs/>
          <w:noProof/>
          <w:sz w:val="28"/>
          <w:szCs w:val="28"/>
          <w:lang w:eastAsia="ru-RU"/>
        </w:rPr>
        <w:t>Недостатки: малоче число излучателей в цепочке</w:t>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noProof/>
          <w:sz w:val="28"/>
          <w:szCs w:val="28"/>
          <w:lang w:eastAsia="ru-RU"/>
        </w:rPr>
      </w:pP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noProof/>
          <w:sz w:val="28"/>
          <w:szCs w:val="28"/>
          <w:lang w:eastAsia="ru-RU"/>
        </w:rPr>
      </w:pPr>
      <w:r w:rsidRPr="005617D3">
        <w:rPr>
          <w:rFonts w:ascii="Times New Roman" w:hAnsi="Times New Roman" w:cs="Times New Roman"/>
          <w:bCs/>
          <w:noProof/>
          <w:sz w:val="28"/>
          <w:szCs w:val="28"/>
          <w:lang w:eastAsia="ru-RU"/>
        </w:rPr>
        <w:drawing>
          <wp:inline distT="0" distB="0" distL="0" distR="0" wp14:anchorId="23152401" wp14:editId="7D130570">
            <wp:extent cx="4295775" cy="1362710"/>
            <wp:effectExtent l="0" t="0" r="952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5775" cy="1362710"/>
                    </a:xfrm>
                    <a:prstGeom prst="rect">
                      <a:avLst/>
                    </a:prstGeom>
                    <a:noFill/>
                    <a:ln>
                      <a:noFill/>
                    </a:ln>
                  </pic:spPr>
                </pic:pic>
              </a:graphicData>
            </a:graphic>
          </wp:inline>
        </w:drawing>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i/>
          <w:noProof/>
          <w:sz w:val="28"/>
          <w:szCs w:val="28"/>
          <w:lang w:eastAsia="ru-RU"/>
        </w:rPr>
      </w:pPr>
      <w:r w:rsidRPr="005617D3">
        <w:rPr>
          <w:rFonts w:ascii="Times New Roman" w:hAnsi="Times New Roman" w:cs="Times New Roman"/>
          <w:bCs/>
          <w:i/>
          <w:noProof/>
          <w:sz w:val="28"/>
          <w:szCs w:val="28"/>
          <w:lang w:eastAsia="ru-RU"/>
        </w:rPr>
        <w:t>Рис</w:t>
      </w:r>
      <w:r w:rsidR="008E69AF" w:rsidRPr="005617D3">
        <w:rPr>
          <w:rFonts w:ascii="Times New Roman" w:hAnsi="Times New Roman" w:cs="Times New Roman"/>
          <w:bCs/>
          <w:i/>
          <w:noProof/>
          <w:sz w:val="28"/>
          <w:szCs w:val="28"/>
          <w:lang w:eastAsia="ru-RU"/>
        </w:rPr>
        <w:t>унок 18</w:t>
      </w:r>
      <w:r w:rsidRPr="005617D3">
        <w:rPr>
          <w:rFonts w:ascii="Times New Roman" w:hAnsi="Times New Roman" w:cs="Times New Roman"/>
          <w:bCs/>
          <w:i/>
          <w:noProof/>
          <w:sz w:val="28"/>
          <w:szCs w:val="28"/>
          <w:lang w:eastAsia="ru-RU"/>
        </w:rPr>
        <w:t>. Щесть светодиодо</w:t>
      </w:r>
      <w:r w:rsidR="008E69AF" w:rsidRPr="005617D3">
        <w:rPr>
          <w:rFonts w:ascii="Times New Roman" w:hAnsi="Times New Roman" w:cs="Times New Roman"/>
          <w:bCs/>
          <w:i/>
          <w:noProof/>
          <w:sz w:val="28"/>
          <w:szCs w:val="28"/>
          <w:lang w:eastAsia="ru-RU"/>
        </w:rPr>
        <w:t>в в двух параллельных цепочках</w:t>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noProof/>
          <w:sz w:val="28"/>
          <w:szCs w:val="28"/>
          <w:lang w:eastAsia="ru-RU"/>
        </w:rPr>
      </w:pPr>
    </w:p>
    <w:p w:rsidR="00CC6ABB" w:rsidRPr="005617D3" w:rsidRDefault="00CC6ABB" w:rsidP="008702A7">
      <w:pPr>
        <w:tabs>
          <w:tab w:val="left" w:pos="8647"/>
        </w:tabs>
        <w:spacing w:line="360" w:lineRule="auto"/>
        <w:ind w:firstLine="720"/>
        <w:contextualSpacing/>
        <w:jc w:val="both"/>
        <w:rPr>
          <w:rFonts w:ascii="Times New Roman" w:hAnsi="Times New Roman" w:cs="Times New Roman"/>
          <w:bCs/>
          <w:noProof/>
          <w:sz w:val="28"/>
          <w:szCs w:val="28"/>
          <w:lang w:eastAsia="ru-RU"/>
        </w:rPr>
      </w:pPr>
      <w:r w:rsidRPr="005617D3">
        <w:rPr>
          <w:rFonts w:ascii="Times New Roman" w:hAnsi="Times New Roman" w:cs="Times New Roman"/>
          <w:bCs/>
          <w:noProof/>
          <w:sz w:val="28"/>
          <w:szCs w:val="28"/>
          <w:lang w:eastAsia="ru-RU"/>
        </w:rPr>
        <w:t>Достоинства: удвоенное число излучателей</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bCs/>
          <w:noProof/>
          <w:sz w:val="28"/>
          <w:szCs w:val="28"/>
          <w:lang w:eastAsia="ru-RU"/>
        </w:rPr>
      </w:pPr>
      <w:r w:rsidRPr="005617D3">
        <w:rPr>
          <w:rFonts w:ascii="Times New Roman" w:hAnsi="Times New Roman" w:cs="Times New Roman"/>
          <w:bCs/>
          <w:noProof/>
          <w:sz w:val="28"/>
          <w:szCs w:val="28"/>
          <w:lang w:eastAsia="ru-RU"/>
        </w:rPr>
        <w:t>Недостатки: безопасность при отказе не обеспечивается, несбалансированность токов в цепочкаках</w:t>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noProof/>
          <w:sz w:val="28"/>
          <w:szCs w:val="28"/>
          <w:lang w:eastAsia="ru-RU"/>
        </w:rPr>
      </w:pP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noProof/>
          <w:sz w:val="28"/>
          <w:szCs w:val="28"/>
          <w:lang w:eastAsia="ru-RU"/>
        </w:rPr>
      </w:pPr>
      <w:r w:rsidRPr="005617D3">
        <w:rPr>
          <w:rFonts w:ascii="Times New Roman" w:hAnsi="Times New Roman" w:cs="Times New Roman"/>
          <w:bCs/>
          <w:noProof/>
          <w:sz w:val="28"/>
          <w:szCs w:val="28"/>
          <w:lang w:eastAsia="ru-RU"/>
        </w:rPr>
        <w:drawing>
          <wp:inline distT="0" distB="0" distL="0" distR="0" wp14:anchorId="17758926" wp14:editId="131B44F5">
            <wp:extent cx="4276725" cy="1866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25" cy="1866900"/>
                    </a:xfrm>
                    <a:prstGeom prst="rect">
                      <a:avLst/>
                    </a:prstGeom>
                    <a:noFill/>
                    <a:ln>
                      <a:noFill/>
                    </a:ln>
                  </pic:spPr>
                </pic:pic>
              </a:graphicData>
            </a:graphic>
          </wp:inline>
        </w:drawing>
      </w:r>
    </w:p>
    <w:p w:rsidR="00CC6ABB" w:rsidRPr="005617D3" w:rsidRDefault="00CC6ABB" w:rsidP="008702A7">
      <w:pPr>
        <w:tabs>
          <w:tab w:val="left" w:pos="8647"/>
        </w:tabs>
        <w:spacing w:line="360" w:lineRule="auto"/>
        <w:ind w:firstLine="720"/>
        <w:contextualSpacing/>
        <w:jc w:val="center"/>
        <w:rPr>
          <w:rFonts w:ascii="Times New Roman" w:hAnsi="Times New Roman" w:cs="Times New Roman"/>
          <w:bCs/>
          <w:i/>
          <w:noProof/>
          <w:sz w:val="28"/>
          <w:szCs w:val="28"/>
          <w:lang w:eastAsia="ru-RU"/>
        </w:rPr>
      </w:pPr>
      <w:r w:rsidRPr="005617D3">
        <w:rPr>
          <w:rFonts w:ascii="Times New Roman" w:hAnsi="Times New Roman" w:cs="Times New Roman"/>
          <w:bCs/>
          <w:i/>
          <w:noProof/>
          <w:sz w:val="28"/>
          <w:szCs w:val="28"/>
          <w:lang w:eastAsia="ru-RU"/>
        </w:rPr>
        <w:t>Рис</w:t>
      </w:r>
      <w:r w:rsidR="008E69AF" w:rsidRPr="005617D3">
        <w:rPr>
          <w:rFonts w:ascii="Times New Roman" w:hAnsi="Times New Roman" w:cs="Times New Roman"/>
          <w:bCs/>
          <w:i/>
          <w:noProof/>
          <w:sz w:val="28"/>
          <w:szCs w:val="28"/>
          <w:lang w:eastAsia="ru-RU"/>
        </w:rPr>
        <w:t>унок 19.</w:t>
      </w:r>
      <w:r w:rsidRPr="005617D3">
        <w:rPr>
          <w:rFonts w:ascii="Times New Roman" w:hAnsi="Times New Roman" w:cs="Times New Roman"/>
          <w:bCs/>
          <w:i/>
          <w:noProof/>
          <w:sz w:val="28"/>
          <w:szCs w:val="28"/>
          <w:lang w:eastAsia="ru-RU"/>
        </w:rPr>
        <w:t xml:space="preserve"> Девять светодиодов в трех цепочках</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bCs/>
          <w:noProof/>
          <w:sz w:val="28"/>
          <w:szCs w:val="28"/>
          <w:lang w:eastAsia="ru-RU"/>
        </w:rPr>
      </w:pPr>
      <w:r w:rsidRPr="005617D3">
        <w:rPr>
          <w:rFonts w:ascii="Times New Roman" w:hAnsi="Times New Roman" w:cs="Times New Roman"/>
          <w:bCs/>
          <w:noProof/>
          <w:sz w:val="28"/>
          <w:szCs w:val="28"/>
          <w:lang w:eastAsia="ru-RU"/>
        </w:rPr>
        <w:t>Достоинства: утроенное число излучателей</w:t>
      </w:r>
    </w:p>
    <w:p w:rsidR="00CC6ABB" w:rsidRPr="005617D3" w:rsidRDefault="00314EA1" w:rsidP="008702A7">
      <w:pPr>
        <w:tabs>
          <w:tab w:val="left" w:pos="8647"/>
        </w:tabs>
        <w:spacing w:line="360" w:lineRule="auto"/>
        <w:ind w:firstLine="720"/>
        <w:contextualSpacing/>
        <w:jc w:val="both"/>
        <w:rPr>
          <w:rFonts w:ascii="Times New Roman" w:hAnsi="Times New Roman" w:cs="Times New Roman"/>
          <w:b/>
          <w:bCs/>
          <w:sz w:val="28"/>
          <w:szCs w:val="28"/>
        </w:rPr>
      </w:pPr>
      <w:r w:rsidRPr="005617D3">
        <w:rPr>
          <w:rFonts w:ascii="Times New Roman" w:hAnsi="Times New Roman" w:cs="Times New Roman"/>
          <w:bCs/>
          <w:noProof/>
          <w:sz w:val="28"/>
          <w:szCs w:val="28"/>
          <w:lang w:eastAsia="ru-RU"/>
        </w:rPr>
        <w:t>Недостатки:</w:t>
      </w:r>
      <w:r w:rsidR="00CC6ABB" w:rsidRPr="005617D3">
        <w:rPr>
          <w:rFonts w:ascii="Times New Roman" w:hAnsi="Times New Roman" w:cs="Times New Roman"/>
          <w:bCs/>
          <w:noProof/>
          <w:sz w:val="28"/>
          <w:szCs w:val="28"/>
          <w:lang w:eastAsia="ru-RU"/>
        </w:rPr>
        <w:t>Безопасность при отказе не обеспечивается, несбалансированность токов в цепочке</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Наиболее безопасным и надежным методом является подключение к драйверу одной цепочки светодиодов. Если какой-то излучатель выйдет из строя и разомкнет цепь, подача тока к остальным прекратится. Если же один из них выйдет из строя и станет короткозамкнутой цепью, то оставшиеся по-прежнему будут снабжаться тем же током.</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Достоинством управления многими светодиодами с помощью одного драйвера является большое число излучателей, а недостатком — незащищенность в случае отказа. В случае двух параллельных цепочек при таком отказе светодиода, когда он разрывает цепь, все те же постоянные 700 мА потекут через оставшуюся цепочку, которая спустя весьма короткое время также выйдет из строя. При трех параллельно включенных линейках в случае отказа одного излучателя две оставшиеся цепи будут делить между собой ток равный 1 А. Обе окажутся перегруженными током в 500 мА. Возможно, что некоторое время они смогут работать,</w:t>
      </w:r>
      <w:r w:rsidR="00D566A5" w:rsidRPr="005617D3">
        <w:rPr>
          <w:rFonts w:ascii="Times New Roman" w:hAnsi="Times New Roman" w:cs="Times New Roman"/>
          <w:sz w:val="28"/>
          <w:szCs w:val="28"/>
        </w:rPr>
        <w:t xml:space="preserve"> </w:t>
      </w:r>
      <w:r w:rsidRPr="005617D3">
        <w:rPr>
          <w:rFonts w:ascii="Times New Roman" w:hAnsi="Times New Roman" w:cs="Times New Roman"/>
          <w:sz w:val="28"/>
          <w:szCs w:val="28"/>
        </w:rPr>
        <w:t>но это будет зависеть от качества теплоотвода, со временем большой ток вызовет отказ другого светодиода, после чего третья цепочка примет на себя весь ток в один ампер и почти сразу же выйдет из строя.</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Если же какой-то светодиод откажет и превратится в короткозамкнутую цепь, это вызовет перераспределение токов между цепями, но самый большой потечет через </w:t>
      </w:r>
      <w:r w:rsidR="00A620CE" w:rsidRPr="005617D3">
        <w:rPr>
          <w:rFonts w:ascii="Times New Roman" w:hAnsi="Times New Roman" w:cs="Times New Roman"/>
          <w:sz w:val="28"/>
          <w:szCs w:val="28"/>
        </w:rPr>
        <w:t>цепь,</w:t>
      </w:r>
      <w:r w:rsidRPr="005617D3">
        <w:rPr>
          <w:rFonts w:ascii="Times New Roman" w:hAnsi="Times New Roman" w:cs="Times New Roman"/>
          <w:sz w:val="28"/>
          <w:szCs w:val="28"/>
        </w:rPr>
        <w:t xml:space="preserve"> в котором прибор вышел из строя. В конце концов последняя откажет и вызовет «эффект домино», аналогичный описанному выше.</w:t>
      </w:r>
    </w:p>
    <w:p w:rsidR="00CC6ABB" w:rsidRPr="005617D3" w:rsidRDefault="00CC6ABB" w:rsidP="008702A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Мощные светодиоды надежны, поэтому описанные выше отказы могут происходить не слишком часто. Исходя из этого, большинство разработчиков твердотельного освещения выбирают удобный и дешевый вариант питания нескольких цепочек светодиодов от одного драйвера, хотя и сознают риск того, что при отказе одного из строя выйдут и многие другие излучатели.</w:t>
      </w:r>
    </w:p>
    <w:p w:rsidR="00D566A5" w:rsidRPr="005617D3" w:rsidRDefault="00D566A5" w:rsidP="008702A7">
      <w:pPr>
        <w:tabs>
          <w:tab w:val="left" w:pos="8647"/>
        </w:tabs>
        <w:spacing w:line="360" w:lineRule="auto"/>
        <w:ind w:firstLine="720"/>
        <w:contextualSpacing/>
        <w:jc w:val="both"/>
        <w:rPr>
          <w:rFonts w:ascii="Times New Roman" w:hAnsi="Times New Roman" w:cs="Times New Roman"/>
          <w:sz w:val="28"/>
          <w:szCs w:val="28"/>
        </w:rPr>
      </w:pPr>
    </w:p>
    <w:p w:rsidR="00EA2641" w:rsidRPr="005617D3" w:rsidRDefault="00EA2641" w:rsidP="00D566A5">
      <w:pPr>
        <w:tabs>
          <w:tab w:val="left" w:pos="8647"/>
        </w:tabs>
        <w:spacing w:line="360" w:lineRule="auto"/>
        <w:ind w:firstLine="720"/>
        <w:contextualSpacing/>
        <w:jc w:val="both"/>
        <w:rPr>
          <w:rFonts w:ascii="Times New Roman" w:hAnsi="Times New Roman" w:cs="Times New Roman"/>
          <w:b/>
          <w:sz w:val="28"/>
          <w:szCs w:val="28"/>
        </w:rPr>
      </w:pPr>
    </w:p>
    <w:p w:rsidR="00EA2641" w:rsidRPr="005617D3" w:rsidRDefault="00EA2641" w:rsidP="00D566A5">
      <w:pPr>
        <w:tabs>
          <w:tab w:val="left" w:pos="8647"/>
        </w:tabs>
        <w:spacing w:line="360" w:lineRule="auto"/>
        <w:ind w:firstLine="720"/>
        <w:contextualSpacing/>
        <w:jc w:val="both"/>
        <w:rPr>
          <w:rFonts w:ascii="Times New Roman" w:hAnsi="Times New Roman" w:cs="Times New Roman"/>
          <w:b/>
          <w:sz w:val="28"/>
          <w:szCs w:val="28"/>
        </w:rPr>
      </w:pPr>
    </w:p>
    <w:p w:rsidR="00EA2641" w:rsidRPr="005617D3" w:rsidRDefault="00EA2641" w:rsidP="00D566A5">
      <w:pPr>
        <w:tabs>
          <w:tab w:val="left" w:pos="8647"/>
        </w:tabs>
        <w:spacing w:line="360" w:lineRule="auto"/>
        <w:ind w:firstLine="720"/>
        <w:contextualSpacing/>
        <w:jc w:val="both"/>
        <w:rPr>
          <w:rFonts w:ascii="Times New Roman" w:hAnsi="Times New Roman" w:cs="Times New Roman"/>
          <w:b/>
          <w:sz w:val="28"/>
          <w:szCs w:val="28"/>
        </w:rPr>
      </w:pPr>
    </w:p>
    <w:p w:rsidR="00EA2641" w:rsidRPr="005617D3" w:rsidRDefault="00EA2641" w:rsidP="00D566A5">
      <w:pPr>
        <w:tabs>
          <w:tab w:val="left" w:pos="8647"/>
        </w:tabs>
        <w:spacing w:line="360" w:lineRule="auto"/>
        <w:ind w:firstLine="720"/>
        <w:contextualSpacing/>
        <w:jc w:val="both"/>
        <w:rPr>
          <w:rFonts w:ascii="Times New Roman" w:hAnsi="Times New Roman" w:cs="Times New Roman"/>
          <w:b/>
          <w:sz w:val="28"/>
          <w:szCs w:val="28"/>
        </w:rPr>
      </w:pPr>
    </w:p>
    <w:p w:rsidR="00EA2641" w:rsidRPr="005617D3" w:rsidRDefault="00EA2641" w:rsidP="00D566A5">
      <w:pPr>
        <w:tabs>
          <w:tab w:val="left" w:pos="8647"/>
        </w:tabs>
        <w:spacing w:line="360" w:lineRule="auto"/>
        <w:ind w:firstLine="720"/>
        <w:contextualSpacing/>
        <w:jc w:val="both"/>
        <w:rPr>
          <w:rFonts w:ascii="Times New Roman" w:hAnsi="Times New Roman" w:cs="Times New Roman"/>
          <w:b/>
          <w:sz w:val="28"/>
          <w:szCs w:val="28"/>
        </w:rPr>
      </w:pPr>
    </w:p>
    <w:p w:rsidR="00EA2641" w:rsidRPr="005617D3" w:rsidRDefault="00EA2641" w:rsidP="00D566A5">
      <w:pPr>
        <w:tabs>
          <w:tab w:val="left" w:pos="8647"/>
        </w:tabs>
        <w:spacing w:line="360" w:lineRule="auto"/>
        <w:ind w:firstLine="720"/>
        <w:contextualSpacing/>
        <w:jc w:val="both"/>
        <w:rPr>
          <w:rFonts w:ascii="Times New Roman" w:hAnsi="Times New Roman" w:cs="Times New Roman"/>
          <w:b/>
          <w:sz w:val="28"/>
          <w:szCs w:val="28"/>
        </w:rPr>
      </w:pPr>
    </w:p>
    <w:p w:rsidR="00D566A5" w:rsidRPr="005617D3" w:rsidRDefault="00DD2EA8" w:rsidP="00175142">
      <w:pPr>
        <w:tabs>
          <w:tab w:val="left" w:pos="8647"/>
        </w:tabs>
        <w:spacing w:line="360" w:lineRule="auto"/>
        <w:ind w:firstLine="720"/>
        <w:contextualSpacing/>
        <w:jc w:val="both"/>
        <w:outlineLvl w:val="1"/>
        <w:rPr>
          <w:rFonts w:ascii="Times New Roman" w:hAnsi="Times New Roman" w:cs="Times New Roman"/>
          <w:b/>
          <w:sz w:val="28"/>
          <w:szCs w:val="28"/>
        </w:rPr>
      </w:pPr>
      <w:bookmarkStart w:id="32" w:name="_Toc358586750"/>
      <w:bookmarkStart w:id="33" w:name="_Toc358610742"/>
      <w:r w:rsidRPr="005617D3">
        <w:rPr>
          <w:rFonts w:ascii="Times New Roman" w:hAnsi="Times New Roman" w:cs="Times New Roman"/>
          <w:b/>
          <w:sz w:val="28"/>
          <w:szCs w:val="28"/>
        </w:rPr>
        <w:lastRenderedPageBreak/>
        <w:t>1.1</w:t>
      </w:r>
      <w:r w:rsidR="00175142" w:rsidRPr="005617D3">
        <w:rPr>
          <w:rFonts w:ascii="Times New Roman" w:hAnsi="Times New Roman" w:cs="Times New Roman"/>
          <w:b/>
          <w:sz w:val="28"/>
          <w:szCs w:val="28"/>
        </w:rPr>
        <w:t>2</w:t>
      </w:r>
      <w:r w:rsidRPr="005617D3">
        <w:rPr>
          <w:rFonts w:ascii="Times New Roman" w:hAnsi="Times New Roman" w:cs="Times New Roman"/>
          <w:b/>
          <w:sz w:val="28"/>
          <w:szCs w:val="28"/>
        </w:rPr>
        <w:t xml:space="preserve"> Стабилизаторы напряжения и</w:t>
      </w:r>
      <w:r w:rsidR="00D566A5" w:rsidRPr="005617D3">
        <w:rPr>
          <w:rFonts w:ascii="Times New Roman" w:hAnsi="Times New Roman" w:cs="Times New Roman"/>
          <w:b/>
          <w:sz w:val="28"/>
          <w:szCs w:val="28"/>
        </w:rPr>
        <w:t xml:space="preserve"> тока в питании светодиодов</w:t>
      </w:r>
      <w:bookmarkEnd w:id="32"/>
      <w:bookmarkEnd w:id="33"/>
    </w:p>
    <w:p w:rsidR="00D566A5" w:rsidRPr="005617D3" w:rsidRDefault="00D566A5" w:rsidP="00D566A5">
      <w:pPr>
        <w:tabs>
          <w:tab w:val="left" w:pos="8647"/>
        </w:tabs>
        <w:spacing w:line="360" w:lineRule="auto"/>
        <w:ind w:firstLine="720"/>
        <w:contextualSpacing/>
        <w:jc w:val="both"/>
        <w:rPr>
          <w:rFonts w:ascii="Times New Roman" w:hAnsi="Times New Roman" w:cs="Times New Roman"/>
          <w:sz w:val="28"/>
          <w:szCs w:val="28"/>
        </w:rPr>
      </w:pPr>
    </w:p>
    <w:p w:rsidR="00DD2EA8" w:rsidRPr="005617D3" w:rsidRDefault="00D566A5" w:rsidP="00DD2EA8">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радиоэлектронике </w:t>
      </w:r>
      <w:r w:rsidR="00DD2EA8" w:rsidRPr="005617D3">
        <w:rPr>
          <w:rFonts w:ascii="Times New Roman" w:hAnsi="Times New Roman" w:cs="Times New Roman"/>
          <w:sz w:val="28"/>
          <w:szCs w:val="28"/>
        </w:rPr>
        <w:t>чаще всего</w:t>
      </w:r>
      <w:r w:rsidRPr="005617D3">
        <w:rPr>
          <w:rFonts w:ascii="Times New Roman" w:hAnsi="Times New Roman" w:cs="Times New Roman"/>
          <w:sz w:val="28"/>
          <w:szCs w:val="28"/>
        </w:rPr>
        <w:t xml:space="preserve"> используются, два типа стабилизаторов: линейные и импульсные.</w:t>
      </w:r>
    </w:p>
    <w:p w:rsidR="00DD2EA8" w:rsidRPr="005617D3" w:rsidRDefault="00175142" w:rsidP="00175142">
      <w:pPr>
        <w:tabs>
          <w:tab w:val="left" w:pos="8647"/>
        </w:tabs>
        <w:spacing w:line="360" w:lineRule="auto"/>
        <w:ind w:firstLine="0"/>
        <w:jc w:val="center"/>
        <w:outlineLvl w:val="2"/>
        <w:rPr>
          <w:rFonts w:ascii="Times New Roman" w:hAnsi="Times New Roman" w:cs="Times New Roman"/>
          <w:b/>
          <w:iCs/>
          <w:sz w:val="28"/>
          <w:szCs w:val="28"/>
        </w:rPr>
      </w:pPr>
      <w:bookmarkStart w:id="34" w:name="_Toc358586751"/>
      <w:bookmarkStart w:id="35" w:name="_Toc358610743"/>
      <w:r w:rsidRPr="005617D3">
        <w:rPr>
          <w:rFonts w:ascii="Times New Roman" w:hAnsi="Times New Roman" w:cs="Times New Roman"/>
          <w:b/>
          <w:iCs/>
          <w:sz w:val="28"/>
          <w:szCs w:val="28"/>
        </w:rPr>
        <w:t>1.12</w:t>
      </w:r>
      <w:r w:rsidR="00DD2EA8" w:rsidRPr="005617D3">
        <w:rPr>
          <w:rFonts w:ascii="Times New Roman" w:hAnsi="Times New Roman" w:cs="Times New Roman"/>
          <w:b/>
          <w:iCs/>
          <w:sz w:val="28"/>
          <w:szCs w:val="28"/>
        </w:rPr>
        <w:t xml:space="preserve">.1 </w:t>
      </w:r>
      <w:r w:rsidR="00D566A5" w:rsidRPr="005617D3">
        <w:rPr>
          <w:rFonts w:ascii="Times New Roman" w:hAnsi="Times New Roman" w:cs="Times New Roman"/>
          <w:b/>
          <w:iCs/>
          <w:sz w:val="28"/>
          <w:szCs w:val="28"/>
        </w:rPr>
        <w:t>Линейные стабилизаторы</w:t>
      </w:r>
      <w:bookmarkEnd w:id="34"/>
      <w:bookmarkEnd w:id="35"/>
    </w:p>
    <w:p w:rsidR="00EA2641" w:rsidRPr="005617D3" w:rsidRDefault="000F165E"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Линейные стабилизаторы </w:t>
      </w:r>
      <w:r w:rsidR="00D566A5" w:rsidRPr="005617D3">
        <w:rPr>
          <w:rFonts w:ascii="Times New Roman" w:hAnsi="Times New Roman" w:cs="Times New Roman"/>
          <w:sz w:val="28"/>
          <w:szCs w:val="28"/>
        </w:rPr>
        <w:t>действуют по принципу резистора</w:t>
      </w:r>
      <w:r w:rsidR="00D566A5" w:rsidRPr="005617D3">
        <w:rPr>
          <w:rFonts w:ascii="Times New Roman" w:hAnsi="Times New Roman" w:cs="Times New Roman"/>
          <w:b/>
          <w:sz w:val="28"/>
          <w:szCs w:val="28"/>
        </w:rPr>
        <w:t>:</w:t>
      </w:r>
      <w:r w:rsidR="00D566A5" w:rsidRPr="005617D3">
        <w:rPr>
          <w:rFonts w:ascii="Times New Roman" w:hAnsi="Times New Roman" w:cs="Times New Roman"/>
          <w:sz w:val="28"/>
          <w:szCs w:val="28"/>
        </w:rPr>
        <w:t xml:space="preserve"> ограничивают протекающий через ключевой элемент (транзистор) ток так, чтобы напряжение (или ток) в нагрузке оставались постоянными. При этом часть полезной мощности теряется (выделяется в виде тепла на регулирующем транзисторе). В некоторых случаях эта "часть" может быть весьма значительной. Например, при входном напряжении 10 В и выходном 2,5 В падение напряжения на транзисторе составляет 7,5 В, т.е. 75% энергии источника питания тратится на паразитный разогрев транзистора и только 25% выполняют полезную работу.</w:t>
      </w:r>
    </w:p>
    <w:p w:rsidR="00D566A5" w:rsidRPr="005617D3" w:rsidRDefault="00A620CE"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Еще хуже обстоит дело с регулируемыми источниками питания, когда для большего диапазона изменения выходного напряжения разработчик пытается сделать входное напряжение больше. </w:t>
      </w:r>
      <w:r w:rsidR="00D566A5" w:rsidRPr="005617D3">
        <w:rPr>
          <w:rFonts w:ascii="Times New Roman" w:hAnsi="Times New Roman" w:cs="Times New Roman"/>
          <w:sz w:val="28"/>
          <w:szCs w:val="28"/>
        </w:rPr>
        <w:t xml:space="preserve">В таких случаях при минимальном выходном напряжении КПД источника питания может снижаться до единиц процента </w:t>
      </w:r>
    </w:p>
    <w:p w:rsidR="00D566A5" w:rsidRPr="005617D3" w:rsidRDefault="00CE2AFC"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Р</w:t>
      </w:r>
      <w:r w:rsidR="00D566A5" w:rsidRPr="005617D3">
        <w:rPr>
          <w:rFonts w:ascii="Times New Roman" w:hAnsi="Times New Roman" w:cs="Times New Roman"/>
          <w:sz w:val="28"/>
          <w:szCs w:val="28"/>
        </w:rPr>
        <w:t xml:space="preserve">езистор является элементом, ограничивающий ток, протекающий через светодиод. Но </w:t>
      </w:r>
      <w:r w:rsidRPr="005617D3">
        <w:rPr>
          <w:rFonts w:ascii="Times New Roman" w:hAnsi="Times New Roman" w:cs="Times New Roman"/>
          <w:sz w:val="28"/>
          <w:szCs w:val="28"/>
        </w:rPr>
        <w:t>сопротивление</w:t>
      </w:r>
      <w:r w:rsidR="00D566A5" w:rsidRPr="005617D3">
        <w:rPr>
          <w:rFonts w:ascii="Times New Roman" w:hAnsi="Times New Roman" w:cs="Times New Roman"/>
          <w:sz w:val="28"/>
          <w:szCs w:val="28"/>
        </w:rPr>
        <w:t xml:space="preserve"> удобно применять, если питающее напряжение постоянно. На практике часто случается, что напряжение не стабильно, например, напряжение аккумуляторной батареи уменьшается при ее разряде довольно в широких приделах. В этом случае широко применяют </w:t>
      </w:r>
      <w:r w:rsidR="00D566A5" w:rsidRPr="005617D3">
        <w:rPr>
          <w:rFonts w:ascii="Times New Roman" w:hAnsi="Times New Roman" w:cs="Times New Roman"/>
          <w:bCs/>
          <w:sz w:val="28"/>
          <w:szCs w:val="28"/>
        </w:rPr>
        <w:t>линейные стабилизаторы тока.</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Простейший линейный стабилизатор тока можно собрать на широко распространенных микросхемах типа КР142ЕН12(А), </w:t>
      </w:r>
      <w:r w:rsidRPr="005617D3">
        <w:rPr>
          <w:rFonts w:ascii="Times New Roman" w:hAnsi="Times New Roman" w:cs="Times New Roman"/>
          <w:sz w:val="28"/>
          <w:szCs w:val="28"/>
          <w:lang w:val="en-US"/>
        </w:rPr>
        <w:t>LM</w:t>
      </w:r>
      <w:r w:rsidRPr="005617D3">
        <w:rPr>
          <w:rFonts w:ascii="Times New Roman" w:hAnsi="Times New Roman" w:cs="Times New Roman"/>
          <w:sz w:val="28"/>
          <w:szCs w:val="28"/>
        </w:rPr>
        <w:t xml:space="preserve">317 (и их многочисленных аналогах), как показано на </w:t>
      </w:r>
      <w:r w:rsidR="00EA2641" w:rsidRPr="005617D3">
        <w:rPr>
          <w:rFonts w:ascii="Times New Roman" w:hAnsi="Times New Roman" w:cs="Times New Roman"/>
          <w:bCs/>
          <w:sz w:val="28"/>
          <w:szCs w:val="28"/>
        </w:rPr>
        <w:t>Рис</w:t>
      </w:r>
      <w:r w:rsidR="00CE2AFC" w:rsidRPr="005617D3">
        <w:rPr>
          <w:rFonts w:ascii="Times New Roman" w:hAnsi="Times New Roman" w:cs="Times New Roman"/>
          <w:bCs/>
          <w:sz w:val="28"/>
          <w:szCs w:val="28"/>
        </w:rPr>
        <w:t>унке</w:t>
      </w:r>
      <w:r w:rsidRPr="005617D3">
        <w:rPr>
          <w:rFonts w:ascii="Times New Roman" w:hAnsi="Times New Roman" w:cs="Times New Roman"/>
          <w:bCs/>
          <w:sz w:val="28"/>
          <w:szCs w:val="28"/>
        </w:rPr>
        <w:t xml:space="preserve"> </w:t>
      </w:r>
      <w:r w:rsidR="00EA2641" w:rsidRPr="005617D3">
        <w:rPr>
          <w:rFonts w:ascii="Times New Roman" w:hAnsi="Times New Roman" w:cs="Times New Roman"/>
          <w:bCs/>
          <w:sz w:val="28"/>
          <w:szCs w:val="28"/>
        </w:rPr>
        <w:t>1</w:t>
      </w:r>
      <w:r w:rsidR="00175142" w:rsidRPr="005617D3">
        <w:rPr>
          <w:rFonts w:ascii="Times New Roman" w:hAnsi="Times New Roman" w:cs="Times New Roman"/>
          <w:bCs/>
          <w:sz w:val="28"/>
          <w:szCs w:val="28"/>
        </w:rPr>
        <w:t>.12</w:t>
      </w:r>
      <w:r w:rsidR="00EA2641" w:rsidRPr="005617D3">
        <w:rPr>
          <w:rFonts w:ascii="Times New Roman" w:hAnsi="Times New Roman" w:cs="Times New Roman"/>
          <w:bCs/>
          <w:sz w:val="28"/>
          <w:szCs w:val="28"/>
        </w:rPr>
        <w:t>.1</w:t>
      </w:r>
      <w:r w:rsidRPr="005617D3">
        <w:rPr>
          <w:rFonts w:ascii="Times New Roman" w:hAnsi="Times New Roman" w:cs="Times New Roman"/>
          <w:bCs/>
          <w:sz w:val="28"/>
          <w:szCs w:val="28"/>
        </w:rPr>
        <w:t>.</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D566A5" w:rsidP="00CE2AFC">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lastRenderedPageBreak/>
        <w:drawing>
          <wp:inline distT="0" distB="0" distL="0" distR="0" wp14:anchorId="3975F933" wp14:editId="7DE5DC23">
            <wp:extent cx="1839595" cy="101028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9595" cy="1010285"/>
                    </a:xfrm>
                    <a:prstGeom prst="rect">
                      <a:avLst/>
                    </a:prstGeom>
                    <a:noFill/>
                    <a:ln>
                      <a:noFill/>
                    </a:ln>
                  </pic:spPr>
                </pic:pic>
              </a:graphicData>
            </a:graphic>
          </wp:inline>
        </w:drawing>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CE2AFC" w:rsidP="00CE2AFC">
      <w:pPr>
        <w:tabs>
          <w:tab w:val="left" w:pos="8647"/>
        </w:tabs>
        <w:spacing w:line="360" w:lineRule="auto"/>
        <w:ind w:firstLine="720"/>
        <w:contextualSpacing/>
        <w:jc w:val="center"/>
        <w:rPr>
          <w:rFonts w:ascii="Times New Roman" w:hAnsi="Times New Roman" w:cs="Times New Roman"/>
          <w:bCs/>
          <w:i/>
          <w:iCs/>
          <w:sz w:val="28"/>
          <w:szCs w:val="28"/>
        </w:rPr>
      </w:pPr>
      <w:r w:rsidRPr="005617D3">
        <w:rPr>
          <w:rFonts w:ascii="Times New Roman" w:hAnsi="Times New Roman" w:cs="Times New Roman"/>
          <w:bCs/>
          <w:i/>
          <w:iCs/>
          <w:sz w:val="28"/>
          <w:szCs w:val="28"/>
        </w:rPr>
        <w:t>Рисунок 1.</w:t>
      </w:r>
      <w:r w:rsidR="00175142" w:rsidRPr="005617D3">
        <w:rPr>
          <w:rFonts w:ascii="Times New Roman" w:hAnsi="Times New Roman" w:cs="Times New Roman"/>
          <w:bCs/>
          <w:i/>
          <w:iCs/>
          <w:sz w:val="28"/>
          <w:szCs w:val="28"/>
        </w:rPr>
        <w:t>12</w:t>
      </w:r>
      <w:r w:rsidRPr="005617D3">
        <w:rPr>
          <w:rFonts w:ascii="Times New Roman" w:hAnsi="Times New Roman" w:cs="Times New Roman"/>
          <w:bCs/>
          <w:i/>
          <w:iCs/>
          <w:sz w:val="28"/>
          <w:szCs w:val="28"/>
        </w:rPr>
        <w:t xml:space="preserve">.1. </w:t>
      </w:r>
      <w:r w:rsidR="00D566A5" w:rsidRPr="005617D3">
        <w:rPr>
          <w:rFonts w:ascii="Times New Roman" w:hAnsi="Times New Roman" w:cs="Times New Roman"/>
          <w:bCs/>
          <w:i/>
          <w:iCs/>
          <w:sz w:val="28"/>
          <w:szCs w:val="28"/>
        </w:rPr>
        <w:t>Схема простейшего линейного стабилизатора тока</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i/>
          <w:sz w:val="28"/>
          <w:szCs w:val="28"/>
        </w:rPr>
      </w:pP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Резистор </w:t>
      </w:r>
      <w:r w:rsidRPr="005617D3">
        <w:rPr>
          <w:rFonts w:ascii="Times New Roman" w:hAnsi="Times New Roman" w:cs="Times New Roman"/>
          <w:i/>
          <w:sz w:val="28"/>
          <w:szCs w:val="28"/>
          <w:lang w:val="en-US"/>
        </w:rPr>
        <w:t>R</w:t>
      </w:r>
      <w:r w:rsidRPr="005617D3">
        <w:rPr>
          <w:rFonts w:ascii="Times New Roman" w:hAnsi="Times New Roman" w:cs="Times New Roman"/>
          <w:sz w:val="28"/>
          <w:szCs w:val="28"/>
        </w:rPr>
        <w:t xml:space="preserve"> выбирается в пределах 0,25÷125 Ом, при этом ток через светодиод определяется выражением</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i/>
          <w:iCs/>
          <w:sz w:val="28"/>
          <w:szCs w:val="28"/>
          <w:lang w:val="en-US"/>
        </w:rPr>
        <w:t>I</w:t>
      </w:r>
      <w:r w:rsidRPr="005617D3">
        <w:rPr>
          <w:rFonts w:ascii="Times New Roman" w:hAnsi="Times New Roman" w:cs="Times New Roman"/>
          <w:i/>
          <w:iCs/>
          <w:sz w:val="28"/>
          <w:szCs w:val="28"/>
          <w:vertAlign w:val="subscript"/>
          <w:lang w:val="en-US"/>
        </w:rPr>
        <w:t>vd</w:t>
      </w:r>
      <w:r w:rsidRPr="005617D3">
        <w:rPr>
          <w:rFonts w:ascii="Times New Roman" w:hAnsi="Times New Roman" w:cs="Times New Roman"/>
          <w:i/>
          <w:iCs/>
          <w:sz w:val="28"/>
          <w:szCs w:val="28"/>
        </w:rPr>
        <w:t xml:space="preserve"> </w:t>
      </w:r>
      <w:r w:rsidRPr="005617D3">
        <w:rPr>
          <w:rFonts w:ascii="Times New Roman" w:hAnsi="Times New Roman" w:cs="Times New Roman"/>
          <w:sz w:val="28"/>
          <w:szCs w:val="28"/>
        </w:rPr>
        <w:t>= 1,25/</w:t>
      </w:r>
      <w:r w:rsidRPr="005617D3">
        <w:rPr>
          <w:rFonts w:ascii="Times New Roman" w:hAnsi="Times New Roman" w:cs="Times New Roman"/>
          <w:sz w:val="28"/>
          <w:szCs w:val="28"/>
          <w:lang w:val="en-US"/>
        </w:rPr>
        <w:t>R</w:t>
      </w:r>
      <w:r w:rsidRPr="005617D3">
        <w:rPr>
          <w:rFonts w:ascii="Times New Roman" w:hAnsi="Times New Roman" w:cs="Times New Roman"/>
          <w:sz w:val="28"/>
          <w:szCs w:val="28"/>
        </w:rPr>
        <w:t>.</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Схема построения таких стабилизаторов тока отличается простотой (микросхема и один резистор), компактностью, надежностью и дешевизной. Надежность дополнительно обусловлена развитой системой защиты от перегрузок и перегрева, встроенной в микросхему стабилизатора.</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Для стабилизации токов от 350 мА и выше можно использовать и более мощные микросхемы линейных регуляторов с малым падением напряжения серий 1083, 1084, 1085 различных производителей либо отечественные аналоги КР142</w:t>
      </w:r>
      <w:r w:rsidRPr="005617D3">
        <w:rPr>
          <w:rFonts w:ascii="Times New Roman" w:hAnsi="Times New Roman" w:cs="Times New Roman"/>
          <w:sz w:val="28"/>
          <w:szCs w:val="28"/>
          <w:lang w:val="en-US"/>
        </w:rPr>
        <w:t>EH</w:t>
      </w:r>
      <w:r w:rsidRPr="005617D3">
        <w:rPr>
          <w:rFonts w:ascii="Times New Roman" w:hAnsi="Times New Roman" w:cs="Times New Roman"/>
          <w:sz w:val="28"/>
          <w:szCs w:val="28"/>
        </w:rPr>
        <w:t>22</w:t>
      </w:r>
      <w:r w:rsidRPr="005617D3">
        <w:rPr>
          <w:rFonts w:ascii="Times New Roman" w:hAnsi="Times New Roman" w:cs="Times New Roman"/>
          <w:sz w:val="28"/>
          <w:szCs w:val="28"/>
          <w:lang w:val="en-US"/>
        </w:rPr>
        <w:t>A</w:t>
      </w:r>
      <w:r w:rsidRPr="005617D3">
        <w:rPr>
          <w:rFonts w:ascii="Times New Roman" w:hAnsi="Times New Roman" w:cs="Times New Roman"/>
          <w:sz w:val="28"/>
          <w:szCs w:val="28"/>
        </w:rPr>
        <w:t xml:space="preserve"> / 24А/ 26А.</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Но у линейных стабилизаторов тока есть существенные недостатки:</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♦низкий КПД;</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♦большие потери сильный нагрев при регулировки больших токов</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♦необходимость в радиаторе для охлаждения при мощности &gt; 200-300 мВт</w:t>
      </w:r>
    </w:p>
    <w:p w:rsidR="00D566A5" w:rsidRPr="005617D3" w:rsidRDefault="00CE2AFC" w:rsidP="00175142">
      <w:pPr>
        <w:tabs>
          <w:tab w:val="left" w:pos="8647"/>
        </w:tabs>
        <w:spacing w:line="360" w:lineRule="auto"/>
        <w:ind w:firstLine="720"/>
        <w:contextualSpacing/>
        <w:jc w:val="center"/>
        <w:outlineLvl w:val="2"/>
        <w:rPr>
          <w:rFonts w:ascii="Times New Roman" w:hAnsi="Times New Roman" w:cs="Times New Roman"/>
          <w:b/>
          <w:sz w:val="28"/>
          <w:szCs w:val="28"/>
        </w:rPr>
      </w:pPr>
      <w:bookmarkStart w:id="36" w:name="_Toc358586752"/>
      <w:bookmarkStart w:id="37" w:name="_Toc358610744"/>
      <w:r w:rsidRPr="005617D3">
        <w:rPr>
          <w:rFonts w:ascii="Times New Roman" w:hAnsi="Times New Roman" w:cs="Times New Roman"/>
          <w:b/>
          <w:sz w:val="28"/>
          <w:szCs w:val="28"/>
        </w:rPr>
        <w:t>1.</w:t>
      </w:r>
      <w:r w:rsidR="00175142" w:rsidRPr="005617D3">
        <w:rPr>
          <w:rFonts w:ascii="Times New Roman" w:hAnsi="Times New Roman" w:cs="Times New Roman"/>
          <w:b/>
          <w:sz w:val="28"/>
          <w:szCs w:val="28"/>
        </w:rPr>
        <w:t>12</w:t>
      </w:r>
      <w:r w:rsidRPr="005617D3">
        <w:rPr>
          <w:rFonts w:ascii="Times New Roman" w:hAnsi="Times New Roman" w:cs="Times New Roman"/>
          <w:b/>
          <w:sz w:val="28"/>
          <w:szCs w:val="28"/>
        </w:rPr>
        <w:t>.2</w:t>
      </w:r>
      <w:r w:rsidR="00175142" w:rsidRPr="005617D3">
        <w:rPr>
          <w:rFonts w:ascii="Times New Roman" w:hAnsi="Times New Roman" w:cs="Times New Roman"/>
          <w:b/>
          <w:sz w:val="28"/>
          <w:szCs w:val="28"/>
        </w:rPr>
        <w:t xml:space="preserve"> </w:t>
      </w:r>
      <w:r w:rsidRPr="005617D3">
        <w:rPr>
          <w:rFonts w:ascii="Times New Roman" w:hAnsi="Times New Roman" w:cs="Times New Roman"/>
          <w:b/>
          <w:sz w:val="28"/>
          <w:szCs w:val="28"/>
        </w:rPr>
        <w:t>Импульсные стабилизаторы</w:t>
      </w:r>
      <w:bookmarkEnd w:id="36"/>
      <w:bookmarkEnd w:id="37"/>
    </w:p>
    <w:p w:rsidR="00CE2AFC" w:rsidRPr="005617D3" w:rsidRDefault="00CE2AFC" w:rsidP="00CE2AFC">
      <w:pPr>
        <w:tabs>
          <w:tab w:val="left" w:pos="8647"/>
        </w:tabs>
        <w:spacing w:line="360" w:lineRule="auto"/>
        <w:ind w:firstLine="720"/>
        <w:contextualSpacing/>
        <w:jc w:val="center"/>
        <w:rPr>
          <w:rFonts w:ascii="Times New Roman" w:hAnsi="Times New Roman" w:cs="Times New Roman"/>
          <w:b/>
          <w:sz w:val="28"/>
          <w:szCs w:val="28"/>
        </w:rPr>
      </w:pPr>
    </w:p>
    <w:p w:rsidR="00D566A5" w:rsidRPr="005617D3" w:rsidRDefault="00CE2AFC"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Из-за недостатков линейных стабилизаторов </w:t>
      </w:r>
      <w:r w:rsidR="00D566A5" w:rsidRPr="005617D3">
        <w:rPr>
          <w:rFonts w:ascii="Times New Roman" w:hAnsi="Times New Roman" w:cs="Times New Roman"/>
          <w:sz w:val="28"/>
          <w:szCs w:val="28"/>
        </w:rPr>
        <w:t xml:space="preserve">применяются импульсные преобразователи и стабилизаторы для питания светодиодов и светодиодных модулей. На </w:t>
      </w:r>
      <w:r w:rsidRPr="005617D3">
        <w:rPr>
          <w:rFonts w:ascii="Times New Roman" w:hAnsi="Times New Roman" w:cs="Times New Roman"/>
          <w:bCs/>
          <w:sz w:val="28"/>
          <w:szCs w:val="28"/>
        </w:rPr>
        <w:t xml:space="preserve">рисунке 1.11.2 </w:t>
      </w:r>
      <w:r w:rsidR="00D566A5" w:rsidRPr="005617D3">
        <w:rPr>
          <w:rFonts w:ascii="Times New Roman" w:hAnsi="Times New Roman" w:cs="Times New Roman"/>
          <w:b/>
          <w:bCs/>
          <w:sz w:val="28"/>
          <w:szCs w:val="28"/>
        </w:rPr>
        <w:t xml:space="preserve"> </w:t>
      </w:r>
      <w:r w:rsidR="00D566A5" w:rsidRPr="005617D3">
        <w:rPr>
          <w:rFonts w:ascii="Times New Roman" w:hAnsi="Times New Roman" w:cs="Times New Roman"/>
          <w:sz w:val="28"/>
          <w:szCs w:val="28"/>
        </w:rPr>
        <w:t xml:space="preserve">представлены внешний вид </w:t>
      </w:r>
      <w:r w:rsidR="00D566A5" w:rsidRPr="005617D3">
        <w:rPr>
          <w:rFonts w:ascii="Times New Roman" w:hAnsi="Times New Roman" w:cs="Times New Roman"/>
          <w:sz w:val="28"/>
          <w:szCs w:val="28"/>
        </w:rPr>
        <w:lastRenderedPageBreak/>
        <w:t>светодиодного модуля и вторичной оптики. Следует отметить, что светодиоды и преобразователь питания конструктивно выполнены на единой плате.</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D566A5" w:rsidP="00CE2AFC">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7DD156C1" wp14:editId="62FA2FC9">
            <wp:extent cx="2062480" cy="11055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2480" cy="1105535"/>
                    </a:xfrm>
                    <a:prstGeom prst="rect">
                      <a:avLst/>
                    </a:prstGeom>
                    <a:noFill/>
                    <a:ln>
                      <a:noFill/>
                    </a:ln>
                  </pic:spPr>
                </pic:pic>
              </a:graphicData>
            </a:graphic>
          </wp:inline>
        </w:drawing>
      </w:r>
    </w:p>
    <w:p w:rsidR="00D566A5" w:rsidRPr="005617D3" w:rsidRDefault="00CE2AFC" w:rsidP="00CE2AFC">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bCs/>
          <w:iCs/>
          <w:sz w:val="28"/>
          <w:szCs w:val="28"/>
        </w:rPr>
        <w:t>Рисунок 1.11.2</w:t>
      </w:r>
      <w:r w:rsidR="00D566A5" w:rsidRPr="005617D3">
        <w:rPr>
          <w:rFonts w:ascii="Times New Roman" w:hAnsi="Times New Roman" w:cs="Times New Roman"/>
          <w:bCs/>
          <w:iCs/>
          <w:sz w:val="28"/>
          <w:szCs w:val="28"/>
        </w:rPr>
        <w:t>. Внешний вид светодиодного модуля и вторичной оптики</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iCs/>
          <w:sz w:val="28"/>
          <w:szCs w:val="28"/>
        </w:rPr>
        <w:t xml:space="preserve">Импульсные стабилизаторы, </w:t>
      </w:r>
      <w:r w:rsidRPr="005617D3">
        <w:rPr>
          <w:rFonts w:ascii="Times New Roman" w:hAnsi="Times New Roman" w:cs="Times New Roman"/>
          <w:sz w:val="28"/>
          <w:szCs w:val="28"/>
        </w:rPr>
        <w:t>способны трансформиров</w:t>
      </w:r>
      <w:r w:rsidR="00CE2AFC" w:rsidRPr="005617D3">
        <w:rPr>
          <w:rFonts w:ascii="Times New Roman" w:hAnsi="Times New Roman" w:cs="Times New Roman"/>
          <w:sz w:val="28"/>
          <w:szCs w:val="28"/>
        </w:rPr>
        <w:t>ать напряжение в ток и наоборот.</w:t>
      </w:r>
      <w:r w:rsidRPr="005617D3">
        <w:rPr>
          <w:rFonts w:ascii="Times New Roman" w:hAnsi="Times New Roman" w:cs="Times New Roman"/>
          <w:sz w:val="28"/>
          <w:szCs w:val="28"/>
        </w:rPr>
        <w:t xml:space="preserve"> КПД </w:t>
      </w:r>
      <w:r w:rsidR="00CE2AFC" w:rsidRPr="005617D3">
        <w:rPr>
          <w:rFonts w:ascii="Times New Roman" w:hAnsi="Times New Roman" w:cs="Times New Roman"/>
          <w:sz w:val="28"/>
          <w:szCs w:val="28"/>
        </w:rPr>
        <w:t>такого источника тока</w:t>
      </w:r>
      <w:r w:rsidRPr="005617D3">
        <w:rPr>
          <w:rFonts w:ascii="Times New Roman" w:hAnsi="Times New Roman" w:cs="Times New Roman"/>
          <w:sz w:val="28"/>
          <w:szCs w:val="28"/>
        </w:rPr>
        <w:t>, независимо от величины входного (выходного) напряжения, практически постоянен и составляет, в зависимости от схемы и используемых комплектующих, до 80...95%. Благодаря столь высокому КПД облегчается тепловой режим устройства: его компоненты практически не греются, и там, где раньше приходилось использовать громоздкие радиаторы-теплоотводы и вентиляторы, удается обойтись одной маленькой пластинкой или вообще "голым" корпусом транзистора. Уменьшается также потребляемый устройством ток, что очень важно при автономном режиме работы.</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Чем выше рабочая частота преобразователя, тем меньших размеров могут быть его самые габаритные детали — катушка индуктивности (дроссель или трансформатор) и фильтрующие конденсаторы. Образно говоря, за 1 такт сердечник дросселя или трансформатора может </w:t>
      </w:r>
      <w:r w:rsidR="00CE2AFC" w:rsidRPr="005617D3">
        <w:rPr>
          <w:rFonts w:ascii="Times New Roman" w:hAnsi="Times New Roman" w:cs="Times New Roman"/>
          <w:sz w:val="28"/>
          <w:szCs w:val="28"/>
        </w:rPr>
        <w:t>накопить</w:t>
      </w:r>
      <w:r w:rsidR="002957F3" w:rsidRPr="005617D3">
        <w:rPr>
          <w:rFonts w:ascii="Times New Roman" w:hAnsi="Times New Roman" w:cs="Times New Roman"/>
          <w:sz w:val="28"/>
          <w:szCs w:val="28"/>
        </w:rPr>
        <w:t xml:space="preserve"> небольшое количество</w:t>
      </w:r>
      <w:r w:rsidRPr="005617D3">
        <w:rPr>
          <w:rFonts w:ascii="Times New Roman" w:hAnsi="Times New Roman" w:cs="Times New Roman"/>
          <w:sz w:val="28"/>
          <w:szCs w:val="28"/>
        </w:rPr>
        <w:t xml:space="preserve"> энергии определенной величины, и </w:t>
      </w:r>
      <w:r w:rsidR="002957F3" w:rsidRPr="005617D3">
        <w:rPr>
          <w:rFonts w:ascii="Times New Roman" w:hAnsi="Times New Roman" w:cs="Times New Roman"/>
          <w:sz w:val="28"/>
          <w:szCs w:val="28"/>
        </w:rPr>
        <w:t>объем</w:t>
      </w:r>
      <w:r w:rsidRPr="005617D3">
        <w:rPr>
          <w:rFonts w:ascii="Times New Roman" w:hAnsi="Times New Roman" w:cs="Times New Roman"/>
          <w:sz w:val="28"/>
          <w:szCs w:val="28"/>
        </w:rPr>
        <w:t xml:space="preserve"> не зависит от рабочей частоты. То </w:t>
      </w:r>
      <w:r w:rsidR="00A620CE" w:rsidRPr="005617D3">
        <w:rPr>
          <w:rFonts w:ascii="Times New Roman" w:hAnsi="Times New Roman" w:cs="Times New Roman"/>
          <w:sz w:val="28"/>
          <w:szCs w:val="28"/>
        </w:rPr>
        <w:t>есть,</w:t>
      </w:r>
      <w:r w:rsidRPr="005617D3">
        <w:rPr>
          <w:rFonts w:ascii="Times New Roman" w:hAnsi="Times New Roman" w:cs="Times New Roman"/>
          <w:sz w:val="28"/>
          <w:szCs w:val="28"/>
        </w:rPr>
        <w:t xml:space="preserve"> </w:t>
      </w:r>
      <w:r w:rsidR="002957F3" w:rsidRPr="005617D3">
        <w:rPr>
          <w:rFonts w:ascii="Times New Roman" w:hAnsi="Times New Roman" w:cs="Times New Roman"/>
          <w:sz w:val="28"/>
          <w:szCs w:val="28"/>
        </w:rPr>
        <w:t>повысив рабочую частоту</w:t>
      </w:r>
      <w:r w:rsidRPr="005617D3">
        <w:rPr>
          <w:rFonts w:ascii="Times New Roman" w:hAnsi="Times New Roman" w:cs="Times New Roman"/>
          <w:sz w:val="28"/>
          <w:szCs w:val="28"/>
        </w:rPr>
        <w:t xml:space="preserve">, в 10 раз, </w:t>
      </w:r>
      <w:r w:rsidR="002957F3" w:rsidRPr="005617D3">
        <w:rPr>
          <w:rFonts w:ascii="Times New Roman" w:hAnsi="Times New Roman" w:cs="Times New Roman"/>
          <w:sz w:val="28"/>
          <w:szCs w:val="28"/>
        </w:rPr>
        <w:t>можно</w:t>
      </w:r>
      <w:r w:rsidRPr="005617D3">
        <w:rPr>
          <w:rFonts w:ascii="Times New Roman" w:hAnsi="Times New Roman" w:cs="Times New Roman"/>
          <w:sz w:val="28"/>
          <w:szCs w:val="28"/>
        </w:rPr>
        <w:t xml:space="preserve"> за то же время "передать" в нагрузку в 10 раз большую мощность при том </w:t>
      </w:r>
      <w:r w:rsidR="002957F3" w:rsidRPr="005617D3">
        <w:rPr>
          <w:rFonts w:ascii="Times New Roman" w:hAnsi="Times New Roman" w:cs="Times New Roman"/>
          <w:sz w:val="28"/>
          <w:szCs w:val="28"/>
        </w:rPr>
        <w:t>же размере катушки и сердечника.</w:t>
      </w:r>
      <w:r w:rsidRPr="005617D3">
        <w:rPr>
          <w:rFonts w:ascii="Times New Roman" w:hAnsi="Times New Roman" w:cs="Times New Roman"/>
          <w:sz w:val="28"/>
          <w:szCs w:val="28"/>
        </w:rPr>
        <w:t xml:space="preserve"> Поэтому, если обычный 50-герцовый трансформатор мощностью 270 Вт (ТС-270) весит более 5 кг и </w:t>
      </w:r>
      <w:r w:rsidRPr="005617D3">
        <w:rPr>
          <w:rFonts w:ascii="Times New Roman" w:hAnsi="Times New Roman" w:cs="Times New Roman"/>
          <w:sz w:val="28"/>
          <w:szCs w:val="28"/>
        </w:rPr>
        <w:lastRenderedPageBreak/>
        <w:t>размером с 3-литровую банку, то импульсный трансформатор на 300 Вт, работающий на частоте 30 кГц, всего лишь с 3-4 спичечных коробка.</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К сожалению, частоту нельзя повышать бесконечно: для большинства недорогих ключевых транзисторов максимальная рабочая частота не превышает 100...300 кГц, а у ферритовых сердечников на частотах выше 30...100 кГц сильно увеличиваются потери из-за вихревых токов внутри сердечника. Поэтому о</w:t>
      </w:r>
      <w:r w:rsidR="002957F3" w:rsidRPr="005617D3">
        <w:rPr>
          <w:rFonts w:ascii="Times New Roman" w:hAnsi="Times New Roman" w:cs="Times New Roman"/>
          <w:sz w:val="28"/>
          <w:szCs w:val="28"/>
        </w:rPr>
        <w:t xml:space="preserve">птимальная рабочая частота для импульсного источника тока </w:t>
      </w:r>
      <w:r w:rsidRPr="005617D3">
        <w:rPr>
          <w:rFonts w:ascii="Times New Roman" w:hAnsi="Times New Roman" w:cs="Times New Roman"/>
          <w:sz w:val="28"/>
          <w:szCs w:val="28"/>
        </w:rPr>
        <w:t>— 30...50 кГц. Она достаточно высока для того, чтобы человек не слышал писка при его работе (максимальная слышимая частота не превышает 20 кГц), и, в то же время, потери на такой частоте еще достаточно малы.</w:t>
      </w:r>
    </w:p>
    <w:p w:rsidR="002957F3"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Однако у импульсных стабилизаторов есть и недостатки. Главный из них кроется в самом принципе действия. Стабилизатор работает в импульсном режиме и на довольно высокой частоте, поэтому он излучает весьма мощные электромагнитные (радиоволны) и электрические (пульсации напряжения) помехи. Избавиться от них очень сложно</w:t>
      </w:r>
      <w:r w:rsidR="002957F3" w:rsidRPr="005617D3">
        <w:rPr>
          <w:rFonts w:ascii="Times New Roman" w:hAnsi="Times New Roman" w:cs="Times New Roman"/>
          <w:sz w:val="28"/>
          <w:szCs w:val="28"/>
        </w:rPr>
        <w:t xml:space="preserve">. </w:t>
      </w:r>
      <w:r w:rsidRPr="005617D3">
        <w:rPr>
          <w:rFonts w:ascii="Times New Roman" w:hAnsi="Times New Roman" w:cs="Times New Roman"/>
          <w:sz w:val="28"/>
          <w:szCs w:val="28"/>
        </w:rPr>
        <w:t xml:space="preserve">Поэтому применять импульсные стабилизаторы целесообразно только там, где нагрузка потребляет значительный ток или мощность (более 10...20 Вт), есть большая разница между входным и выходным напряжениями (минимум в 2...5 раз), а нагрузка сравнительно нечувствительна к помехам и пульсациям (заряжаемый аккумулятор, лампочка, электромотор и др.). </w:t>
      </w:r>
    </w:p>
    <w:p w:rsidR="002957F3" w:rsidRPr="005617D3" w:rsidRDefault="002957F3"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D566A5" w:rsidP="002957F3">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Импульсный стабилизатор состоит из пяти частей:</w:t>
      </w:r>
    </w:p>
    <w:p w:rsidR="00D566A5" w:rsidRPr="005617D3" w:rsidRDefault="00AC25D7" w:rsidP="00AC25D7">
      <w:pPr>
        <w:tabs>
          <w:tab w:val="left" w:pos="8647"/>
        </w:tabs>
        <w:spacing w:line="360" w:lineRule="auto"/>
        <w:ind w:left="720"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 С</w:t>
      </w:r>
      <w:r w:rsidR="00D566A5" w:rsidRPr="005617D3">
        <w:rPr>
          <w:rFonts w:ascii="Times New Roman" w:hAnsi="Times New Roman" w:cs="Times New Roman"/>
          <w:sz w:val="28"/>
          <w:szCs w:val="28"/>
        </w:rPr>
        <w:t>хемы управления;</w:t>
      </w:r>
    </w:p>
    <w:p w:rsidR="00AC25D7" w:rsidRPr="005617D3" w:rsidRDefault="00AC25D7" w:rsidP="00AC25D7">
      <w:pPr>
        <w:tabs>
          <w:tab w:val="left" w:pos="8647"/>
        </w:tabs>
        <w:spacing w:line="360" w:lineRule="auto"/>
        <w:ind w:left="720"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 К</w:t>
      </w:r>
      <w:r w:rsidR="00D566A5" w:rsidRPr="005617D3">
        <w:rPr>
          <w:rFonts w:ascii="Times New Roman" w:hAnsi="Times New Roman" w:cs="Times New Roman"/>
          <w:sz w:val="28"/>
          <w:szCs w:val="28"/>
        </w:rPr>
        <w:t>лючевого транзистора;</w:t>
      </w:r>
    </w:p>
    <w:p w:rsidR="00AC25D7" w:rsidRPr="005617D3" w:rsidRDefault="00AC25D7" w:rsidP="00AC25D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 Д</w:t>
      </w:r>
      <w:r w:rsidR="00D566A5" w:rsidRPr="005617D3">
        <w:rPr>
          <w:rFonts w:ascii="Times New Roman" w:hAnsi="Times New Roman" w:cs="Times New Roman"/>
          <w:sz w:val="28"/>
          <w:szCs w:val="28"/>
        </w:rPr>
        <w:t>росселя (катушки индуктивности с магнитным сердечником, чаще ферритовым);</w:t>
      </w:r>
    </w:p>
    <w:p w:rsidR="00AC25D7" w:rsidRPr="005617D3" w:rsidRDefault="00AC25D7" w:rsidP="00AC25D7">
      <w:pPr>
        <w:tabs>
          <w:tab w:val="left" w:pos="8647"/>
        </w:tabs>
        <w:spacing w:line="360" w:lineRule="auto"/>
        <w:ind w:left="720"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 Ф</w:t>
      </w:r>
      <w:r w:rsidR="00D566A5" w:rsidRPr="005617D3">
        <w:rPr>
          <w:rFonts w:ascii="Times New Roman" w:hAnsi="Times New Roman" w:cs="Times New Roman"/>
          <w:sz w:val="28"/>
          <w:szCs w:val="28"/>
        </w:rPr>
        <w:t>ильтрующих конденсаторов;</w:t>
      </w:r>
    </w:p>
    <w:p w:rsidR="00D566A5" w:rsidRPr="005617D3" w:rsidRDefault="00AC25D7" w:rsidP="00AC25D7">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 xml:space="preserve"> - О</w:t>
      </w:r>
      <w:r w:rsidR="00D566A5" w:rsidRPr="005617D3">
        <w:rPr>
          <w:rFonts w:ascii="Times New Roman" w:hAnsi="Times New Roman" w:cs="Times New Roman"/>
          <w:sz w:val="28"/>
          <w:szCs w:val="28"/>
        </w:rPr>
        <w:t>братноходового диода, в качестве которого для небольшого увеличения КПД (и значительного уменьшения нагрева корпуса) можно использовать мощный транзистор.</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зависимости от того, как соединены эти элементы, </w:t>
      </w:r>
      <w:r w:rsidR="002957F3" w:rsidRPr="005617D3">
        <w:rPr>
          <w:rFonts w:ascii="Times New Roman" w:hAnsi="Times New Roman" w:cs="Times New Roman"/>
          <w:sz w:val="28"/>
          <w:szCs w:val="28"/>
        </w:rPr>
        <w:t>импульсный источник питания</w:t>
      </w:r>
      <w:r w:rsidRPr="005617D3">
        <w:rPr>
          <w:rFonts w:ascii="Times New Roman" w:hAnsi="Times New Roman" w:cs="Times New Roman"/>
          <w:sz w:val="28"/>
          <w:szCs w:val="28"/>
        </w:rPr>
        <w:t xml:space="preserve"> может повышать, понижать, а также инвертировать полярность напряжения. Также известны трансформаторные импульсные преобразователи, но они менее распространены и используются, в основном, там, где необходима гальваническая развязка (блоки питания и зарядные устройства с питанием от сети) или где нужно значительно (более чем в 3...10 раз) повысить напряжение.</w:t>
      </w:r>
    </w:p>
    <w:p w:rsidR="00D566A5" w:rsidRPr="005617D3" w:rsidRDefault="002957F3"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Схема</w:t>
      </w:r>
      <w:r w:rsidR="00D566A5" w:rsidRPr="005617D3">
        <w:rPr>
          <w:rFonts w:ascii="Times New Roman" w:hAnsi="Times New Roman" w:cs="Times New Roman"/>
          <w:sz w:val="28"/>
          <w:szCs w:val="28"/>
        </w:rPr>
        <w:t xml:space="preserve"> управления современных </w:t>
      </w:r>
      <w:r w:rsidRPr="005617D3">
        <w:rPr>
          <w:rFonts w:ascii="Times New Roman" w:hAnsi="Times New Roman" w:cs="Times New Roman"/>
          <w:sz w:val="28"/>
          <w:szCs w:val="28"/>
        </w:rPr>
        <w:t>импульсных источников</w:t>
      </w:r>
      <w:r w:rsidR="00D566A5" w:rsidRPr="005617D3">
        <w:rPr>
          <w:rFonts w:ascii="Times New Roman" w:hAnsi="Times New Roman" w:cs="Times New Roman"/>
          <w:sz w:val="28"/>
          <w:szCs w:val="28"/>
        </w:rPr>
        <w:t xml:space="preserve"> собирают на базе специализированных микросхем. Они сравнительно дешевы, обладают великолепными характеристиками и практически не требуют подключения внешних элементов и кропотливой настройки. Для управления полевыми транзисторами необходимы микросхемы с мощными выходами: для достижения максимального КПД транзистор должен быстро открываться (за время порядка сотен наносекунд), а у полевых транзисторов емкость затвора очень велика. Поэтому микросхема-драйвер полевого транзистора должна иметь </w:t>
      </w:r>
      <w:r w:rsidRPr="005617D3">
        <w:rPr>
          <w:rFonts w:ascii="Times New Roman" w:hAnsi="Times New Roman" w:cs="Times New Roman"/>
          <w:sz w:val="28"/>
          <w:szCs w:val="28"/>
        </w:rPr>
        <w:t>полу мостовой</w:t>
      </w:r>
      <w:r w:rsidR="00D566A5" w:rsidRPr="005617D3">
        <w:rPr>
          <w:rFonts w:ascii="Times New Roman" w:hAnsi="Times New Roman" w:cs="Times New Roman"/>
          <w:sz w:val="28"/>
          <w:szCs w:val="28"/>
        </w:rPr>
        <w:t xml:space="preserve"> выход, способный обеспечить ток 0,2...2,0 А. Чем выше рабочая частота, тем большим должен быть выходной ток. Этот ток потребляется транзистором кратковременно (пока не зарядится или разрядится емкость затвора), а все остальное время ток не потребляется. Поэтому более мощный драйвер не приведет к увеличению энергопотребления, а наоборот, КПД схемы только возрастет</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Схема повышающего преобразователя напряжения показана на </w:t>
      </w:r>
      <w:r w:rsidRPr="005617D3">
        <w:rPr>
          <w:rFonts w:ascii="Times New Roman" w:hAnsi="Times New Roman" w:cs="Times New Roman"/>
          <w:bCs/>
          <w:sz w:val="28"/>
          <w:szCs w:val="28"/>
        </w:rPr>
        <w:t>рис</w:t>
      </w:r>
      <w:r w:rsidR="002957F3" w:rsidRPr="005617D3">
        <w:rPr>
          <w:rFonts w:ascii="Times New Roman" w:hAnsi="Times New Roman" w:cs="Times New Roman"/>
          <w:bCs/>
          <w:sz w:val="28"/>
          <w:szCs w:val="28"/>
        </w:rPr>
        <w:t xml:space="preserve">унке </w:t>
      </w:r>
      <w:r w:rsidRPr="005617D3">
        <w:rPr>
          <w:rFonts w:ascii="Times New Roman" w:hAnsi="Times New Roman" w:cs="Times New Roman"/>
          <w:bCs/>
          <w:sz w:val="28"/>
          <w:szCs w:val="28"/>
        </w:rPr>
        <w:t>1</w:t>
      </w:r>
      <w:r w:rsidR="002957F3" w:rsidRPr="005617D3">
        <w:rPr>
          <w:rFonts w:ascii="Times New Roman" w:hAnsi="Times New Roman" w:cs="Times New Roman"/>
          <w:bCs/>
          <w:sz w:val="28"/>
          <w:szCs w:val="28"/>
        </w:rPr>
        <w:t>.11.3</w:t>
      </w:r>
      <w:r w:rsidRPr="005617D3">
        <w:rPr>
          <w:rFonts w:ascii="Times New Roman" w:hAnsi="Times New Roman" w:cs="Times New Roman"/>
          <w:bCs/>
          <w:sz w:val="28"/>
          <w:szCs w:val="28"/>
        </w:rPr>
        <w:t xml:space="preserve"> </w:t>
      </w:r>
      <w:r w:rsidRPr="005617D3">
        <w:rPr>
          <w:rFonts w:ascii="Times New Roman" w:hAnsi="Times New Roman" w:cs="Times New Roman"/>
          <w:sz w:val="28"/>
          <w:szCs w:val="28"/>
        </w:rPr>
        <w:t xml:space="preserve">а. Во время рабочего хода, когда транзистор открыт, катушка запасает энергию. Ее можно представить как батарейку (конденсатор), положительный полюс которой — вверху схемы </w:t>
      </w:r>
      <w:r w:rsidR="002957F3" w:rsidRPr="005617D3">
        <w:rPr>
          <w:rFonts w:ascii="Times New Roman" w:hAnsi="Times New Roman" w:cs="Times New Roman"/>
          <w:bCs/>
          <w:sz w:val="28"/>
          <w:szCs w:val="28"/>
        </w:rPr>
        <w:t>«Р</w:t>
      </w:r>
      <w:r w:rsidRPr="005617D3">
        <w:rPr>
          <w:rFonts w:ascii="Times New Roman" w:hAnsi="Times New Roman" w:cs="Times New Roman"/>
          <w:bCs/>
          <w:sz w:val="28"/>
          <w:szCs w:val="28"/>
        </w:rPr>
        <w:t>ис.1</w:t>
      </w:r>
      <w:r w:rsidR="002957F3" w:rsidRPr="005617D3">
        <w:rPr>
          <w:rFonts w:ascii="Times New Roman" w:hAnsi="Times New Roman" w:cs="Times New Roman"/>
          <w:bCs/>
          <w:sz w:val="28"/>
          <w:szCs w:val="28"/>
        </w:rPr>
        <w:t>.11.3</w:t>
      </w:r>
      <w:r w:rsidRPr="005617D3">
        <w:rPr>
          <w:rFonts w:ascii="Times New Roman" w:hAnsi="Times New Roman" w:cs="Times New Roman"/>
          <w:bCs/>
          <w:sz w:val="28"/>
          <w:szCs w:val="28"/>
        </w:rPr>
        <w:t xml:space="preserve"> б</w:t>
      </w:r>
      <w:r w:rsidR="002957F3" w:rsidRPr="005617D3">
        <w:rPr>
          <w:rFonts w:ascii="Times New Roman" w:hAnsi="Times New Roman" w:cs="Times New Roman"/>
          <w:bCs/>
          <w:sz w:val="28"/>
          <w:szCs w:val="28"/>
        </w:rPr>
        <w:t>»</w:t>
      </w:r>
      <w:r w:rsidRPr="005617D3">
        <w:rPr>
          <w:rFonts w:ascii="Times New Roman" w:hAnsi="Times New Roman" w:cs="Times New Roman"/>
          <w:bCs/>
          <w:sz w:val="28"/>
          <w:szCs w:val="28"/>
        </w:rPr>
        <w:t xml:space="preserve">. </w:t>
      </w:r>
      <w:r w:rsidRPr="005617D3">
        <w:rPr>
          <w:rFonts w:ascii="Times New Roman" w:hAnsi="Times New Roman" w:cs="Times New Roman"/>
          <w:sz w:val="28"/>
          <w:szCs w:val="28"/>
        </w:rPr>
        <w:t xml:space="preserve">Диод при этом закрыт, постоянное напряжение на выходе </w:t>
      </w:r>
      <w:r w:rsidRPr="005617D3">
        <w:rPr>
          <w:rFonts w:ascii="Times New Roman" w:hAnsi="Times New Roman" w:cs="Times New Roman"/>
          <w:sz w:val="28"/>
          <w:szCs w:val="28"/>
        </w:rPr>
        <w:lastRenderedPageBreak/>
        <w:t xml:space="preserve">поддерживается конденсатором. </w:t>
      </w:r>
      <w:r w:rsidR="00A620CE" w:rsidRPr="005617D3">
        <w:rPr>
          <w:rFonts w:ascii="Times New Roman" w:hAnsi="Times New Roman" w:cs="Times New Roman"/>
          <w:sz w:val="28"/>
          <w:szCs w:val="28"/>
        </w:rPr>
        <w:t xml:space="preserve">После запирания транзистора полярность напряжения на выводах катушки из-за ЭДС самоиндукции меняется на противоположную, она суммируется с напряжением питания и через открывшийся диод подзаряжает конденсатор </w:t>
      </w:r>
      <w:r w:rsidR="00A620CE" w:rsidRPr="005617D3">
        <w:rPr>
          <w:rFonts w:ascii="Times New Roman" w:hAnsi="Times New Roman" w:cs="Times New Roman"/>
          <w:bCs/>
          <w:sz w:val="28"/>
          <w:szCs w:val="28"/>
        </w:rPr>
        <w:t xml:space="preserve">« Рис.1.11.3 в ». </w:t>
      </w:r>
      <w:r w:rsidRPr="005617D3">
        <w:rPr>
          <w:rFonts w:ascii="Times New Roman" w:hAnsi="Times New Roman" w:cs="Times New Roman"/>
          <w:sz w:val="28"/>
          <w:szCs w:val="28"/>
        </w:rPr>
        <w:t xml:space="preserve">Таким способом,  можно получить сколь угодно большое напряжение, но обычно оно не превышает несколько сотен вольт из-за </w:t>
      </w:r>
      <w:r w:rsidR="00A620CE" w:rsidRPr="005617D3">
        <w:rPr>
          <w:rFonts w:ascii="Times New Roman" w:hAnsi="Times New Roman" w:cs="Times New Roman"/>
          <w:sz w:val="28"/>
          <w:szCs w:val="28"/>
        </w:rPr>
        <w:t>потерь,</w:t>
      </w:r>
      <w:r w:rsidRPr="005617D3">
        <w:rPr>
          <w:rFonts w:ascii="Times New Roman" w:hAnsi="Times New Roman" w:cs="Times New Roman"/>
          <w:sz w:val="28"/>
          <w:szCs w:val="28"/>
        </w:rPr>
        <w:t xml:space="preserve"> как в самой катушке, так и в других элементах схемы.</w:t>
      </w:r>
    </w:p>
    <w:p w:rsidR="00D566A5" w:rsidRPr="005617D3" w:rsidRDefault="00D566A5" w:rsidP="002957F3">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428C1B2C" wp14:editId="13FB3729">
            <wp:extent cx="4859020" cy="12014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9020" cy="1201420"/>
                    </a:xfrm>
                    <a:prstGeom prst="rect">
                      <a:avLst/>
                    </a:prstGeom>
                    <a:noFill/>
                    <a:ln>
                      <a:noFill/>
                    </a:ln>
                  </pic:spPr>
                </pic:pic>
              </a:graphicData>
            </a:graphic>
          </wp:inline>
        </w:drawing>
      </w:r>
    </w:p>
    <w:p w:rsidR="00D566A5" w:rsidRPr="005617D3" w:rsidRDefault="00D566A5" w:rsidP="002957F3">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bCs/>
          <w:sz w:val="28"/>
          <w:szCs w:val="28"/>
        </w:rPr>
        <w:t>Рис</w:t>
      </w:r>
      <w:r w:rsidR="002957F3" w:rsidRPr="005617D3">
        <w:rPr>
          <w:rFonts w:ascii="Times New Roman" w:hAnsi="Times New Roman" w:cs="Times New Roman"/>
          <w:bCs/>
          <w:sz w:val="28"/>
          <w:szCs w:val="28"/>
        </w:rPr>
        <w:t>унок</w:t>
      </w:r>
      <w:r w:rsidRPr="005617D3">
        <w:rPr>
          <w:rFonts w:ascii="Times New Roman" w:hAnsi="Times New Roman" w:cs="Times New Roman"/>
          <w:bCs/>
          <w:sz w:val="28"/>
          <w:szCs w:val="28"/>
        </w:rPr>
        <w:t>.1.</w:t>
      </w:r>
      <w:r w:rsidR="002957F3" w:rsidRPr="005617D3">
        <w:rPr>
          <w:rFonts w:ascii="Times New Roman" w:hAnsi="Times New Roman" w:cs="Times New Roman"/>
          <w:bCs/>
          <w:sz w:val="28"/>
          <w:szCs w:val="28"/>
        </w:rPr>
        <w:t>11.3 Схема повышающего преобразователя</w:t>
      </w: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D566A5" w:rsidP="00EA264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При сборке такой схемы нужно уделить особое внимание надежности элементов и монтажа. Транзистор, конденсатор и диод в этой схеме должны быть рассчитаны на максимальное выходное напряжение плюс 10...20 В запаса.</w:t>
      </w:r>
    </w:p>
    <w:p w:rsidR="00EB06C9" w:rsidRPr="005617D3" w:rsidRDefault="00EB06C9" w:rsidP="00EA2641">
      <w:pPr>
        <w:tabs>
          <w:tab w:val="left" w:pos="8647"/>
        </w:tabs>
        <w:spacing w:line="360" w:lineRule="auto"/>
        <w:ind w:firstLine="720"/>
        <w:contextualSpacing/>
        <w:jc w:val="both"/>
        <w:rPr>
          <w:rFonts w:ascii="Times New Roman" w:hAnsi="Times New Roman" w:cs="Times New Roman"/>
          <w:sz w:val="28"/>
          <w:szCs w:val="28"/>
        </w:rPr>
      </w:pPr>
    </w:p>
    <w:p w:rsidR="00D566A5" w:rsidRPr="005617D3" w:rsidRDefault="009E5FF1" w:rsidP="00942E57">
      <w:pPr>
        <w:tabs>
          <w:tab w:val="left" w:pos="8647"/>
        </w:tabs>
        <w:spacing w:line="360" w:lineRule="auto"/>
        <w:ind w:firstLine="720"/>
        <w:contextualSpacing/>
        <w:jc w:val="center"/>
        <w:outlineLvl w:val="1"/>
        <w:rPr>
          <w:rFonts w:ascii="Times New Roman" w:hAnsi="Times New Roman" w:cs="Times New Roman"/>
          <w:b/>
          <w:sz w:val="28"/>
          <w:szCs w:val="28"/>
        </w:rPr>
      </w:pPr>
      <w:bookmarkStart w:id="38" w:name="_Toc358610745"/>
      <w:r w:rsidRPr="005617D3">
        <w:rPr>
          <w:rFonts w:ascii="Times New Roman" w:hAnsi="Times New Roman" w:cs="Times New Roman"/>
          <w:b/>
          <w:sz w:val="28"/>
          <w:szCs w:val="28"/>
        </w:rPr>
        <w:t>1.13 Конструкция импульсного светодиодного драйвера</w:t>
      </w:r>
      <w:bookmarkEnd w:id="38"/>
      <w:r w:rsidRPr="005617D3">
        <w:rPr>
          <w:rFonts w:ascii="Times New Roman" w:hAnsi="Times New Roman" w:cs="Times New Roman"/>
          <w:b/>
          <w:sz w:val="28"/>
          <w:szCs w:val="28"/>
        </w:rPr>
        <w:t xml:space="preserve"> </w:t>
      </w:r>
    </w:p>
    <w:p w:rsidR="00EB06C9" w:rsidRPr="005617D3" w:rsidRDefault="00EB06C9" w:rsidP="009E5FF1">
      <w:pPr>
        <w:tabs>
          <w:tab w:val="left" w:pos="8647"/>
        </w:tabs>
        <w:spacing w:line="360" w:lineRule="auto"/>
        <w:ind w:firstLine="720"/>
        <w:contextualSpacing/>
        <w:jc w:val="center"/>
        <w:rPr>
          <w:rFonts w:ascii="Times New Roman" w:hAnsi="Times New Roman" w:cs="Times New Roman"/>
          <w:b/>
          <w:sz w:val="28"/>
          <w:szCs w:val="28"/>
        </w:rPr>
      </w:pPr>
    </w:p>
    <w:p w:rsidR="009E5FF1" w:rsidRPr="005617D3" w:rsidRDefault="009E5FF1" w:rsidP="009E5FF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При создании светодиодного светильника можно использовать готовый драйвер. Сложность конструкции драйвера напрямую зависит от мощности </w:t>
      </w:r>
      <w:r w:rsidR="00FE7EB6" w:rsidRPr="005617D3">
        <w:rPr>
          <w:rFonts w:ascii="Times New Roman" w:hAnsi="Times New Roman" w:cs="Times New Roman"/>
          <w:sz w:val="28"/>
          <w:szCs w:val="28"/>
        </w:rPr>
        <w:t>используемых светодиодов</w:t>
      </w:r>
      <w:r w:rsidRPr="005617D3">
        <w:rPr>
          <w:rFonts w:ascii="Times New Roman" w:hAnsi="Times New Roman" w:cs="Times New Roman"/>
          <w:sz w:val="28"/>
          <w:szCs w:val="28"/>
        </w:rPr>
        <w:t>, дополнительных функций, требуемых от драйвера, а также от требований к габаритным размерам.</w:t>
      </w:r>
    </w:p>
    <w:p w:rsidR="009E5FF1" w:rsidRPr="005617D3" w:rsidRDefault="009E5FF1" w:rsidP="009E5FF1">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Был выбран микроконтроллер компании </w:t>
      </w:r>
      <w:r w:rsidRPr="005617D3">
        <w:rPr>
          <w:rFonts w:ascii="Times New Roman" w:hAnsi="Times New Roman" w:cs="Times New Roman"/>
          <w:sz w:val="28"/>
          <w:szCs w:val="28"/>
          <w:lang w:val="en-US"/>
        </w:rPr>
        <w:t>Clare</w:t>
      </w:r>
      <w:r w:rsidRPr="005617D3">
        <w:rPr>
          <w:rFonts w:ascii="Times New Roman" w:hAnsi="Times New Roman" w:cs="Times New Roman"/>
          <w:sz w:val="28"/>
          <w:szCs w:val="28"/>
        </w:rPr>
        <w:t xml:space="preserve"> типа СРС9909 «Р</w:t>
      </w:r>
      <w:r w:rsidR="00EB06C9" w:rsidRPr="005617D3">
        <w:rPr>
          <w:rFonts w:ascii="Times New Roman" w:hAnsi="Times New Roman" w:cs="Times New Roman"/>
          <w:sz w:val="28"/>
          <w:szCs w:val="28"/>
        </w:rPr>
        <w:t>ис. 1.</w:t>
      </w:r>
      <w:r w:rsidRPr="005617D3">
        <w:rPr>
          <w:rFonts w:ascii="Times New Roman" w:hAnsi="Times New Roman" w:cs="Times New Roman"/>
          <w:sz w:val="28"/>
          <w:szCs w:val="28"/>
        </w:rPr>
        <w:t>13</w:t>
      </w:r>
      <w:r w:rsidR="00EB06C9" w:rsidRPr="005617D3">
        <w:rPr>
          <w:rFonts w:ascii="Times New Roman" w:hAnsi="Times New Roman" w:cs="Times New Roman"/>
          <w:sz w:val="28"/>
          <w:szCs w:val="28"/>
        </w:rPr>
        <w:t>.1</w:t>
      </w:r>
      <w:r w:rsidRPr="005617D3">
        <w:rPr>
          <w:rFonts w:ascii="Times New Roman" w:hAnsi="Times New Roman" w:cs="Times New Roman"/>
          <w:sz w:val="28"/>
          <w:szCs w:val="28"/>
        </w:rPr>
        <w:t xml:space="preserve">» Микросхема </w:t>
      </w:r>
      <w:r w:rsidRPr="005617D3">
        <w:rPr>
          <w:rFonts w:ascii="Times New Roman" w:hAnsi="Times New Roman" w:cs="Times New Roman"/>
          <w:sz w:val="28"/>
          <w:szCs w:val="28"/>
          <w:lang w:val="en-US"/>
        </w:rPr>
        <w:t>CPC</w:t>
      </w:r>
      <w:r w:rsidRPr="005617D3">
        <w:rPr>
          <w:rFonts w:ascii="Times New Roman" w:hAnsi="Times New Roman" w:cs="Times New Roman"/>
          <w:sz w:val="28"/>
          <w:szCs w:val="28"/>
        </w:rPr>
        <w:t>9909 представляет собой микроконтроллер импульсного преобразователя, выполненного в компактном корпусе.</w:t>
      </w:r>
    </w:p>
    <w:p w:rsidR="00EB06C9" w:rsidRPr="005617D3" w:rsidRDefault="00EB06C9" w:rsidP="00EB06C9">
      <w:pPr>
        <w:tabs>
          <w:tab w:val="left" w:pos="8647"/>
        </w:tabs>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lastRenderedPageBreak/>
        <w:drawing>
          <wp:inline distT="0" distB="0" distL="0" distR="0" wp14:anchorId="46F2DE08" wp14:editId="6E3CC181">
            <wp:extent cx="2078355" cy="11283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8355" cy="1128395"/>
                    </a:xfrm>
                    <a:prstGeom prst="rect">
                      <a:avLst/>
                    </a:prstGeom>
                    <a:noFill/>
                    <a:ln>
                      <a:noFill/>
                    </a:ln>
                  </pic:spPr>
                </pic:pic>
              </a:graphicData>
            </a:graphic>
          </wp:inline>
        </w:drawing>
      </w:r>
    </w:p>
    <w:p w:rsidR="00EB06C9" w:rsidRPr="005617D3" w:rsidRDefault="00EB06C9" w:rsidP="00EB06C9">
      <w:pPr>
        <w:tabs>
          <w:tab w:val="left" w:pos="8647"/>
        </w:tabs>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1.13.1 Расположение выводов микросхемы СРС9909 </w:t>
      </w:r>
    </w:p>
    <w:p w:rsidR="009E5FF1" w:rsidRPr="005617D3" w:rsidRDefault="009E5FF1" w:rsidP="00EB06C9">
      <w:pPr>
        <w:tabs>
          <w:tab w:val="left" w:pos="8647"/>
        </w:tabs>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Задача создания драйвера на базе СРС9909</w:t>
      </w:r>
      <w:r w:rsidR="00EB06C9" w:rsidRPr="005617D3">
        <w:rPr>
          <w:rFonts w:ascii="Times New Roman" w:hAnsi="Times New Roman" w:cs="Times New Roman"/>
          <w:sz w:val="28"/>
          <w:szCs w:val="28"/>
        </w:rPr>
        <w:t xml:space="preserve"> «Рис.1.13.2»</w:t>
      </w:r>
      <w:r w:rsidRPr="005617D3">
        <w:rPr>
          <w:rFonts w:ascii="Times New Roman" w:hAnsi="Times New Roman" w:cs="Times New Roman"/>
          <w:sz w:val="28"/>
          <w:szCs w:val="28"/>
        </w:rPr>
        <w:t xml:space="preserve"> сводится к расчету номиналов компонентов, образующих драйвер.</w:t>
      </w:r>
      <w:r w:rsidR="00EB06C9" w:rsidRPr="005617D3">
        <w:rPr>
          <w:rFonts w:ascii="Times New Roman" w:hAnsi="Times New Roman" w:cs="Times New Roman"/>
          <w:sz w:val="28"/>
          <w:szCs w:val="28"/>
        </w:rPr>
        <w:t xml:space="preserve"> Д</w:t>
      </w:r>
      <w:r w:rsidRPr="005617D3">
        <w:rPr>
          <w:rFonts w:ascii="Times New Roman" w:hAnsi="Times New Roman" w:cs="Times New Roman"/>
          <w:sz w:val="28"/>
          <w:szCs w:val="28"/>
        </w:rPr>
        <w:t>опускается питание СРС9909 непосредственно от высокого</w:t>
      </w:r>
      <w:r w:rsidR="00EB06C9" w:rsidRPr="005617D3">
        <w:rPr>
          <w:rFonts w:ascii="Times New Roman" w:hAnsi="Times New Roman" w:cs="Times New Roman"/>
          <w:sz w:val="28"/>
          <w:szCs w:val="28"/>
        </w:rPr>
        <w:t xml:space="preserve"> </w:t>
      </w:r>
      <w:r w:rsidRPr="005617D3">
        <w:rPr>
          <w:rFonts w:ascii="Times New Roman" w:hAnsi="Times New Roman" w:cs="Times New Roman"/>
          <w:sz w:val="28"/>
          <w:szCs w:val="28"/>
        </w:rPr>
        <w:t>напряжения (питание драйвера 8...550 В). Это возможно за счет встроенного стабилизатора напряже</w:t>
      </w:r>
      <w:r w:rsidR="00EB06C9" w:rsidRPr="005617D3">
        <w:rPr>
          <w:rFonts w:ascii="Times New Roman" w:hAnsi="Times New Roman" w:cs="Times New Roman"/>
          <w:sz w:val="28"/>
          <w:szCs w:val="28"/>
        </w:rPr>
        <w:t xml:space="preserve">ния, что упрощает и удешевляет </w:t>
      </w:r>
      <w:r w:rsidRPr="005617D3">
        <w:rPr>
          <w:rFonts w:ascii="Times New Roman" w:hAnsi="Times New Roman" w:cs="Times New Roman"/>
          <w:sz w:val="28"/>
          <w:szCs w:val="28"/>
        </w:rPr>
        <w:t>схему драйвера, а также делает его более компактным.</w:t>
      </w:r>
      <w:r w:rsidR="00EB06C9" w:rsidRPr="005617D3">
        <w:rPr>
          <w:rFonts w:ascii="Times New Roman" w:hAnsi="Times New Roman" w:cs="Times New Roman"/>
          <w:sz w:val="28"/>
          <w:szCs w:val="28"/>
        </w:rPr>
        <w:t xml:space="preserve"> </w:t>
      </w:r>
      <w:r w:rsidRPr="005617D3">
        <w:rPr>
          <w:rFonts w:ascii="Times New Roman" w:hAnsi="Times New Roman" w:cs="Times New Roman"/>
          <w:sz w:val="28"/>
          <w:szCs w:val="28"/>
        </w:rPr>
        <w:t>Микросхема СРС9909 сохраняет работоспособность в широком диапазоне температур -55...+85</w:t>
      </w:r>
      <w:r w:rsidR="00EB06C9" w:rsidRPr="005617D3">
        <w:rPr>
          <w:rFonts w:ascii="Times New Roman" w:hAnsi="Times New Roman" w:cs="Times New Roman"/>
          <w:sz w:val="28"/>
          <w:szCs w:val="28"/>
        </w:rPr>
        <w:t xml:space="preserve"> °С.</w:t>
      </w:r>
    </w:p>
    <w:p w:rsidR="00EB06C9" w:rsidRPr="005617D3" w:rsidRDefault="00EB06C9" w:rsidP="00EB06C9">
      <w:pPr>
        <w:tabs>
          <w:tab w:val="left" w:pos="8647"/>
        </w:tabs>
        <w:spacing w:line="360" w:lineRule="auto"/>
        <w:ind w:firstLine="720"/>
        <w:contextualSpacing/>
        <w:jc w:val="both"/>
        <w:rPr>
          <w:rFonts w:ascii="Times New Roman" w:hAnsi="Times New Roman" w:cs="Times New Roman"/>
          <w:sz w:val="28"/>
          <w:szCs w:val="28"/>
        </w:rPr>
      </w:pPr>
    </w:p>
    <w:p w:rsidR="00EB06C9" w:rsidRPr="005617D3" w:rsidRDefault="00EB06C9" w:rsidP="00EB06C9">
      <w:pPr>
        <w:tabs>
          <w:tab w:val="left" w:pos="8647"/>
        </w:tabs>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noProof/>
          <w:sz w:val="28"/>
          <w:szCs w:val="28"/>
          <w:lang w:eastAsia="ru-RU"/>
        </w:rPr>
        <w:drawing>
          <wp:inline distT="0" distB="0" distL="0" distR="0" wp14:anchorId="3E3E3E26" wp14:editId="74E31995">
            <wp:extent cx="4429760" cy="1614805"/>
            <wp:effectExtent l="0" t="0" r="889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9760" cy="1614805"/>
                    </a:xfrm>
                    <a:prstGeom prst="rect">
                      <a:avLst/>
                    </a:prstGeom>
                    <a:noFill/>
                    <a:ln>
                      <a:noFill/>
                    </a:ln>
                  </pic:spPr>
                </pic:pic>
              </a:graphicData>
            </a:graphic>
          </wp:inline>
        </w:drawing>
      </w:r>
    </w:p>
    <w:p w:rsidR="00EB06C9" w:rsidRPr="005617D3" w:rsidRDefault="00EB06C9" w:rsidP="00EB06C9">
      <w:pPr>
        <w:tabs>
          <w:tab w:val="left" w:pos="8647"/>
        </w:tabs>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1.13.2 Светодиодный драйвер </w:t>
      </w:r>
      <w:r w:rsidRPr="005617D3">
        <w:rPr>
          <w:rFonts w:ascii="Times New Roman" w:hAnsi="Times New Roman" w:cs="Times New Roman"/>
          <w:i/>
          <w:sz w:val="28"/>
          <w:szCs w:val="28"/>
          <w:lang w:val="en-US"/>
        </w:rPr>
        <w:t>CPC</w:t>
      </w:r>
      <w:r w:rsidRPr="005617D3">
        <w:rPr>
          <w:rFonts w:ascii="Times New Roman" w:hAnsi="Times New Roman" w:cs="Times New Roman"/>
          <w:i/>
          <w:sz w:val="28"/>
          <w:szCs w:val="28"/>
        </w:rPr>
        <w:t>9909 с питанием от переменного напряжения</w:t>
      </w:r>
    </w:p>
    <w:p w:rsidR="00EB06C9" w:rsidRPr="005617D3" w:rsidRDefault="00EB06C9" w:rsidP="00EB06C9">
      <w:pPr>
        <w:tabs>
          <w:tab w:val="left" w:pos="8647"/>
        </w:tabs>
        <w:spacing w:line="360" w:lineRule="auto"/>
        <w:ind w:firstLine="720"/>
        <w:contextualSpacing/>
        <w:jc w:val="both"/>
        <w:rPr>
          <w:rFonts w:ascii="Times New Roman" w:hAnsi="Times New Roman" w:cs="Times New Roman"/>
          <w:sz w:val="28"/>
          <w:szCs w:val="28"/>
        </w:rPr>
      </w:pPr>
    </w:p>
    <w:p w:rsidR="00CC6ABB" w:rsidRPr="005617D3" w:rsidRDefault="002F3B5E" w:rsidP="00942E57">
      <w:pPr>
        <w:pStyle w:val="2"/>
        <w:tabs>
          <w:tab w:val="left" w:pos="8647"/>
        </w:tabs>
        <w:spacing w:line="360" w:lineRule="auto"/>
        <w:ind w:firstLine="0"/>
        <w:contextualSpacing/>
        <w:jc w:val="center"/>
        <w:rPr>
          <w:rFonts w:ascii="Times New Roman" w:hAnsi="Times New Roman" w:cs="Times New Roman"/>
          <w:color w:val="auto"/>
          <w:sz w:val="28"/>
          <w:szCs w:val="28"/>
        </w:rPr>
      </w:pPr>
      <w:bookmarkStart w:id="39" w:name="_Toc358586753"/>
      <w:bookmarkStart w:id="40" w:name="_Toc358610746"/>
      <w:r w:rsidRPr="005617D3">
        <w:rPr>
          <w:rFonts w:ascii="Times New Roman" w:hAnsi="Times New Roman" w:cs="Times New Roman"/>
          <w:color w:val="auto"/>
          <w:sz w:val="28"/>
          <w:szCs w:val="28"/>
        </w:rPr>
        <w:t>1.1</w:t>
      </w:r>
      <w:r w:rsidR="009E5FF1" w:rsidRPr="005617D3">
        <w:rPr>
          <w:rFonts w:ascii="Times New Roman" w:hAnsi="Times New Roman" w:cs="Times New Roman"/>
          <w:color w:val="auto"/>
          <w:sz w:val="28"/>
          <w:szCs w:val="28"/>
        </w:rPr>
        <w:t>4</w:t>
      </w:r>
      <w:r w:rsidR="00CC6ABB" w:rsidRPr="005617D3">
        <w:rPr>
          <w:rFonts w:ascii="Times New Roman" w:hAnsi="Times New Roman" w:cs="Times New Roman"/>
          <w:color w:val="auto"/>
          <w:sz w:val="28"/>
          <w:szCs w:val="28"/>
        </w:rPr>
        <w:t xml:space="preserve"> Использование светодиодов</w:t>
      </w:r>
      <w:bookmarkEnd w:id="39"/>
      <w:bookmarkEnd w:id="40"/>
    </w:p>
    <w:p w:rsidR="00CC6ABB" w:rsidRPr="005617D3" w:rsidRDefault="00CC6ABB"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 xml:space="preserve">Примеры массового применения светодиодов можно найти  повсюду. На перекрестках Москвы к 850-летнему юбилею города было установлено 1000 светодиодных светофоров; для зеленого света применены элементы на основе нитридов. Сделаны первые светодиодные железнодорожные светофоры с узкой направленностью излучения. </w:t>
      </w:r>
      <w:r w:rsidR="00A620CE" w:rsidRPr="005617D3">
        <w:rPr>
          <w:sz w:val="28"/>
          <w:szCs w:val="28"/>
          <w:lang w:eastAsia="en-US"/>
        </w:rPr>
        <w:t xml:space="preserve">На одном из небоскребов Нью-Йорка, на Таймс-Сквер, установлен </w:t>
      </w:r>
      <w:r w:rsidR="00A620CE" w:rsidRPr="005617D3">
        <w:rPr>
          <w:sz w:val="28"/>
          <w:szCs w:val="28"/>
          <w:lang w:eastAsia="en-US"/>
        </w:rPr>
        <w:lastRenderedPageBreak/>
        <w:t xml:space="preserve">полноцветный светодиодный экран площадью несколько квадратных метров, смонтированный из 16 млн. элементов; в Москве первый экран (меньших размеров) начал работать на Манежной площади. </w:t>
      </w:r>
      <w:r w:rsidRPr="005617D3">
        <w:rPr>
          <w:sz w:val="28"/>
          <w:szCs w:val="28"/>
          <w:lang w:eastAsia="en-US"/>
        </w:rPr>
        <w:t>Проектируются телевизоры с экранами более 70 см по диагонали, в которых каждая из 100 тыс. светящихся точек, формирующих изображение, сделана из светодиодов трех цветов - синего, зеленого и красного.</w:t>
      </w:r>
    </w:p>
    <w:p w:rsidR="00CC6ABB" w:rsidRPr="005617D3" w:rsidRDefault="00A620CE" w:rsidP="008702A7">
      <w:pPr>
        <w:pStyle w:val="a3"/>
        <w:tabs>
          <w:tab w:val="left" w:pos="8647"/>
        </w:tabs>
        <w:spacing w:line="360" w:lineRule="auto"/>
        <w:ind w:firstLine="720"/>
        <w:contextualSpacing/>
        <w:jc w:val="both"/>
        <w:rPr>
          <w:sz w:val="28"/>
          <w:szCs w:val="28"/>
          <w:lang w:eastAsia="en-US"/>
        </w:rPr>
      </w:pPr>
      <w:r w:rsidRPr="005617D3">
        <w:rPr>
          <w:sz w:val="28"/>
          <w:szCs w:val="28"/>
          <w:lang w:eastAsia="en-US"/>
        </w:rPr>
        <w:t>Компания «Осрам-Оптосемикондакторс»</w:t>
      </w:r>
      <w:r w:rsidR="00CC6ABB" w:rsidRPr="005617D3">
        <w:rPr>
          <w:sz w:val="28"/>
          <w:szCs w:val="28"/>
          <w:lang w:eastAsia="en-US"/>
        </w:rPr>
        <w:t>, специально организованная двумя промышленными гигантами “Осрам” и “Сименс” для производства светодиодов, продемонстрировала служебное помещение с плафоном на потолке из 14 тыс. голубых, зеленых, желтых, красных и белых светодиодов. Режим работы устанавливается процессором, поэтому простым выбором тока легко задать освещение того или иного типа от теплого, близкого к свету ламп накаливания, до холодного, как у люминесцентных ламп. Излучение светодиодов в плафоне сфокусировано так, что свет идет вниз, не рассеиваясь к стенам. Светодиоды найдут применение и в декоративном освещении архитектурных деталей, как это уже осуществлено в Дуйсбурге (Германия), при освещении моста полупроводниковыми светильниками, смонтированными в столбах ограды.</w:t>
      </w:r>
    </w:p>
    <w:p w:rsidR="00426C15" w:rsidRPr="005617D3" w:rsidRDefault="00426C15" w:rsidP="008702A7">
      <w:pPr>
        <w:pStyle w:val="a3"/>
        <w:tabs>
          <w:tab w:val="left" w:pos="8647"/>
        </w:tabs>
        <w:spacing w:line="360" w:lineRule="auto"/>
        <w:ind w:firstLine="720"/>
        <w:contextualSpacing/>
        <w:jc w:val="both"/>
        <w:rPr>
          <w:sz w:val="28"/>
          <w:szCs w:val="28"/>
          <w:lang w:eastAsia="en-US"/>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bookmarkStart w:id="41" w:name="_Toc358586754"/>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B63DB3" w:rsidRPr="005617D3" w:rsidRDefault="00B63DB3" w:rsidP="007B26BB">
      <w:pPr>
        <w:pStyle w:val="x-5"/>
        <w:spacing w:before="0" w:beforeAutospacing="0" w:after="240" w:afterAutospacing="0" w:line="360" w:lineRule="auto"/>
        <w:ind w:firstLine="0"/>
        <w:contextualSpacing/>
        <w:jc w:val="center"/>
        <w:outlineLvl w:val="0"/>
        <w:rPr>
          <w:b/>
          <w:sz w:val="28"/>
          <w:szCs w:val="28"/>
        </w:rPr>
      </w:pPr>
    </w:p>
    <w:p w:rsidR="00CC6ABB" w:rsidRPr="005617D3" w:rsidRDefault="008E69AF" w:rsidP="007B26BB">
      <w:pPr>
        <w:pStyle w:val="x-5"/>
        <w:spacing w:before="0" w:beforeAutospacing="0" w:after="240" w:afterAutospacing="0" w:line="360" w:lineRule="auto"/>
        <w:ind w:firstLine="0"/>
        <w:contextualSpacing/>
        <w:jc w:val="center"/>
        <w:outlineLvl w:val="0"/>
        <w:rPr>
          <w:b/>
          <w:sz w:val="28"/>
          <w:szCs w:val="28"/>
        </w:rPr>
      </w:pPr>
      <w:bookmarkStart w:id="42" w:name="_Toc358610747"/>
      <w:r w:rsidRPr="005617D3">
        <w:rPr>
          <w:b/>
          <w:sz w:val="28"/>
          <w:szCs w:val="28"/>
        </w:rPr>
        <w:lastRenderedPageBreak/>
        <w:t>2.</w:t>
      </w:r>
      <w:r w:rsidR="00314EA1" w:rsidRPr="005617D3">
        <w:rPr>
          <w:b/>
          <w:sz w:val="28"/>
          <w:szCs w:val="28"/>
        </w:rPr>
        <w:t>Специальная часть</w:t>
      </w:r>
      <w:bookmarkEnd w:id="41"/>
      <w:bookmarkEnd w:id="42"/>
    </w:p>
    <w:p w:rsidR="006D26ED" w:rsidRPr="005617D3" w:rsidRDefault="006D26ED" w:rsidP="008702A7">
      <w:pPr>
        <w:pStyle w:val="x-5"/>
        <w:spacing w:before="0" w:beforeAutospacing="0" w:after="240" w:afterAutospacing="0" w:line="360" w:lineRule="auto"/>
        <w:ind w:left="1080" w:firstLine="720"/>
        <w:contextualSpacing/>
        <w:rPr>
          <w:b/>
          <w:sz w:val="28"/>
          <w:szCs w:val="28"/>
        </w:rPr>
      </w:pPr>
    </w:p>
    <w:p w:rsidR="00314EA1" w:rsidRPr="005617D3" w:rsidRDefault="008B5EC5" w:rsidP="007B26BB">
      <w:pPr>
        <w:pStyle w:val="x-5"/>
        <w:spacing w:before="0" w:beforeAutospacing="0" w:after="240" w:afterAutospacing="0" w:line="360" w:lineRule="auto"/>
        <w:ind w:firstLine="0"/>
        <w:contextualSpacing/>
        <w:jc w:val="center"/>
        <w:outlineLvl w:val="1"/>
        <w:rPr>
          <w:b/>
          <w:sz w:val="28"/>
          <w:szCs w:val="28"/>
        </w:rPr>
      </w:pPr>
      <w:bookmarkStart w:id="43" w:name="_Toc358586755"/>
      <w:bookmarkStart w:id="44" w:name="_Toc358610748"/>
      <w:r w:rsidRPr="005617D3">
        <w:rPr>
          <w:b/>
          <w:sz w:val="28"/>
          <w:szCs w:val="28"/>
        </w:rPr>
        <w:t>2.1 Анализ схемы электрической принципиальной</w:t>
      </w:r>
      <w:bookmarkEnd w:id="43"/>
      <w:bookmarkEnd w:id="44"/>
    </w:p>
    <w:p w:rsidR="00E74E91" w:rsidRPr="005617D3" w:rsidRDefault="00E74E91" w:rsidP="00E74E91">
      <w:pPr>
        <w:pStyle w:val="x-5"/>
        <w:spacing w:before="0" w:beforeAutospacing="0" w:after="200" w:afterAutospacing="0" w:line="360" w:lineRule="auto"/>
        <w:ind w:firstLine="720"/>
        <w:contextualSpacing/>
        <w:jc w:val="both"/>
        <w:rPr>
          <w:sz w:val="28"/>
          <w:szCs w:val="28"/>
        </w:rPr>
      </w:pPr>
    </w:p>
    <w:p w:rsidR="00E74E91" w:rsidRPr="005617D3" w:rsidRDefault="00E74E91" w:rsidP="00E74E91">
      <w:pPr>
        <w:pStyle w:val="x-5"/>
        <w:spacing w:before="0" w:beforeAutospacing="0" w:after="200" w:afterAutospacing="0" w:line="360" w:lineRule="auto"/>
        <w:ind w:firstLine="720"/>
        <w:contextualSpacing/>
        <w:jc w:val="both"/>
        <w:rPr>
          <w:sz w:val="28"/>
          <w:szCs w:val="28"/>
        </w:rPr>
      </w:pPr>
      <w:r w:rsidRPr="005617D3">
        <w:rPr>
          <w:sz w:val="28"/>
          <w:szCs w:val="28"/>
        </w:rPr>
        <w:t>Напряжение на драйвер подается от источника питания 12В Температура элементов меряется при помощи терморезистора TTF3A103J34D3A. Световые характеристики светодиодов снимаются яркомером - люксометр ЯРМ-3. Блок схема элементов</w:t>
      </w:r>
      <w:r w:rsidR="00481ACA" w:rsidRPr="005617D3">
        <w:rPr>
          <w:sz w:val="28"/>
          <w:szCs w:val="28"/>
        </w:rPr>
        <w:t xml:space="preserve"> стенда показана на «Рис 2.1</w:t>
      </w:r>
      <w:r w:rsidRPr="005617D3">
        <w:rPr>
          <w:sz w:val="28"/>
          <w:szCs w:val="28"/>
        </w:rPr>
        <w:t>»</w:t>
      </w:r>
    </w:p>
    <w:p w:rsidR="00E74E91" w:rsidRPr="005617D3" w:rsidRDefault="00E74E91" w:rsidP="00E74E91">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sz w:val="28"/>
          <w:szCs w:val="28"/>
        </w:rPr>
        <w:object w:dxaOrig="8578" w:dyaOrig="5460">
          <v:shape id="_x0000_i1030" type="#_x0000_t75" style="width:428.25pt;height:273pt" o:ole="">
            <v:imagedata r:id="rId45" o:title=""/>
          </v:shape>
          <o:OLEObject Type="Embed" ProgID="Visio.Drawing.11" ShapeID="_x0000_i1030" DrawAspect="Content" ObjectID="_1432353984" r:id="rId46"/>
        </w:object>
      </w:r>
    </w:p>
    <w:p w:rsidR="00E74E91" w:rsidRPr="005617D3" w:rsidRDefault="00E74E91" w:rsidP="00481ACA">
      <w:pPr>
        <w:pStyle w:val="x-5"/>
        <w:spacing w:before="0" w:beforeAutospacing="0" w:after="200" w:afterAutospacing="0" w:line="360" w:lineRule="auto"/>
        <w:ind w:firstLine="720"/>
        <w:contextualSpacing/>
        <w:jc w:val="center"/>
        <w:rPr>
          <w:sz w:val="28"/>
          <w:szCs w:val="28"/>
        </w:rPr>
      </w:pPr>
      <w:r w:rsidRPr="005617D3">
        <w:rPr>
          <w:i/>
          <w:sz w:val="28"/>
          <w:szCs w:val="28"/>
        </w:rPr>
        <w:t>Рис 2</w:t>
      </w:r>
      <w:r w:rsidR="00481ACA" w:rsidRPr="005617D3">
        <w:rPr>
          <w:i/>
          <w:sz w:val="28"/>
          <w:szCs w:val="28"/>
        </w:rPr>
        <w:t>.1</w:t>
      </w:r>
      <w:r w:rsidRPr="005617D3">
        <w:rPr>
          <w:i/>
          <w:sz w:val="28"/>
          <w:szCs w:val="28"/>
        </w:rPr>
        <w:t xml:space="preserve"> Блок схема стенда</w:t>
      </w:r>
    </w:p>
    <w:p w:rsidR="00E74E91" w:rsidRPr="005617D3" w:rsidRDefault="00E74E91" w:rsidP="008E69AF">
      <w:pPr>
        <w:shd w:val="clear" w:color="auto" w:fill="FFFFFF"/>
        <w:spacing w:line="360" w:lineRule="auto"/>
        <w:ind w:firstLine="720"/>
        <w:contextualSpacing/>
        <w:jc w:val="both"/>
        <w:rPr>
          <w:rFonts w:ascii="Times New Roman" w:eastAsia="Times New Roman" w:hAnsi="Times New Roman" w:cs="Times New Roman"/>
          <w:bCs/>
          <w:sz w:val="28"/>
          <w:szCs w:val="28"/>
          <w:lang w:eastAsia="ru-RU"/>
        </w:rPr>
      </w:pPr>
    </w:p>
    <w:p w:rsidR="00E74E91" w:rsidRPr="005617D3" w:rsidRDefault="00E74E91" w:rsidP="00942E57">
      <w:pPr>
        <w:shd w:val="clear" w:color="auto" w:fill="FFFFFF"/>
        <w:spacing w:line="360" w:lineRule="auto"/>
        <w:ind w:firstLine="0"/>
        <w:contextualSpacing/>
        <w:jc w:val="center"/>
        <w:outlineLvl w:val="2"/>
        <w:rPr>
          <w:rFonts w:ascii="Arial" w:eastAsia="Times New Roman" w:hAnsi="Arial" w:cs="Arial"/>
          <w:b/>
          <w:bCs/>
          <w:sz w:val="28"/>
          <w:szCs w:val="28"/>
          <w:lang w:eastAsia="ru-RU"/>
        </w:rPr>
      </w:pPr>
      <w:bookmarkStart w:id="45" w:name="_Toc358610749"/>
      <w:r w:rsidRPr="005617D3">
        <w:rPr>
          <w:rFonts w:ascii="Arial" w:eastAsia="Times New Roman" w:hAnsi="Arial" w:cs="Arial"/>
          <w:b/>
          <w:bCs/>
          <w:sz w:val="28"/>
          <w:szCs w:val="28"/>
          <w:lang w:eastAsia="ru-RU"/>
        </w:rPr>
        <w:t>2.1.1 Драйвер питания светодиодов</w:t>
      </w:r>
      <w:bookmarkEnd w:id="45"/>
    </w:p>
    <w:p w:rsidR="00E74E91" w:rsidRPr="005617D3" w:rsidRDefault="00E74E91" w:rsidP="008E69AF">
      <w:pPr>
        <w:shd w:val="clear" w:color="auto" w:fill="FFFFFF"/>
        <w:spacing w:line="360" w:lineRule="auto"/>
        <w:ind w:firstLine="720"/>
        <w:contextualSpacing/>
        <w:jc w:val="both"/>
        <w:rPr>
          <w:rFonts w:ascii="Times New Roman" w:eastAsia="Times New Roman" w:hAnsi="Times New Roman" w:cs="Times New Roman"/>
          <w:bCs/>
          <w:sz w:val="28"/>
          <w:szCs w:val="28"/>
          <w:lang w:eastAsia="ru-RU"/>
        </w:rPr>
      </w:pPr>
    </w:p>
    <w:p w:rsidR="008B5EC5" w:rsidRPr="005617D3" w:rsidRDefault="008B5EC5" w:rsidP="008E69AF">
      <w:pPr>
        <w:shd w:val="clear" w:color="auto" w:fill="FFFFFF"/>
        <w:spacing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bCs/>
          <w:sz w:val="28"/>
          <w:szCs w:val="28"/>
          <w:lang w:eastAsia="ru-RU"/>
        </w:rPr>
        <w:t xml:space="preserve">Технические характеристики </w:t>
      </w:r>
      <w:r w:rsidR="00FE7EB6" w:rsidRPr="005617D3">
        <w:rPr>
          <w:rFonts w:ascii="Times New Roman" w:eastAsia="Times New Roman" w:hAnsi="Times New Roman" w:cs="Times New Roman"/>
          <w:bCs/>
          <w:sz w:val="28"/>
          <w:szCs w:val="28"/>
          <w:lang w:eastAsia="ru-RU"/>
        </w:rPr>
        <w:t>светодиодного драйвера.</w:t>
      </w:r>
    </w:p>
    <w:p w:rsidR="008B5EC5" w:rsidRPr="005617D3" w:rsidRDefault="00E74E91" w:rsidP="008E69AF">
      <w:pPr>
        <w:numPr>
          <w:ilvl w:val="0"/>
          <w:numId w:val="4"/>
        </w:numPr>
        <w:shd w:val="clear" w:color="auto" w:fill="FFFFFF"/>
        <w:spacing w:after="0" w:line="360" w:lineRule="auto"/>
        <w:ind w:left="408" w:right="408"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Напряжение питания: </w:t>
      </w:r>
      <w:r w:rsidR="008B5EC5" w:rsidRPr="005617D3">
        <w:rPr>
          <w:rFonts w:ascii="Times New Roman" w:eastAsia="Times New Roman" w:hAnsi="Times New Roman" w:cs="Times New Roman"/>
          <w:sz w:val="28"/>
          <w:szCs w:val="28"/>
          <w:lang w:eastAsia="ru-RU"/>
        </w:rPr>
        <w:t>12 В</w:t>
      </w:r>
    </w:p>
    <w:p w:rsidR="00E74E91" w:rsidRPr="005617D3" w:rsidRDefault="008B5EC5" w:rsidP="00E74E91">
      <w:pPr>
        <w:numPr>
          <w:ilvl w:val="0"/>
          <w:numId w:val="4"/>
        </w:numPr>
        <w:shd w:val="clear" w:color="auto" w:fill="FFFFFF"/>
        <w:spacing w:after="0" w:line="360" w:lineRule="auto"/>
        <w:ind w:left="408" w:right="408"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Размер печатной платы </w:t>
      </w:r>
      <w:r w:rsidR="00FE7EB6" w:rsidRPr="005617D3">
        <w:rPr>
          <w:rFonts w:ascii="Times New Roman" w:eastAsia="Times New Roman" w:hAnsi="Times New Roman" w:cs="Times New Roman"/>
          <w:sz w:val="28"/>
          <w:szCs w:val="28"/>
          <w:lang w:eastAsia="ru-RU"/>
        </w:rPr>
        <w:t>40</w:t>
      </w:r>
      <w:r w:rsidRPr="005617D3">
        <w:rPr>
          <w:rFonts w:ascii="Times New Roman" w:eastAsia="Times New Roman" w:hAnsi="Times New Roman" w:cs="Times New Roman"/>
          <w:sz w:val="28"/>
          <w:szCs w:val="28"/>
          <w:lang w:eastAsia="ru-RU"/>
        </w:rPr>
        <w:t xml:space="preserve"> х </w:t>
      </w:r>
      <w:r w:rsidR="00FE7EB6" w:rsidRPr="005617D3">
        <w:rPr>
          <w:rFonts w:ascii="Times New Roman" w:eastAsia="Times New Roman" w:hAnsi="Times New Roman" w:cs="Times New Roman"/>
          <w:sz w:val="28"/>
          <w:szCs w:val="28"/>
          <w:lang w:eastAsia="ru-RU"/>
        </w:rPr>
        <w:t>40</w:t>
      </w:r>
      <w:r w:rsidRPr="005617D3">
        <w:rPr>
          <w:rFonts w:ascii="Times New Roman" w:eastAsia="Times New Roman" w:hAnsi="Times New Roman" w:cs="Times New Roman"/>
          <w:sz w:val="28"/>
          <w:szCs w:val="28"/>
          <w:lang w:eastAsia="ru-RU"/>
        </w:rPr>
        <w:t xml:space="preserve"> мм</w:t>
      </w:r>
    </w:p>
    <w:p w:rsidR="00E74E91" w:rsidRPr="005617D3" w:rsidRDefault="00E74E91" w:rsidP="00E74E91">
      <w:pPr>
        <w:numPr>
          <w:ilvl w:val="0"/>
          <w:numId w:val="4"/>
        </w:numPr>
        <w:shd w:val="clear" w:color="auto" w:fill="FFFFFF"/>
        <w:spacing w:after="0" w:line="360" w:lineRule="auto"/>
        <w:ind w:left="408" w:right="408"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lastRenderedPageBreak/>
        <w:t>Ток потребления, не более  10 мА</w:t>
      </w:r>
    </w:p>
    <w:p w:rsidR="00E74E91" w:rsidRPr="005617D3" w:rsidRDefault="00E74E91" w:rsidP="00E74E91">
      <w:pPr>
        <w:numPr>
          <w:ilvl w:val="0"/>
          <w:numId w:val="37"/>
        </w:numPr>
        <w:shd w:val="clear" w:color="auto" w:fill="FFFFFF"/>
        <w:spacing w:after="0" w:line="360" w:lineRule="auto"/>
        <w:ind w:left="408" w:right="408"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Размер печатной платы 25.6 х 32.6 мм</w:t>
      </w:r>
    </w:p>
    <w:p w:rsidR="008B5E1A" w:rsidRPr="005617D3" w:rsidRDefault="008B5EC5" w:rsidP="00FE7EB6">
      <w:pPr>
        <w:pStyle w:val="x-5"/>
        <w:spacing w:line="360" w:lineRule="auto"/>
        <w:ind w:firstLine="720"/>
        <w:contextualSpacing/>
        <w:jc w:val="both"/>
        <w:rPr>
          <w:sz w:val="28"/>
          <w:szCs w:val="28"/>
        </w:rPr>
      </w:pPr>
      <w:r w:rsidRPr="005617D3">
        <w:rPr>
          <w:sz w:val="28"/>
          <w:szCs w:val="28"/>
        </w:rPr>
        <w:t xml:space="preserve">Два мощных светодиода управляются высоковольтным драйвером </w:t>
      </w:r>
      <w:r w:rsidR="00FE7EB6" w:rsidRPr="005617D3">
        <w:rPr>
          <w:sz w:val="28"/>
          <w:szCs w:val="28"/>
          <w:lang w:val="en-US"/>
        </w:rPr>
        <w:t>CPC</w:t>
      </w:r>
      <w:r w:rsidR="008B5E1A" w:rsidRPr="005617D3">
        <w:rPr>
          <w:sz w:val="28"/>
          <w:szCs w:val="28"/>
        </w:rPr>
        <w:t>9909</w:t>
      </w:r>
      <w:r w:rsidR="00071EB9" w:rsidRPr="005617D3">
        <w:rPr>
          <w:sz w:val="28"/>
          <w:szCs w:val="28"/>
        </w:rPr>
        <w:t xml:space="preserve"> </w:t>
      </w:r>
      <w:r w:rsidR="00FE7EB6" w:rsidRPr="005617D3">
        <w:rPr>
          <w:sz w:val="28"/>
          <w:szCs w:val="28"/>
        </w:rPr>
        <w:t xml:space="preserve">Микросхема СРС9909 «Рис. 19» работает по схеме частотно-импульсной модуляции с постоянным контролем пикового тока. </w:t>
      </w:r>
    </w:p>
    <w:p w:rsidR="008B5E1A" w:rsidRPr="005617D3" w:rsidRDefault="008B5E1A" w:rsidP="00FE7EB6">
      <w:pPr>
        <w:pStyle w:val="x-5"/>
        <w:spacing w:line="360" w:lineRule="auto"/>
        <w:ind w:firstLine="720"/>
        <w:contextualSpacing/>
        <w:jc w:val="both"/>
        <w:rPr>
          <w:sz w:val="28"/>
          <w:szCs w:val="28"/>
        </w:rPr>
      </w:pPr>
    </w:p>
    <w:p w:rsidR="008B5E1A" w:rsidRPr="005617D3" w:rsidRDefault="008B5E1A" w:rsidP="008B5E1A">
      <w:pPr>
        <w:pStyle w:val="x-5"/>
        <w:spacing w:before="0" w:beforeAutospacing="0" w:after="240" w:afterAutospacing="0" w:line="360" w:lineRule="auto"/>
        <w:ind w:firstLine="0"/>
        <w:contextualSpacing/>
        <w:jc w:val="center"/>
        <w:rPr>
          <w:sz w:val="28"/>
          <w:szCs w:val="28"/>
        </w:rPr>
      </w:pPr>
      <w:r w:rsidRPr="005617D3">
        <w:rPr>
          <w:noProof/>
          <w:sz w:val="28"/>
          <w:szCs w:val="28"/>
        </w:rPr>
        <w:drawing>
          <wp:inline distT="0" distB="0" distL="0" distR="0" wp14:anchorId="3043DA4A" wp14:editId="361A24D2">
            <wp:extent cx="5759222" cy="290945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909570"/>
                    </a:xfrm>
                    <a:prstGeom prst="rect">
                      <a:avLst/>
                    </a:prstGeom>
                    <a:noFill/>
                    <a:ln>
                      <a:noFill/>
                    </a:ln>
                  </pic:spPr>
                </pic:pic>
              </a:graphicData>
            </a:graphic>
          </wp:inline>
        </w:drawing>
      </w:r>
    </w:p>
    <w:p w:rsidR="008B5E1A" w:rsidRPr="005617D3" w:rsidRDefault="008B5E1A" w:rsidP="008B5E1A">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Рисунок19. </w:t>
      </w:r>
      <w:r w:rsidR="003A33EA" w:rsidRPr="005617D3">
        <w:rPr>
          <w:rFonts w:ascii="Times New Roman" w:hAnsi="Times New Roman" w:cs="Times New Roman"/>
          <w:i/>
          <w:sz w:val="28"/>
          <w:szCs w:val="28"/>
        </w:rPr>
        <w:t xml:space="preserve">Принципиальная схема </w:t>
      </w:r>
      <w:r w:rsidRPr="005617D3">
        <w:rPr>
          <w:rFonts w:ascii="Times New Roman" w:hAnsi="Times New Roman" w:cs="Times New Roman"/>
          <w:i/>
          <w:sz w:val="28"/>
          <w:szCs w:val="28"/>
          <w:lang w:val="en-US"/>
        </w:rPr>
        <w:t>CPC</w:t>
      </w:r>
      <w:r w:rsidRPr="005617D3">
        <w:rPr>
          <w:rFonts w:ascii="Times New Roman" w:hAnsi="Times New Roman" w:cs="Times New Roman"/>
          <w:i/>
          <w:sz w:val="28"/>
          <w:szCs w:val="28"/>
        </w:rPr>
        <w:t>9909</w:t>
      </w:r>
    </w:p>
    <w:p w:rsidR="008B5E1A" w:rsidRPr="005617D3" w:rsidRDefault="00FE7EB6" w:rsidP="00FE7EB6">
      <w:pPr>
        <w:pStyle w:val="x-5"/>
        <w:spacing w:line="360" w:lineRule="auto"/>
        <w:ind w:firstLine="720"/>
        <w:contextualSpacing/>
        <w:jc w:val="both"/>
        <w:rPr>
          <w:sz w:val="28"/>
          <w:szCs w:val="28"/>
        </w:rPr>
      </w:pPr>
      <w:r w:rsidRPr="005617D3">
        <w:rPr>
          <w:sz w:val="28"/>
          <w:szCs w:val="28"/>
        </w:rPr>
        <w:t>Схема регулирования является стабильной, позволяющей работать с коэффициентом заполнения импульса D (величина, обратная скважности) более 50%</w:t>
      </w:r>
      <w:r w:rsidR="008B5E1A" w:rsidRPr="005617D3">
        <w:rPr>
          <w:sz w:val="28"/>
          <w:szCs w:val="28"/>
        </w:rPr>
        <w:t xml:space="preserve"> </w:t>
      </w:r>
      <w:r w:rsidRPr="005617D3">
        <w:rPr>
          <w:sz w:val="28"/>
          <w:szCs w:val="28"/>
        </w:rPr>
        <w:t>без характерных в таком случае нестабильности и высших гармоник. Драйвер на СРС9909 стабилизирует ток в светодиодах, сравнивая с опорным напряжением падение на токовом шунте — резистивном датчике тока, подключенном к входу CS</w:t>
      </w:r>
      <w:r w:rsidR="008B5E1A" w:rsidRPr="005617D3">
        <w:rPr>
          <w:sz w:val="28"/>
          <w:szCs w:val="28"/>
        </w:rPr>
        <w:t xml:space="preserve"> микросхемы.</w:t>
      </w:r>
    </w:p>
    <w:p w:rsidR="00D25BCF" w:rsidRPr="005617D3" w:rsidRDefault="00FE7EB6" w:rsidP="002B46FD">
      <w:pPr>
        <w:pStyle w:val="x-5"/>
        <w:spacing w:line="360" w:lineRule="auto"/>
        <w:ind w:firstLine="720"/>
        <w:contextualSpacing/>
        <w:jc w:val="both"/>
        <w:rPr>
          <w:sz w:val="28"/>
          <w:szCs w:val="28"/>
        </w:rPr>
      </w:pPr>
      <w:r w:rsidRPr="005617D3">
        <w:rPr>
          <w:sz w:val="28"/>
          <w:szCs w:val="28"/>
        </w:rPr>
        <w:t>Источником опорного напряжения служит встроенный в СРС9909 источник калиброванного напряжения 250 мВ. При необходимости на вход LD</w:t>
      </w:r>
      <w:r w:rsidR="008B5E1A" w:rsidRPr="005617D3">
        <w:rPr>
          <w:sz w:val="28"/>
          <w:szCs w:val="28"/>
        </w:rPr>
        <w:t xml:space="preserve"> </w:t>
      </w:r>
      <w:r w:rsidRPr="005617D3">
        <w:rPr>
          <w:sz w:val="28"/>
          <w:szCs w:val="28"/>
        </w:rPr>
        <w:t xml:space="preserve">микросхемы может быть подано другое (меньшее) опорное напряжение для организации аналогового диммирования либо для реализации функции мягкого </w:t>
      </w:r>
      <w:r w:rsidR="00D25BCF" w:rsidRPr="005617D3">
        <w:rPr>
          <w:sz w:val="28"/>
          <w:szCs w:val="28"/>
        </w:rPr>
        <w:t>включения «Рис. 20»</w:t>
      </w:r>
      <w:r w:rsidRPr="005617D3">
        <w:rPr>
          <w:sz w:val="28"/>
          <w:szCs w:val="28"/>
        </w:rPr>
        <w:t xml:space="preserve">. </w:t>
      </w:r>
    </w:p>
    <w:p w:rsidR="00D25BCF" w:rsidRPr="005617D3" w:rsidRDefault="00D25BCF" w:rsidP="00D25BCF">
      <w:pPr>
        <w:pStyle w:val="x-5"/>
        <w:spacing w:line="360" w:lineRule="auto"/>
        <w:ind w:firstLine="720"/>
        <w:contextualSpacing/>
        <w:jc w:val="center"/>
        <w:rPr>
          <w:sz w:val="28"/>
          <w:szCs w:val="28"/>
        </w:rPr>
      </w:pPr>
      <w:r w:rsidRPr="005617D3">
        <w:rPr>
          <w:noProof/>
          <w:sz w:val="28"/>
          <w:szCs w:val="28"/>
        </w:rPr>
        <w:lastRenderedPageBreak/>
        <w:drawing>
          <wp:inline distT="0" distB="0" distL="0" distR="0" wp14:anchorId="6024E7D1" wp14:editId="02DE2E39">
            <wp:extent cx="2137410" cy="10452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7410" cy="1045210"/>
                    </a:xfrm>
                    <a:prstGeom prst="rect">
                      <a:avLst/>
                    </a:prstGeom>
                    <a:noFill/>
                    <a:ln>
                      <a:noFill/>
                    </a:ln>
                  </pic:spPr>
                </pic:pic>
              </a:graphicData>
            </a:graphic>
          </wp:inline>
        </w:drawing>
      </w:r>
    </w:p>
    <w:p w:rsidR="00D25BCF" w:rsidRPr="005617D3" w:rsidRDefault="00D25BCF" w:rsidP="00D25BCF">
      <w:pPr>
        <w:pStyle w:val="x-5"/>
        <w:spacing w:line="360" w:lineRule="auto"/>
        <w:ind w:firstLine="720"/>
        <w:contextualSpacing/>
        <w:jc w:val="center"/>
        <w:rPr>
          <w:i/>
          <w:sz w:val="28"/>
          <w:szCs w:val="28"/>
        </w:rPr>
      </w:pPr>
      <w:r w:rsidRPr="005617D3">
        <w:rPr>
          <w:i/>
          <w:sz w:val="28"/>
          <w:szCs w:val="28"/>
        </w:rPr>
        <w:t>Рисунок 20. Схема мягкого включения</w:t>
      </w:r>
    </w:p>
    <w:p w:rsidR="00D25BCF" w:rsidRPr="005617D3" w:rsidRDefault="00D25BCF" w:rsidP="002B46FD">
      <w:pPr>
        <w:pStyle w:val="x-5"/>
        <w:spacing w:line="360" w:lineRule="auto"/>
        <w:ind w:firstLine="720"/>
        <w:contextualSpacing/>
        <w:jc w:val="both"/>
        <w:rPr>
          <w:sz w:val="28"/>
          <w:szCs w:val="28"/>
        </w:rPr>
      </w:pPr>
    </w:p>
    <w:p w:rsidR="002B46FD" w:rsidRPr="005617D3" w:rsidRDefault="00FE7EB6" w:rsidP="002B46FD">
      <w:pPr>
        <w:pStyle w:val="x-5"/>
        <w:spacing w:line="360" w:lineRule="auto"/>
        <w:ind w:firstLine="720"/>
        <w:contextualSpacing/>
        <w:jc w:val="both"/>
        <w:rPr>
          <w:sz w:val="28"/>
          <w:szCs w:val="28"/>
        </w:rPr>
      </w:pPr>
      <w:r w:rsidRPr="005617D3">
        <w:rPr>
          <w:sz w:val="28"/>
          <w:szCs w:val="28"/>
        </w:rPr>
        <w:t xml:space="preserve">Мягкое включение (soft-start) — постепенное нарастание тока на светодиодах при включении </w:t>
      </w:r>
      <w:r w:rsidR="002B46FD" w:rsidRPr="005617D3">
        <w:rPr>
          <w:sz w:val="28"/>
          <w:szCs w:val="28"/>
        </w:rPr>
        <w:t>светодиодов</w:t>
      </w:r>
      <w:r w:rsidRPr="005617D3">
        <w:rPr>
          <w:sz w:val="28"/>
          <w:szCs w:val="28"/>
        </w:rPr>
        <w:t xml:space="preserve"> с целью дополнительного продления ресурса светодиодов. Данная функция особо рекомендуется для мощных </w:t>
      </w:r>
      <w:r w:rsidR="002B46FD" w:rsidRPr="005617D3">
        <w:rPr>
          <w:sz w:val="28"/>
          <w:szCs w:val="28"/>
        </w:rPr>
        <w:t>светодиодов</w:t>
      </w:r>
      <w:r w:rsidRPr="005617D3">
        <w:rPr>
          <w:sz w:val="28"/>
          <w:szCs w:val="28"/>
        </w:rPr>
        <w:t xml:space="preserve">, отличающихся высоким тепловыделением. </w:t>
      </w:r>
    </w:p>
    <w:p w:rsidR="00D25BCF" w:rsidRPr="005617D3" w:rsidRDefault="00FE7EB6" w:rsidP="002B46FD">
      <w:pPr>
        <w:pStyle w:val="x-5"/>
        <w:spacing w:line="360" w:lineRule="auto"/>
        <w:ind w:firstLine="720"/>
        <w:contextualSpacing/>
        <w:jc w:val="both"/>
        <w:rPr>
          <w:sz w:val="28"/>
          <w:szCs w:val="28"/>
        </w:rPr>
      </w:pPr>
      <w:r w:rsidRPr="005617D3">
        <w:rPr>
          <w:sz w:val="28"/>
          <w:szCs w:val="28"/>
        </w:rPr>
        <w:t>В схеме ток через светодиоды</w:t>
      </w:r>
      <w:r w:rsidR="008B5E1A" w:rsidRPr="005617D3">
        <w:rPr>
          <w:sz w:val="28"/>
          <w:szCs w:val="28"/>
        </w:rPr>
        <w:t xml:space="preserve"> </w:t>
      </w:r>
      <w:r w:rsidRPr="005617D3">
        <w:rPr>
          <w:sz w:val="28"/>
          <w:szCs w:val="28"/>
        </w:rPr>
        <w:t xml:space="preserve">имеет </w:t>
      </w:r>
      <w:r w:rsidR="00D25BCF" w:rsidRPr="005617D3">
        <w:rPr>
          <w:sz w:val="28"/>
          <w:szCs w:val="28"/>
        </w:rPr>
        <w:t>пилообразный характер «Рис. 21»</w:t>
      </w:r>
      <w:r w:rsidRPr="005617D3">
        <w:rPr>
          <w:sz w:val="28"/>
          <w:szCs w:val="28"/>
        </w:rPr>
        <w:t>, изменяясь в диапазоне от ILED</w:t>
      </w:r>
      <w:r w:rsidR="008B5E1A" w:rsidRPr="005617D3">
        <w:rPr>
          <w:sz w:val="28"/>
          <w:szCs w:val="28"/>
        </w:rPr>
        <w:t xml:space="preserve"> </w:t>
      </w:r>
      <w:r w:rsidRPr="005617D3">
        <w:rPr>
          <w:sz w:val="28"/>
          <w:szCs w:val="28"/>
        </w:rPr>
        <w:t>min</w:t>
      </w:r>
      <w:r w:rsidR="008B5E1A" w:rsidRPr="005617D3">
        <w:rPr>
          <w:sz w:val="28"/>
          <w:szCs w:val="28"/>
        </w:rPr>
        <w:t xml:space="preserve"> </w:t>
      </w:r>
      <w:r w:rsidRPr="005617D3">
        <w:rPr>
          <w:sz w:val="28"/>
          <w:szCs w:val="28"/>
        </w:rPr>
        <w:t>до ILED</w:t>
      </w:r>
      <w:r w:rsidR="008B5E1A" w:rsidRPr="005617D3">
        <w:rPr>
          <w:sz w:val="28"/>
          <w:szCs w:val="28"/>
        </w:rPr>
        <w:t xml:space="preserve"> </w:t>
      </w:r>
      <w:r w:rsidRPr="005617D3">
        <w:rPr>
          <w:sz w:val="28"/>
          <w:szCs w:val="28"/>
        </w:rPr>
        <w:t>max</w:t>
      </w:r>
      <w:r w:rsidR="008B5E1A" w:rsidRPr="005617D3">
        <w:rPr>
          <w:sz w:val="28"/>
          <w:szCs w:val="28"/>
        </w:rPr>
        <w:t xml:space="preserve"> </w:t>
      </w:r>
      <w:r w:rsidRPr="005617D3">
        <w:rPr>
          <w:sz w:val="28"/>
          <w:szCs w:val="28"/>
        </w:rPr>
        <w:t>по</w:t>
      </w:r>
      <w:r w:rsidR="008B5E1A" w:rsidRPr="005617D3">
        <w:rPr>
          <w:sz w:val="28"/>
          <w:szCs w:val="28"/>
        </w:rPr>
        <w:t xml:space="preserve"> </w:t>
      </w:r>
      <w:r w:rsidRPr="005617D3">
        <w:rPr>
          <w:sz w:val="28"/>
          <w:szCs w:val="28"/>
        </w:rPr>
        <w:t>периодическому закону.</w:t>
      </w:r>
    </w:p>
    <w:p w:rsidR="00D25BCF" w:rsidRPr="005617D3" w:rsidRDefault="00D25BCF" w:rsidP="002B46FD">
      <w:pPr>
        <w:pStyle w:val="x-5"/>
        <w:spacing w:line="360" w:lineRule="auto"/>
        <w:ind w:firstLine="720"/>
        <w:contextualSpacing/>
        <w:jc w:val="both"/>
        <w:rPr>
          <w:sz w:val="28"/>
          <w:szCs w:val="28"/>
        </w:rPr>
      </w:pPr>
      <w:r w:rsidRPr="005617D3">
        <w:rPr>
          <w:noProof/>
          <w:sz w:val="28"/>
          <w:szCs w:val="28"/>
        </w:rPr>
        <w:drawing>
          <wp:inline distT="0" distB="0" distL="0" distR="0" wp14:anchorId="5E5EE7F5" wp14:editId="79F5813C">
            <wp:extent cx="5191220" cy="156754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2348" cy="1567883"/>
                    </a:xfrm>
                    <a:prstGeom prst="rect">
                      <a:avLst/>
                    </a:prstGeom>
                    <a:noFill/>
                    <a:ln>
                      <a:noFill/>
                    </a:ln>
                  </pic:spPr>
                </pic:pic>
              </a:graphicData>
            </a:graphic>
          </wp:inline>
        </w:drawing>
      </w:r>
    </w:p>
    <w:p w:rsidR="00D25BCF" w:rsidRPr="005617D3" w:rsidRDefault="00D25BCF" w:rsidP="00D25BCF">
      <w:pPr>
        <w:pStyle w:val="x-5"/>
        <w:spacing w:line="360" w:lineRule="auto"/>
        <w:ind w:firstLine="720"/>
        <w:contextualSpacing/>
        <w:jc w:val="center"/>
        <w:rPr>
          <w:i/>
          <w:sz w:val="28"/>
          <w:szCs w:val="28"/>
        </w:rPr>
      </w:pPr>
      <w:r w:rsidRPr="005617D3">
        <w:rPr>
          <w:i/>
          <w:sz w:val="28"/>
          <w:szCs w:val="28"/>
        </w:rPr>
        <w:t>Рисунок 21. Стадии работы драйвера</w:t>
      </w:r>
    </w:p>
    <w:p w:rsidR="00D25BCF" w:rsidRPr="005617D3" w:rsidRDefault="00FE7EB6" w:rsidP="002B46FD">
      <w:pPr>
        <w:pStyle w:val="x-5"/>
        <w:spacing w:line="360" w:lineRule="auto"/>
        <w:ind w:firstLine="720"/>
        <w:contextualSpacing/>
        <w:jc w:val="both"/>
        <w:rPr>
          <w:sz w:val="28"/>
          <w:szCs w:val="28"/>
        </w:rPr>
      </w:pPr>
      <w:r w:rsidRPr="005617D3">
        <w:rPr>
          <w:sz w:val="28"/>
          <w:szCs w:val="28"/>
        </w:rPr>
        <w:t xml:space="preserve"> </w:t>
      </w:r>
    </w:p>
    <w:p w:rsidR="00FE7EB6" w:rsidRPr="005617D3" w:rsidRDefault="00FE7EB6" w:rsidP="002B46FD">
      <w:pPr>
        <w:pStyle w:val="x-5"/>
        <w:spacing w:line="360" w:lineRule="auto"/>
        <w:ind w:firstLine="720"/>
        <w:contextualSpacing/>
        <w:jc w:val="both"/>
        <w:rPr>
          <w:sz w:val="28"/>
          <w:szCs w:val="28"/>
        </w:rPr>
      </w:pPr>
      <w:r w:rsidRPr="005617D3">
        <w:rPr>
          <w:sz w:val="28"/>
          <w:szCs w:val="28"/>
        </w:rPr>
        <w:t xml:space="preserve">Данный характер тока — следствие работы микросхемы СРС9909 о стабилизации тока через светодиоды. При первом включении ток в цепи измерительного резистора равен нулю, что приводит </w:t>
      </w:r>
      <w:r w:rsidR="002B46FD" w:rsidRPr="005617D3">
        <w:rPr>
          <w:sz w:val="28"/>
          <w:szCs w:val="28"/>
        </w:rPr>
        <w:t xml:space="preserve">к </w:t>
      </w:r>
      <w:r w:rsidRPr="005617D3">
        <w:rPr>
          <w:sz w:val="28"/>
          <w:szCs w:val="28"/>
        </w:rPr>
        <w:t>открытию транзистора. Открытие транзистора означает начало периода on-time. В течение периода on-time ток на выходе драйвера нарастает с динамикой, ограниченной</w:t>
      </w:r>
      <w:r w:rsidR="008B5E1A" w:rsidRPr="005617D3">
        <w:rPr>
          <w:sz w:val="28"/>
          <w:szCs w:val="28"/>
        </w:rPr>
        <w:t xml:space="preserve"> </w:t>
      </w:r>
      <w:r w:rsidRPr="005617D3">
        <w:rPr>
          <w:sz w:val="28"/>
          <w:szCs w:val="28"/>
        </w:rPr>
        <w:t xml:space="preserve">индуктивностью L, при этом в L запасается энергия (рис. 7). В момент достижения током заранее заданной пороговой </w:t>
      </w:r>
      <w:r w:rsidR="002B46FD" w:rsidRPr="005617D3">
        <w:rPr>
          <w:sz w:val="28"/>
          <w:szCs w:val="28"/>
        </w:rPr>
        <w:t xml:space="preserve">величины ILEDmax </w:t>
      </w:r>
      <w:r w:rsidRPr="005617D3">
        <w:rPr>
          <w:sz w:val="28"/>
          <w:szCs w:val="28"/>
        </w:rPr>
        <w:t>транзистор закрывается, ток через светодиоды начинает спадать — наступает период off-time</w:t>
      </w:r>
      <w:r w:rsidR="003A33EA" w:rsidRPr="005617D3">
        <w:rPr>
          <w:sz w:val="28"/>
          <w:szCs w:val="28"/>
        </w:rPr>
        <w:t>.</w:t>
      </w:r>
    </w:p>
    <w:p w:rsidR="003A33EA" w:rsidRPr="005617D3" w:rsidRDefault="003A33EA" w:rsidP="003A33EA">
      <w:pPr>
        <w:pStyle w:val="x-5"/>
        <w:spacing w:line="360" w:lineRule="auto"/>
        <w:ind w:firstLine="720"/>
        <w:contextualSpacing/>
        <w:jc w:val="both"/>
        <w:rPr>
          <w:sz w:val="28"/>
          <w:szCs w:val="28"/>
        </w:rPr>
      </w:pPr>
      <w:r w:rsidRPr="005617D3">
        <w:rPr>
          <w:sz w:val="28"/>
          <w:szCs w:val="28"/>
        </w:rPr>
        <w:lastRenderedPageBreak/>
        <w:t>В течение периода off-timeсветодиоды питаются энергией, ранее накопленной в индуктивности L. Энергия постепенно тратится, ток плавно спадает. Интенсивность спада тока определяется величиной индуктивности. В конце периода off-time(рис. 8), длительность которого задана заранее, микросхема открывает транзистор, начинается следующий период on-time. В этот период индуктивность L восстанавливает израсходованную энергию, а ток возрастает до пороговой величины ILEDmax. Процесс носит периодический характер.</w:t>
      </w:r>
    </w:p>
    <w:p w:rsidR="003A33EA" w:rsidRPr="005617D3" w:rsidRDefault="003A33EA" w:rsidP="003A33EA">
      <w:pPr>
        <w:pStyle w:val="x-5"/>
        <w:spacing w:line="360" w:lineRule="auto"/>
        <w:ind w:firstLine="720"/>
        <w:contextualSpacing/>
        <w:jc w:val="both"/>
        <w:rPr>
          <w:sz w:val="28"/>
          <w:szCs w:val="28"/>
        </w:rPr>
      </w:pPr>
      <w:r w:rsidRPr="005617D3">
        <w:rPr>
          <w:sz w:val="28"/>
          <w:szCs w:val="28"/>
        </w:rPr>
        <w:t>Основные параметры работы драйвера на СРС9909 (величина ILEDmaxи длительность периода off-time) задаются двумя резисторами — времязадающим и измерительным. Рекомендации по выбору их номиналов рассмотрены ниже.</w:t>
      </w:r>
    </w:p>
    <w:p w:rsidR="00EE1806" w:rsidRPr="005617D3" w:rsidRDefault="00EE1806" w:rsidP="00EE1806">
      <w:pPr>
        <w:spacing w:line="360" w:lineRule="auto"/>
        <w:ind w:firstLine="720"/>
        <w:contextualSpacing/>
        <w:jc w:val="center"/>
        <w:rPr>
          <w:rFonts w:ascii="Times New Roman" w:hAnsi="Times New Roman" w:cs="Times New Roman"/>
          <w:i/>
          <w:sz w:val="28"/>
          <w:szCs w:val="28"/>
        </w:rPr>
      </w:pPr>
    </w:p>
    <w:p w:rsidR="005231A7" w:rsidRPr="005617D3" w:rsidRDefault="005231A7" w:rsidP="00EE1806">
      <w:pPr>
        <w:spacing w:line="360" w:lineRule="auto"/>
        <w:ind w:firstLine="720"/>
        <w:contextualSpacing/>
        <w:jc w:val="center"/>
        <w:rPr>
          <w:rFonts w:ascii="Times New Roman" w:hAnsi="Times New Roman" w:cs="Times New Roman"/>
          <w:sz w:val="28"/>
          <w:szCs w:val="28"/>
        </w:rPr>
      </w:pPr>
    </w:p>
    <w:p w:rsidR="00314EA1" w:rsidRPr="005617D3" w:rsidRDefault="005231A7" w:rsidP="00942E57">
      <w:pPr>
        <w:spacing w:line="360" w:lineRule="auto"/>
        <w:ind w:firstLine="0"/>
        <w:contextualSpacing/>
        <w:jc w:val="center"/>
        <w:outlineLvl w:val="1"/>
        <w:rPr>
          <w:rFonts w:ascii="Times New Roman" w:hAnsi="Times New Roman" w:cs="Times New Roman"/>
          <w:b/>
          <w:sz w:val="28"/>
          <w:szCs w:val="28"/>
        </w:rPr>
      </w:pPr>
      <w:bookmarkStart w:id="46" w:name="_Toc358586756"/>
      <w:bookmarkStart w:id="47" w:name="_Toc358610750"/>
      <w:r w:rsidRPr="005617D3">
        <w:rPr>
          <w:rFonts w:ascii="Times New Roman" w:hAnsi="Times New Roman" w:cs="Times New Roman"/>
          <w:b/>
          <w:sz w:val="28"/>
          <w:szCs w:val="28"/>
        </w:rPr>
        <w:t>2.</w:t>
      </w:r>
      <w:r w:rsidR="00071EB9" w:rsidRPr="005617D3">
        <w:rPr>
          <w:rFonts w:ascii="Times New Roman" w:hAnsi="Times New Roman" w:cs="Times New Roman"/>
          <w:b/>
          <w:sz w:val="28"/>
          <w:szCs w:val="28"/>
        </w:rPr>
        <w:t>2</w:t>
      </w:r>
      <w:r w:rsidR="008A51CB" w:rsidRPr="005617D3">
        <w:rPr>
          <w:rFonts w:ascii="Times New Roman" w:hAnsi="Times New Roman" w:cs="Times New Roman"/>
          <w:b/>
          <w:sz w:val="28"/>
          <w:szCs w:val="28"/>
        </w:rPr>
        <w:t>Выбор элементной базы</w:t>
      </w:r>
      <w:bookmarkEnd w:id="46"/>
      <w:bookmarkEnd w:id="47"/>
    </w:p>
    <w:p w:rsidR="00481ACA" w:rsidRPr="005617D3" w:rsidRDefault="00481ACA" w:rsidP="00175142">
      <w:pPr>
        <w:spacing w:line="360" w:lineRule="auto"/>
        <w:ind w:firstLine="720"/>
        <w:contextualSpacing/>
        <w:jc w:val="center"/>
        <w:outlineLvl w:val="1"/>
        <w:rPr>
          <w:rFonts w:ascii="Times New Roman" w:hAnsi="Times New Roman" w:cs="Times New Roman"/>
          <w:b/>
          <w:sz w:val="28"/>
          <w:szCs w:val="28"/>
        </w:rPr>
      </w:pPr>
    </w:p>
    <w:p w:rsidR="00481ACA" w:rsidRPr="005617D3" w:rsidRDefault="00481ACA" w:rsidP="000F2FB8">
      <w:pPr>
        <w:spacing w:afterLines="200" w:after="480" w:line="360" w:lineRule="auto"/>
        <w:ind w:firstLine="720"/>
        <w:contextualSpacing/>
        <w:rPr>
          <w:rFonts w:ascii="Times New Roman" w:hAnsi="Times New Roman" w:cs="Times New Roman"/>
          <w:b/>
          <w:sz w:val="28"/>
          <w:szCs w:val="28"/>
        </w:rPr>
      </w:pPr>
      <w:r w:rsidRPr="005617D3">
        <w:rPr>
          <w:rFonts w:ascii="Times New Roman" w:hAnsi="Times New Roman" w:cs="Times New Roman"/>
          <w:b/>
          <w:sz w:val="28"/>
          <w:szCs w:val="28"/>
        </w:rPr>
        <w:t>Времязадающий резистор Rt</w:t>
      </w:r>
    </w:p>
    <w:p w:rsidR="00481ACA" w:rsidRPr="005617D3" w:rsidRDefault="00481ACA" w:rsidP="000F2FB8">
      <w:pPr>
        <w:spacing w:afterLines="200" w:after="480" w:line="360" w:lineRule="auto"/>
        <w:ind w:firstLine="720"/>
        <w:contextualSpacing/>
        <w:jc w:val="both"/>
        <w:rPr>
          <w:rFonts w:ascii="Times New Roman" w:hAnsi="Times New Roman" w:cs="Times New Roman"/>
          <w:b/>
          <w:sz w:val="28"/>
          <w:szCs w:val="28"/>
        </w:rPr>
      </w:pPr>
      <w:r w:rsidRPr="005617D3">
        <w:rPr>
          <w:rFonts w:ascii="Times New Roman" w:hAnsi="Times New Roman" w:cs="Times New Roman"/>
          <w:sz w:val="28"/>
          <w:szCs w:val="28"/>
        </w:rPr>
        <w:t>Длительность периода off-time задается резистором</w:t>
      </w:r>
    </w:p>
    <w:p w:rsidR="00481ACA" w:rsidRPr="005617D3" w:rsidRDefault="0093679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14"/>
          <w:sz w:val="28"/>
          <w:szCs w:val="28"/>
        </w:rPr>
        <w:object w:dxaOrig="2380" w:dyaOrig="400">
          <v:shape id="_x0000_i1043" type="#_x0000_t75" style="width:119.25pt;height:20.25pt" o:ole="">
            <v:imagedata r:id="rId50" o:title=""/>
          </v:shape>
          <o:OLEObject Type="Embed" ProgID="Equation.DSMT4" ShapeID="_x0000_i1043" DrawAspect="Content" ObjectID="_1432353985" r:id="rId51"/>
        </w:object>
      </w:r>
      <w:r w:rsidR="00481ACA" w:rsidRPr="005617D3">
        <w:rPr>
          <w:rFonts w:ascii="Times New Roman" w:hAnsi="Times New Roman" w:cs="Times New Roman"/>
          <w:sz w:val="28"/>
          <w:szCs w:val="28"/>
        </w:rPr>
        <w:t>.</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Для примера, при Rt  =309 кОм величина t</w:t>
      </w:r>
      <w:r w:rsidRPr="005617D3">
        <w:rPr>
          <w:rFonts w:ascii="Times New Roman" w:hAnsi="Times New Roman" w:cs="Times New Roman"/>
          <w:sz w:val="28"/>
          <w:szCs w:val="28"/>
          <w:vertAlign w:val="subscript"/>
        </w:rPr>
        <w:t>off</w:t>
      </w:r>
      <w:r w:rsidRPr="005617D3">
        <w:rPr>
          <w:rFonts w:ascii="Times New Roman" w:hAnsi="Times New Roman" w:cs="Times New Roman"/>
          <w:sz w:val="28"/>
          <w:szCs w:val="28"/>
        </w:rPr>
        <w:t xml:space="preserve"> = 5,482 мкс.</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Величина при заданном коэффициенте заполнения D определяет номинальную рабочую частоту переключения F</w:t>
      </w:r>
      <w:r w:rsidRPr="005617D3">
        <w:rPr>
          <w:rFonts w:ascii="Times New Roman" w:hAnsi="Times New Roman" w:cs="Times New Roman"/>
          <w:sz w:val="28"/>
          <w:szCs w:val="28"/>
          <w:vertAlign w:val="subscript"/>
        </w:rPr>
        <w:t>sw</w:t>
      </w:r>
      <w:r w:rsidRPr="005617D3">
        <w:rPr>
          <w:rFonts w:ascii="Times New Roman" w:hAnsi="Times New Roman" w:cs="Times New Roman"/>
          <w:sz w:val="28"/>
          <w:szCs w:val="28"/>
        </w:rPr>
        <w:t>:</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F</w:t>
      </w:r>
      <w:r w:rsidRPr="005617D3">
        <w:rPr>
          <w:rFonts w:ascii="Times New Roman" w:hAnsi="Times New Roman" w:cs="Times New Roman"/>
          <w:sz w:val="28"/>
          <w:szCs w:val="28"/>
          <w:vertAlign w:val="subscript"/>
        </w:rPr>
        <w:t>sw</w:t>
      </w:r>
      <w:r w:rsidRPr="005617D3">
        <w:rPr>
          <w:rFonts w:ascii="Times New Roman" w:hAnsi="Times New Roman" w:cs="Times New Roman"/>
          <w:sz w:val="28"/>
          <w:szCs w:val="28"/>
        </w:rPr>
        <w:t>= (1-D)/t</w:t>
      </w:r>
      <w:r w:rsidRPr="005617D3">
        <w:rPr>
          <w:rFonts w:ascii="Times New Roman" w:hAnsi="Times New Roman" w:cs="Times New Roman"/>
          <w:sz w:val="28"/>
          <w:szCs w:val="28"/>
          <w:vertAlign w:val="subscript"/>
        </w:rPr>
        <w:t>off</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При этом коэффициент заполнения D зависит от соотношения напряжения на светодиодах и напряжения питания микросхемы СРС9909:</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D= V</w:t>
      </w:r>
      <w:r w:rsidRPr="005617D3">
        <w:rPr>
          <w:rFonts w:ascii="Times New Roman" w:hAnsi="Times New Roman" w:cs="Times New Roman"/>
          <w:sz w:val="28"/>
          <w:szCs w:val="28"/>
          <w:vertAlign w:val="subscript"/>
        </w:rPr>
        <w:t>LED</w:t>
      </w:r>
      <w:r w:rsidRPr="005617D3">
        <w:rPr>
          <w:rFonts w:ascii="Times New Roman" w:hAnsi="Times New Roman" w:cs="Times New Roman"/>
          <w:sz w:val="28"/>
          <w:szCs w:val="28"/>
        </w:rPr>
        <w:t>/V</w:t>
      </w:r>
      <w:r w:rsidRPr="005617D3">
        <w:rPr>
          <w:rFonts w:ascii="Times New Roman" w:hAnsi="Times New Roman" w:cs="Times New Roman"/>
          <w:sz w:val="28"/>
          <w:szCs w:val="28"/>
          <w:vertAlign w:val="subscript"/>
        </w:rPr>
        <w:t>BULK</w:t>
      </w:r>
      <w:r w:rsidRPr="005617D3">
        <w:rPr>
          <w:rFonts w:ascii="Times New Roman" w:hAnsi="Times New Roman" w:cs="Times New Roman"/>
          <w:sz w:val="28"/>
          <w:szCs w:val="28"/>
        </w:rPr>
        <w:t>,</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V</w:t>
      </w:r>
      <w:r w:rsidRPr="005617D3">
        <w:rPr>
          <w:rFonts w:ascii="Times New Roman" w:hAnsi="Times New Roman" w:cs="Times New Roman"/>
          <w:sz w:val="28"/>
          <w:szCs w:val="28"/>
          <w:vertAlign w:val="subscript"/>
        </w:rPr>
        <w:t>LED</w:t>
      </w:r>
      <w:r w:rsidRPr="005617D3">
        <w:rPr>
          <w:rFonts w:ascii="Times New Roman" w:hAnsi="Times New Roman" w:cs="Times New Roman"/>
          <w:sz w:val="28"/>
          <w:szCs w:val="28"/>
        </w:rPr>
        <w:t>—номинальное напряжение на выходе драйвера,</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V</w:t>
      </w:r>
      <w:r w:rsidRPr="005617D3">
        <w:rPr>
          <w:rFonts w:ascii="Times New Roman" w:hAnsi="Times New Roman" w:cs="Times New Roman"/>
          <w:sz w:val="28"/>
          <w:szCs w:val="28"/>
          <w:vertAlign w:val="subscript"/>
        </w:rPr>
        <w:t>BULK</w:t>
      </w:r>
      <w:r w:rsidRPr="005617D3">
        <w:rPr>
          <w:rFonts w:ascii="Times New Roman" w:hAnsi="Times New Roman" w:cs="Times New Roman"/>
          <w:sz w:val="28"/>
          <w:szCs w:val="28"/>
        </w:rPr>
        <w:t xml:space="preserve"> — напряжение на выходе выпрямительного моста.</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Таким образом, номинал R</w:t>
      </w:r>
      <w:r w:rsidRPr="005617D3">
        <w:rPr>
          <w:rFonts w:ascii="Times New Roman" w:hAnsi="Times New Roman" w:cs="Times New Roman"/>
          <w:sz w:val="28"/>
          <w:szCs w:val="28"/>
          <w:vertAlign w:val="subscript"/>
        </w:rPr>
        <w:t>t</w:t>
      </w:r>
      <w:r w:rsidRPr="005617D3">
        <w:rPr>
          <w:rFonts w:ascii="Times New Roman" w:hAnsi="Times New Roman" w:cs="Times New Roman"/>
          <w:sz w:val="28"/>
          <w:szCs w:val="28"/>
        </w:rPr>
        <w:t xml:space="preserve"> зависит от величины номинальной рабочей частоты переключения:</w:t>
      </w:r>
    </w:p>
    <w:p w:rsidR="00481ACA" w:rsidRPr="005617D3" w:rsidRDefault="0093679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16"/>
          <w:sz w:val="28"/>
          <w:szCs w:val="28"/>
          <w:lang w:val="en-US"/>
        </w:rPr>
        <w:object w:dxaOrig="2260" w:dyaOrig="440">
          <v:shape id="_x0000_i1044" type="#_x0000_t75" style="width:113.25pt;height:21.75pt" o:ole="">
            <v:imagedata r:id="rId52" o:title=""/>
          </v:shape>
          <o:OLEObject Type="Embed" ProgID="Equation.DSMT4" ShapeID="_x0000_i1044" DrawAspect="Content" ObjectID="_1432353986" r:id="rId53"/>
        </w:object>
      </w:r>
      <w:r w:rsidR="00481ACA" w:rsidRPr="005617D3">
        <w:rPr>
          <w:rFonts w:ascii="Times New Roman" w:hAnsi="Times New Roman" w:cs="Times New Roman"/>
          <w:sz w:val="28"/>
          <w:szCs w:val="28"/>
        </w:rPr>
        <w:t xml:space="preserve">, </w:t>
      </w:r>
    </w:p>
    <w:p w:rsidR="00481ACA" w:rsidRPr="005617D3" w:rsidRDefault="0093679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14"/>
          <w:sz w:val="28"/>
          <w:szCs w:val="28"/>
          <w:lang w:val="en-US"/>
        </w:rPr>
        <w:object w:dxaOrig="1680" w:dyaOrig="400">
          <v:shape id="_x0000_i1045" type="#_x0000_t75" style="width:84pt;height:20.25pt" o:ole="">
            <v:imagedata r:id="rId54" o:title=""/>
          </v:shape>
          <o:OLEObject Type="Embed" ProgID="Equation.DSMT4" ShapeID="_x0000_i1045" DrawAspect="Content" ObjectID="_1432353987" r:id="rId55"/>
        </w:object>
      </w:r>
      <w:r w:rsidR="00481ACA" w:rsidRPr="005617D3">
        <w:rPr>
          <w:rFonts w:ascii="Times New Roman" w:hAnsi="Times New Roman" w:cs="Times New Roman"/>
          <w:sz w:val="28"/>
          <w:szCs w:val="28"/>
        </w:rPr>
        <w:t xml:space="preserve">. </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Рекомендованная частота переключения F</w:t>
      </w:r>
      <w:r w:rsidRPr="005617D3">
        <w:rPr>
          <w:rFonts w:ascii="Times New Roman" w:hAnsi="Times New Roman" w:cs="Times New Roman"/>
          <w:sz w:val="28"/>
          <w:szCs w:val="28"/>
          <w:vertAlign w:val="subscript"/>
        </w:rPr>
        <w:t>sw</w:t>
      </w:r>
      <w:r w:rsidRPr="005617D3">
        <w:rPr>
          <w:rFonts w:ascii="Times New Roman" w:hAnsi="Times New Roman" w:cs="Times New Roman"/>
          <w:sz w:val="28"/>
          <w:szCs w:val="28"/>
        </w:rPr>
        <w:t xml:space="preserve"> составляет 30...120 кГц — это оптимальный диапазон, позволяющий создать драйвер с высокой электромагнитной совместимостью и при этом использовать компактную индуктивность. </w:t>
      </w:r>
    </w:p>
    <w:p w:rsidR="00481ACA" w:rsidRPr="005617D3" w:rsidRDefault="00481ACA" w:rsidP="000F2FB8">
      <w:pPr>
        <w:spacing w:afterLines="200" w:after="480" w:line="360" w:lineRule="auto"/>
        <w:ind w:firstLine="720"/>
        <w:contextualSpacing/>
        <w:rPr>
          <w:rFonts w:ascii="Times New Roman" w:hAnsi="Times New Roman" w:cs="Times New Roman"/>
          <w:b/>
          <w:sz w:val="28"/>
          <w:szCs w:val="28"/>
        </w:rPr>
      </w:pPr>
      <w:r w:rsidRPr="005617D3">
        <w:rPr>
          <w:rFonts w:ascii="Times New Roman" w:hAnsi="Times New Roman" w:cs="Times New Roman"/>
          <w:b/>
          <w:sz w:val="28"/>
          <w:szCs w:val="28"/>
        </w:rPr>
        <w:t>Индуктивность</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Индуктивность ограничивает динамику изменения тока на выходе драйвера и таким образом определяет величину высокочастотных пульсаций тока в светодиодах.</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Значительное превышение тока в светодиодах над средним значением приводит к быстрой деградации кристалла светодиода и снижает ресурс работы светодиода. Особо сильные пульсации способны вывести светодиод из строя за счет импульсного пробоя. Поэтому на этапе проектирования необходимо ограничить уровень пульсаций на выходе драйвера на безопасном для светодиодов уровне.</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Ограничим уровень пульсации величиной 30% от величины среднего тока I</w:t>
      </w:r>
      <w:r w:rsidRPr="005617D3">
        <w:rPr>
          <w:rFonts w:ascii="Times New Roman" w:hAnsi="Times New Roman" w:cs="Times New Roman"/>
          <w:sz w:val="28"/>
          <w:szCs w:val="28"/>
          <w:vertAlign w:val="subscript"/>
        </w:rPr>
        <w:t>LED_AV</w:t>
      </w:r>
      <w:r w:rsidRPr="005617D3">
        <w:rPr>
          <w:rFonts w:ascii="Times New Roman" w:hAnsi="Times New Roman" w:cs="Times New Roman"/>
          <w:sz w:val="28"/>
          <w:szCs w:val="28"/>
        </w:rPr>
        <w:t xml:space="preserve"> (I</w:t>
      </w:r>
      <w:r w:rsidRPr="005617D3">
        <w:rPr>
          <w:rFonts w:ascii="Times New Roman" w:hAnsi="Times New Roman" w:cs="Times New Roman"/>
          <w:sz w:val="28"/>
          <w:szCs w:val="28"/>
          <w:vertAlign w:val="subscript"/>
        </w:rPr>
        <w:t>LED_AV</w:t>
      </w:r>
      <w:r w:rsidRPr="005617D3">
        <w:rPr>
          <w:rFonts w:ascii="Times New Roman" w:hAnsi="Times New Roman" w:cs="Times New Roman"/>
          <w:sz w:val="28"/>
          <w:szCs w:val="28"/>
        </w:rPr>
        <w:t>— номинальный ток на выходе драйвера):</w:t>
      </w:r>
    </w:p>
    <w:p w:rsidR="00481ACA" w:rsidRPr="005617D3" w:rsidRDefault="0093679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14"/>
          <w:sz w:val="28"/>
          <w:szCs w:val="28"/>
          <w:lang w:val="en-US"/>
        </w:rPr>
        <w:object w:dxaOrig="3460" w:dyaOrig="380">
          <v:shape id="_x0000_i1046" type="#_x0000_t75" style="width:173.25pt;height:18.75pt" o:ole="">
            <v:imagedata r:id="rId56" o:title=""/>
          </v:shape>
          <o:OLEObject Type="Embed" ProgID="Equation.DSMT4" ShapeID="_x0000_i1046" DrawAspect="Content" ObjectID="_1432353988" r:id="rId57"/>
        </w:object>
      </w:r>
      <w:r w:rsidR="00481ACA" w:rsidRPr="005617D3">
        <w:rPr>
          <w:rFonts w:ascii="Times New Roman" w:hAnsi="Times New Roman" w:cs="Times New Roman"/>
          <w:sz w:val="28"/>
          <w:szCs w:val="28"/>
        </w:rPr>
        <w:t xml:space="preserve">. </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Для поддержания выбранного уровня пульсаций тока в светодиодах (30%) потребуется использовать индуктивность следующего номинала:</w:t>
      </w:r>
    </w:p>
    <w:p w:rsidR="00481ACA" w:rsidRPr="005617D3" w:rsidRDefault="0093679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16"/>
          <w:sz w:val="28"/>
          <w:szCs w:val="28"/>
          <w:lang w:val="en-US"/>
        </w:rPr>
        <w:object w:dxaOrig="3220" w:dyaOrig="440">
          <v:shape id="_x0000_i1047" type="#_x0000_t75" style="width:161.25pt;height:21.75pt" o:ole="">
            <v:imagedata r:id="rId58" o:title=""/>
          </v:shape>
          <o:OLEObject Type="Embed" ProgID="Equation.DSMT4" ShapeID="_x0000_i1047" DrawAspect="Content" ObjectID="_1432353989" r:id="rId59"/>
        </w:object>
      </w:r>
      <w:r w:rsidR="00481ACA" w:rsidRPr="005617D3">
        <w:rPr>
          <w:rFonts w:ascii="Times New Roman" w:hAnsi="Times New Roman" w:cs="Times New Roman"/>
          <w:sz w:val="28"/>
          <w:szCs w:val="28"/>
        </w:rPr>
        <w:t>.</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При этом пиковое значение тока в индуктивности, нормированное для каждого отдельно взятого индуктора, соответствует I</w:t>
      </w:r>
      <w:r w:rsidRPr="005617D3">
        <w:rPr>
          <w:rFonts w:ascii="Times New Roman" w:hAnsi="Times New Roman" w:cs="Times New Roman"/>
          <w:sz w:val="28"/>
          <w:szCs w:val="28"/>
          <w:vertAlign w:val="subscript"/>
        </w:rPr>
        <w:t>LED_AV</w:t>
      </w:r>
      <w:r w:rsidR="00DE4277" w:rsidRPr="005617D3">
        <w:rPr>
          <w:rFonts w:ascii="Times New Roman" w:hAnsi="Times New Roman" w:cs="Times New Roman"/>
          <w:sz w:val="28"/>
          <w:szCs w:val="28"/>
          <w:vertAlign w:val="subscript"/>
        </w:rPr>
        <w:t xml:space="preserve"> </w:t>
      </w:r>
      <w:r w:rsidRPr="005617D3">
        <w:rPr>
          <w:rFonts w:ascii="Times New Roman" w:hAnsi="Times New Roman" w:cs="Times New Roman"/>
          <w:sz w:val="28"/>
          <w:szCs w:val="28"/>
        </w:rPr>
        <w:t>и может быть определено по формуле:</w:t>
      </w:r>
    </w:p>
    <w:p w:rsidR="0093679A" w:rsidRPr="005617D3" w:rsidRDefault="0093679A" w:rsidP="00481ACA">
      <w:pPr>
        <w:spacing w:afterLines="200" w:after="480" w:line="360" w:lineRule="auto"/>
        <w:ind w:firstLine="720"/>
        <w:contextualSpacing/>
        <w:jc w:val="both"/>
        <w:rPr>
          <w:rFonts w:ascii="Cambria Math" w:hAnsi="Cambria Math" w:cs="Cambria Math"/>
          <w:sz w:val="28"/>
          <w:szCs w:val="28"/>
        </w:rPr>
      </w:pPr>
      <w:r w:rsidRPr="005617D3">
        <w:rPr>
          <w:rFonts w:ascii="Cambria Math" w:hAnsi="Cambria Math" w:cs="Cambria Math"/>
          <w:position w:val="-14"/>
          <w:sz w:val="28"/>
          <w:szCs w:val="28"/>
        </w:rPr>
        <w:object w:dxaOrig="3019" w:dyaOrig="400">
          <v:shape id="_x0000_i1048" type="#_x0000_t75" style="width:150.75pt;height:20.25pt" o:ole="">
            <v:imagedata r:id="rId60" o:title=""/>
          </v:shape>
          <o:OLEObject Type="Embed" ProgID="Equation.DSMT4" ShapeID="_x0000_i1048" DrawAspect="Content" ObjectID="_1432353990" r:id="rId61"/>
        </w:objec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На данном этапе важно определить доступность для заказа индуктора с полученными параметрами, а также его габаритные размеры и стоимость. Если требуемый индуктор недоступен, дорог либо слишком велик, необходимо провести коррекцию указанного выше расчета. Пытаться применять заказную индуктивность целесообразно только в случае безуспешности коррекции расчетов.</w:t>
      </w:r>
    </w:p>
    <w:p w:rsidR="00481ACA" w:rsidRPr="005617D3" w:rsidRDefault="00481ACA" w:rsidP="00481ACA">
      <w:pPr>
        <w:spacing w:afterLines="200" w:after="480" w:line="360" w:lineRule="auto"/>
        <w:ind w:firstLine="720"/>
        <w:contextualSpacing/>
        <w:jc w:val="both"/>
        <w:rPr>
          <w:rFonts w:ascii="Times New Roman" w:hAnsi="Times New Roman" w:cs="Times New Roman"/>
          <w:b/>
          <w:sz w:val="28"/>
          <w:szCs w:val="28"/>
        </w:rPr>
      </w:pPr>
      <w:r w:rsidRPr="005617D3">
        <w:rPr>
          <w:rFonts w:ascii="Times New Roman" w:hAnsi="Times New Roman" w:cs="Times New Roman"/>
          <w:b/>
          <w:sz w:val="28"/>
          <w:szCs w:val="28"/>
        </w:rPr>
        <w:t>Токоизмерительный</w:t>
      </w:r>
      <w:r w:rsidR="00DE4277" w:rsidRPr="005617D3">
        <w:rPr>
          <w:rFonts w:ascii="Times New Roman" w:hAnsi="Times New Roman" w:cs="Times New Roman"/>
          <w:b/>
          <w:sz w:val="28"/>
          <w:szCs w:val="28"/>
        </w:rPr>
        <w:t xml:space="preserve"> </w:t>
      </w:r>
      <w:r w:rsidRPr="005617D3">
        <w:rPr>
          <w:rFonts w:ascii="Times New Roman" w:hAnsi="Times New Roman" w:cs="Times New Roman"/>
          <w:b/>
          <w:sz w:val="28"/>
          <w:szCs w:val="28"/>
        </w:rPr>
        <w:t>резистор R</w:t>
      </w:r>
      <w:r w:rsidRPr="005617D3">
        <w:rPr>
          <w:rFonts w:ascii="Times New Roman" w:hAnsi="Times New Roman" w:cs="Times New Roman"/>
          <w:b/>
          <w:sz w:val="28"/>
          <w:szCs w:val="28"/>
          <w:vertAlign w:val="subscript"/>
        </w:rPr>
        <w:t>SENSE</w:t>
      </w:r>
    </w:p>
    <w:p w:rsidR="00481ACA" w:rsidRPr="005617D3" w:rsidRDefault="00481ACA" w:rsidP="000F2FB8">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При работе от встроенного источника 250 мВ (без использования входа LD) вел</w:t>
      </w:r>
      <w:r w:rsidR="000F2FB8" w:rsidRPr="005617D3">
        <w:rPr>
          <w:rFonts w:ascii="Times New Roman" w:hAnsi="Times New Roman" w:cs="Times New Roman"/>
          <w:sz w:val="28"/>
          <w:szCs w:val="28"/>
        </w:rPr>
        <w:t xml:space="preserve">ичина пикового значения тока в </w:t>
      </w:r>
      <w:r w:rsidRPr="005617D3">
        <w:rPr>
          <w:rFonts w:ascii="Times New Roman" w:hAnsi="Times New Roman" w:cs="Times New Roman"/>
          <w:sz w:val="28"/>
          <w:szCs w:val="28"/>
        </w:rPr>
        <w:t>светодиодах, ограничиваемого драйвером, определяется номиналом резистора R</w:t>
      </w:r>
      <w:r w:rsidRPr="005617D3">
        <w:rPr>
          <w:rFonts w:ascii="Times New Roman" w:hAnsi="Times New Roman" w:cs="Times New Roman"/>
          <w:sz w:val="28"/>
          <w:szCs w:val="28"/>
          <w:vertAlign w:val="subscript"/>
        </w:rPr>
        <w:t>SENSE</w:t>
      </w:r>
      <w:r w:rsidRPr="005617D3">
        <w:rPr>
          <w:rFonts w:ascii="Times New Roman" w:hAnsi="Times New Roman" w:cs="Times New Roman"/>
          <w:sz w:val="28"/>
          <w:szCs w:val="28"/>
        </w:rPr>
        <w:t xml:space="preserve">: </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sz w:val="28"/>
          <w:szCs w:val="28"/>
        </w:rPr>
        <w:t>𝐼</w:t>
      </w:r>
      <w:r w:rsidRPr="005617D3">
        <w:rPr>
          <w:rFonts w:ascii="Cambria Math" w:hAnsi="Cambria Math" w:cs="Cambria Math"/>
          <w:sz w:val="28"/>
          <w:szCs w:val="28"/>
          <w:vertAlign w:val="subscript"/>
        </w:rPr>
        <w:t>𝐿𝐸𝐷</w:t>
      </w:r>
      <w:r w:rsidRPr="005617D3">
        <w:rPr>
          <w:rFonts w:ascii="Times New Roman" w:hAnsi="Times New Roman" w:cs="Times New Roman"/>
          <w:sz w:val="28"/>
          <w:szCs w:val="28"/>
          <w:vertAlign w:val="subscript"/>
        </w:rPr>
        <w:t>_</w:t>
      </w:r>
      <w:r w:rsidRPr="005617D3">
        <w:rPr>
          <w:rFonts w:ascii="Cambria Math" w:hAnsi="Cambria Math" w:cs="Cambria Math"/>
          <w:sz w:val="28"/>
          <w:szCs w:val="28"/>
          <w:vertAlign w:val="subscript"/>
        </w:rPr>
        <w:t>𝑚𝑎𝑥</w:t>
      </w:r>
      <w:r w:rsidRPr="005617D3">
        <w:rPr>
          <w:rFonts w:ascii="Times New Roman" w:hAnsi="Times New Roman" w:cs="Times New Roman"/>
          <w:sz w:val="28"/>
          <w:szCs w:val="28"/>
        </w:rPr>
        <w:t>=250/</w:t>
      </w:r>
      <w:r w:rsidRPr="005617D3">
        <w:rPr>
          <w:rFonts w:ascii="Cambria Math" w:hAnsi="Cambria Math" w:cs="Cambria Math"/>
          <w:sz w:val="28"/>
          <w:szCs w:val="28"/>
        </w:rPr>
        <w:t>𝑅</w:t>
      </w:r>
      <w:r w:rsidRPr="005617D3">
        <w:rPr>
          <w:rFonts w:ascii="Cambria Math" w:hAnsi="Cambria Math" w:cs="Cambria Math"/>
          <w:sz w:val="28"/>
          <w:szCs w:val="28"/>
          <w:vertAlign w:val="subscript"/>
        </w:rPr>
        <w:t>𝑆𝐸𝑁𝑆𝐸</w:t>
      </w:r>
      <w:r w:rsidRPr="005617D3">
        <w:rPr>
          <w:rFonts w:ascii="Times New Roman" w:hAnsi="Times New Roman" w:cs="Times New Roman"/>
          <w:sz w:val="28"/>
          <w:szCs w:val="28"/>
        </w:rPr>
        <w:t>.</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Выбрав уровень пульсаций на выходе драйвера (30%), можно определить величину пикового тока на выходе драйвера:</w:t>
      </w:r>
    </w:p>
    <w:p w:rsidR="0093679A" w:rsidRPr="005617D3" w:rsidRDefault="0093679A" w:rsidP="00481ACA">
      <w:pPr>
        <w:spacing w:afterLines="200" w:after="480" w:line="360" w:lineRule="auto"/>
        <w:ind w:firstLine="720"/>
        <w:contextualSpacing/>
        <w:jc w:val="both"/>
        <w:rPr>
          <w:rFonts w:ascii="Cambria Math" w:hAnsi="Cambria Math" w:cs="Cambria Math"/>
          <w:sz w:val="28"/>
          <w:szCs w:val="28"/>
        </w:rPr>
      </w:pPr>
      <w:r w:rsidRPr="005617D3">
        <w:rPr>
          <w:rFonts w:ascii="Cambria Math" w:hAnsi="Cambria Math" w:cs="Cambria Math"/>
          <w:position w:val="-14"/>
          <w:sz w:val="28"/>
          <w:szCs w:val="28"/>
        </w:rPr>
        <w:object w:dxaOrig="3560" w:dyaOrig="400">
          <v:shape id="_x0000_i1049" type="#_x0000_t75" style="width:177.75pt;height:20.25pt" o:ole="">
            <v:imagedata r:id="rId62" o:title=""/>
          </v:shape>
          <o:OLEObject Type="Embed" ProgID="Equation.DSMT4" ShapeID="_x0000_i1049" DrawAspect="Content" ObjectID="_1432353991" r:id="rId63"/>
        </w:object>
      </w:r>
    </w:p>
    <w:p w:rsidR="00481ACA" w:rsidRPr="005617D3" w:rsidRDefault="00481ACA" w:rsidP="00AB0386">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Требуемый средний ток на выходе драйвера (I</w:t>
      </w:r>
      <w:r w:rsidRPr="005617D3">
        <w:rPr>
          <w:rFonts w:ascii="Times New Roman" w:hAnsi="Times New Roman" w:cs="Times New Roman"/>
          <w:sz w:val="28"/>
          <w:szCs w:val="28"/>
          <w:vertAlign w:val="subscript"/>
        </w:rPr>
        <w:t>LED_AV</w:t>
      </w:r>
      <w:r w:rsidRPr="005617D3">
        <w:rPr>
          <w:rFonts w:ascii="Times New Roman" w:hAnsi="Times New Roman" w:cs="Times New Roman"/>
          <w:sz w:val="28"/>
          <w:szCs w:val="28"/>
        </w:rPr>
        <w:t>)</w:t>
      </w:r>
      <w:r w:rsidR="0093679A" w:rsidRPr="005617D3">
        <w:rPr>
          <w:rFonts w:ascii="Times New Roman" w:hAnsi="Times New Roman" w:cs="Times New Roman"/>
          <w:sz w:val="28"/>
          <w:szCs w:val="28"/>
        </w:rPr>
        <w:t xml:space="preserve"> </w:t>
      </w:r>
      <w:r w:rsidRPr="005617D3">
        <w:rPr>
          <w:rFonts w:ascii="Times New Roman" w:hAnsi="Times New Roman" w:cs="Times New Roman"/>
          <w:sz w:val="28"/>
          <w:szCs w:val="28"/>
        </w:rPr>
        <w:t>позволяет определить номинал резистора R</w:t>
      </w:r>
      <w:r w:rsidR="00AB0386" w:rsidRPr="005617D3">
        <w:rPr>
          <w:rFonts w:ascii="Times New Roman" w:hAnsi="Times New Roman" w:cs="Times New Roman"/>
          <w:sz w:val="28"/>
          <w:szCs w:val="28"/>
          <w:vertAlign w:val="subscript"/>
        </w:rPr>
        <w:t xml:space="preserve">SENSE </w:t>
      </w:r>
      <w:r w:rsidR="00AB0386" w:rsidRPr="005617D3">
        <w:rPr>
          <w:rFonts w:ascii="Times New Roman" w:hAnsi="Times New Roman" w:cs="Times New Roman"/>
          <w:sz w:val="28"/>
          <w:szCs w:val="28"/>
        </w:rPr>
        <w:t xml:space="preserve">в </w:t>
      </w:r>
      <w:r w:rsidRPr="005617D3">
        <w:rPr>
          <w:rFonts w:ascii="Times New Roman" w:hAnsi="Times New Roman" w:cs="Times New Roman"/>
          <w:sz w:val="28"/>
          <w:szCs w:val="28"/>
        </w:rPr>
        <w:t>схеме драйвера:</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R</w:t>
      </w:r>
      <w:r w:rsidRPr="005617D3">
        <w:rPr>
          <w:rFonts w:ascii="Times New Roman" w:hAnsi="Times New Roman" w:cs="Times New Roman"/>
          <w:sz w:val="28"/>
          <w:szCs w:val="28"/>
          <w:vertAlign w:val="subscript"/>
        </w:rPr>
        <w:t>sense</w:t>
      </w:r>
      <w:r w:rsidRPr="005617D3">
        <w:rPr>
          <w:rFonts w:ascii="Times New Roman" w:hAnsi="Times New Roman" w:cs="Times New Roman"/>
          <w:sz w:val="28"/>
          <w:szCs w:val="28"/>
        </w:rPr>
        <w:t>= 250 /I</w:t>
      </w:r>
      <w:r w:rsidRPr="005617D3">
        <w:rPr>
          <w:rFonts w:ascii="Times New Roman" w:hAnsi="Times New Roman" w:cs="Times New Roman"/>
          <w:sz w:val="28"/>
          <w:szCs w:val="28"/>
          <w:vertAlign w:val="subscript"/>
        </w:rPr>
        <w:t>LED_max</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.Мощность, выделяемая на датчике тока, может быть оценена величиной:</w:t>
      </w:r>
    </w:p>
    <w:p w:rsidR="00481ACA" w:rsidRPr="005617D3" w:rsidRDefault="00AB0386"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position w:val="-14"/>
          <w:sz w:val="28"/>
          <w:szCs w:val="28"/>
        </w:rPr>
        <w:object w:dxaOrig="2580" w:dyaOrig="380">
          <v:shape id="_x0000_i1050" type="#_x0000_t75" style="width:129pt;height:18.75pt" o:ole="">
            <v:imagedata r:id="rId64" o:title=""/>
          </v:shape>
          <o:OLEObject Type="Embed" ProgID="Equation.DSMT4" ShapeID="_x0000_i1050" DrawAspect="Content" ObjectID="_1432353992" r:id="rId65"/>
        </w:object>
      </w:r>
      <w:r w:rsidR="00481ACA" w:rsidRPr="005617D3">
        <w:rPr>
          <w:rFonts w:ascii="Times New Roman" w:hAnsi="Times New Roman" w:cs="Times New Roman"/>
          <w:sz w:val="28"/>
          <w:szCs w:val="28"/>
        </w:rPr>
        <w:t xml:space="preserve">. </w:t>
      </w:r>
    </w:p>
    <w:p w:rsidR="00AB0386" w:rsidRPr="005617D3" w:rsidRDefault="00481ACA" w:rsidP="00481ACA">
      <w:pPr>
        <w:spacing w:afterLines="200" w:after="480" w:line="360" w:lineRule="auto"/>
        <w:ind w:firstLine="720"/>
        <w:contextualSpacing/>
        <w:jc w:val="both"/>
        <w:rPr>
          <w:rFonts w:ascii="Times New Roman" w:hAnsi="Times New Roman" w:cs="Times New Roman"/>
          <w:b/>
          <w:sz w:val="28"/>
          <w:szCs w:val="28"/>
        </w:rPr>
      </w:pPr>
      <w:r w:rsidRPr="005617D3">
        <w:rPr>
          <w:rFonts w:ascii="Times New Roman" w:hAnsi="Times New Roman" w:cs="Times New Roman"/>
          <w:b/>
          <w:sz w:val="28"/>
          <w:szCs w:val="28"/>
        </w:rPr>
        <w:t>Входной фильтрующий конденсатор</w:t>
      </w:r>
    </w:p>
    <w:p w:rsidR="00481ACA" w:rsidRPr="005617D3" w:rsidRDefault="00AB0386"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Конденсатор фильтрации 50 Гц. </w:t>
      </w:r>
      <w:r w:rsidR="00481ACA" w:rsidRPr="005617D3">
        <w:rPr>
          <w:rFonts w:ascii="Times New Roman" w:hAnsi="Times New Roman" w:cs="Times New Roman"/>
          <w:sz w:val="28"/>
          <w:szCs w:val="28"/>
        </w:rPr>
        <w:t>Входное переменное напряжение после выпрямления прикладывается к</w:t>
      </w:r>
      <w:r w:rsidRPr="005617D3">
        <w:rPr>
          <w:rFonts w:ascii="Times New Roman" w:hAnsi="Times New Roman" w:cs="Times New Roman"/>
          <w:sz w:val="28"/>
          <w:szCs w:val="28"/>
        </w:rPr>
        <w:t xml:space="preserve"> </w:t>
      </w:r>
      <w:r w:rsidR="00481ACA" w:rsidRPr="005617D3">
        <w:rPr>
          <w:rFonts w:ascii="Times New Roman" w:hAnsi="Times New Roman" w:cs="Times New Roman"/>
          <w:sz w:val="28"/>
          <w:szCs w:val="28"/>
        </w:rPr>
        <w:t>входному конденсатору, номинал емкости которого C</w:t>
      </w:r>
      <w:r w:rsidR="00481ACA" w:rsidRPr="005617D3">
        <w:rPr>
          <w:rFonts w:ascii="Times New Roman" w:hAnsi="Times New Roman" w:cs="Times New Roman"/>
          <w:sz w:val="28"/>
          <w:szCs w:val="28"/>
          <w:vertAlign w:val="subscript"/>
        </w:rPr>
        <w:t>BULK</w:t>
      </w:r>
      <w:r w:rsidRPr="005617D3">
        <w:rPr>
          <w:rFonts w:ascii="Times New Roman" w:hAnsi="Times New Roman" w:cs="Times New Roman"/>
          <w:sz w:val="28"/>
          <w:szCs w:val="28"/>
          <w:vertAlign w:val="subscript"/>
        </w:rPr>
        <w:t xml:space="preserve"> </w:t>
      </w:r>
      <w:r w:rsidR="00481ACA" w:rsidRPr="005617D3">
        <w:rPr>
          <w:rFonts w:ascii="Times New Roman" w:hAnsi="Times New Roman" w:cs="Times New Roman"/>
          <w:sz w:val="28"/>
          <w:szCs w:val="28"/>
        </w:rPr>
        <w:t>выбирается исходя из минимального значения выпрямленного напряжения и мощности, потребляемой</w:t>
      </w:r>
      <w:r w:rsidRPr="005617D3">
        <w:rPr>
          <w:rFonts w:ascii="Times New Roman" w:hAnsi="Times New Roman" w:cs="Times New Roman"/>
          <w:sz w:val="28"/>
          <w:szCs w:val="28"/>
        </w:rPr>
        <w:t xml:space="preserve"> </w:t>
      </w:r>
      <w:r w:rsidR="00481ACA" w:rsidRPr="005617D3">
        <w:rPr>
          <w:rFonts w:ascii="Times New Roman" w:hAnsi="Times New Roman" w:cs="Times New Roman"/>
          <w:sz w:val="28"/>
          <w:szCs w:val="28"/>
        </w:rPr>
        <w:t>драйвером из внешней питающей сети:</w:t>
      </w:r>
    </w:p>
    <w:p w:rsidR="00481ACA" w:rsidRPr="005617D3" w:rsidRDefault="00AB0386"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position w:val="-30"/>
          <w:sz w:val="28"/>
          <w:szCs w:val="28"/>
        </w:rPr>
        <w:object w:dxaOrig="2160" w:dyaOrig="680">
          <v:shape id="_x0000_i1051" type="#_x0000_t75" style="width:108pt;height:33.75pt" o:ole="">
            <v:imagedata r:id="rId66" o:title=""/>
          </v:shape>
          <o:OLEObject Type="Embed" ProgID="Equation.DSMT4" ShapeID="_x0000_i1051" DrawAspect="Content" ObjectID="_1432353993" r:id="rId67"/>
        </w:object>
      </w:r>
      <w:r w:rsidR="00481ACA" w:rsidRPr="005617D3">
        <w:rPr>
          <w:rFonts w:ascii="Times New Roman" w:hAnsi="Times New Roman" w:cs="Times New Roman"/>
          <w:sz w:val="28"/>
          <w:szCs w:val="28"/>
        </w:rPr>
        <w:t>,</w:t>
      </w:r>
    </w:p>
    <w:p w:rsidR="00AB0386" w:rsidRPr="005617D3" w:rsidRDefault="00AB0386"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Г</w:t>
      </w:r>
      <w:r w:rsidR="00481ACA" w:rsidRPr="005617D3">
        <w:rPr>
          <w:rFonts w:ascii="Times New Roman" w:hAnsi="Times New Roman" w:cs="Times New Roman"/>
          <w:sz w:val="28"/>
          <w:szCs w:val="28"/>
        </w:rPr>
        <w:t>де</w:t>
      </w:r>
    </w:p>
    <w:p w:rsidR="00481ACA" w:rsidRPr="005617D3" w:rsidRDefault="00AB0386"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position w:val="-14"/>
          <w:sz w:val="28"/>
          <w:szCs w:val="28"/>
        </w:rPr>
        <w:object w:dxaOrig="3180" w:dyaOrig="380">
          <v:shape id="_x0000_i1052" type="#_x0000_t75" style="width:159pt;height:18.75pt" o:ole="">
            <v:imagedata r:id="rId68" o:title=""/>
          </v:shape>
          <o:OLEObject Type="Embed" ProgID="Equation.DSMT4" ShapeID="_x0000_i1052" DrawAspect="Content" ObjectID="_1432353994" r:id="rId69"/>
        </w:object>
      </w:r>
      <w:r w:rsidR="00481ACA" w:rsidRPr="005617D3">
        <w:rPr>
          <w:rFonts w:ascii="Times New Roman" w:hAnsi="Times New Roman" w:cs="Times New Roman"/>
          <w:sz w:val="28"/>
          <w:szCs w:val="28"/>
        </w:rPr>
        <w:t>.</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При этом уровень потребляемой из питающей сети мощности</w:t>
      </w:r>
      <w:r w:rsidR="00AB0386" w:rsidRPr="005617D3">
        <w:rPr>
          <w:rFonts w:ascii="Times New Roman" w:hAnsi="Times New Roman" w:cs="Times New Roman"/>
          <w:sz w:val="28"/>
          <w:szCs w:val="28"/>
        </w:rPr>
        <w:t xml:space="preserve"> </w:t>
      </w:r>
      <w:r w:rsidRPr="005617D3">
        <w:rPr>
          <w:rFonts w:ascii="Times New Roman" w:hAnsi="Times New Roman" w:cs="Times New Roman"/>
          <w:sz w:val="28"/>
          <w:szCs w:val="28"/>
        </w:rPr>
        <w:t>РАС</w:t>
      </w:r>
      <w:r w:rsidR="00AB0386" w:rsidRPr="005617D3">
        <w:rPr>
          <w:rFonts w:ascii="Times New Roman" w:hAnsi="Times New Roman" w:cs="Times New Roman"/>
          <w:sz w:val="28"/>
          <w:szCs w:val="28"/>
        </w:rPr>
        <w:t xml:space="preserve"> </w:t>
      </w:r>
      <w:r w:rsidRPr="005617D3">
        <w:rPr>
          <w:rFonts w:ascii="Times New Roman" w:hAnsi="Times New Roman" w:cs="Times New Roman"/>
          <w:sz w:val="28"/>
          <w:szCs w:val="28"/>
        </w:rPr>
        <w:t>определяется как сумма мощностей потерь в драйвере и мощности, отдаваемой в светодиоды. Мощность потерь складывается из потерь в транзисторе, дросселе, обратном диоде и резисторах, а также мощности, потребляемой микросхемой СРС9909.</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Минимальное напряжение V</w:t>
      </w:r>
      <w:r w:rsidRPr="005617D3">
        <w:rPr>
          <w:rFonts w:ascii="Times New Roman" w:hAnsi="Times New Roman" w:cs="Times New Roman"/>
          <w:sz w:val="28"/>
          <w:szCs w:val="28"/>
          <w:vertAlign w:val="subscript"/>
        </w:rPr>
        <w:t>AC_min</w:t>
      </w:r>
      <w:r w:rsidR="00AB0386" w:rsidRPr="005617D3">
        <w:rPr>
          <w:rFonts w:ascii="Times New Roman" w:hAnsi="Times New Roman" w:cs="Times New Roman"/>
          <w:sz w:val="28"/>
          <w:szCs w:val="28"/>
          <w:vertAlign w:val="subscript"/>
        </w:rPr>
        <w:t xml:space="preserve"> </w:t>
      </w:r>
      <w:r w:rsidRPr="005617D3">
        <w:rPr>
          <w:rFonts w:ascii="Times New Roman" w:hAnsi="Times New Roman" w:cs="Times New Roman"/>
          <w:sz w:val="28"/>
          <w:szCs w:val="28"/>
        </w:rPr>
        <w:t>определяется в техническом задании на драйвер (нижний порог напряжения питания драйвера),а</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F</w:t>
      </w:r>
      <w:r w:rsidRPr="005617D3">
        <w:rPr>
          <w:rFonts w:ascii="Times New Roman" w:hAnsi="Times New Roman" w:cs="Times New Roman"/>
          <w:sz w:val="28"/>
          <w:szCs w:val="28"/>
          <w:vertAlign w:val="subscript"/>
        </w:rPr>
        <w:t>AC</w:t>
      </w:r>
      <w:r w:rsidRPr="005617D3">
        <w:rPr>
          <w:rFonts w:ascii="Times New Roman" w:hAnsi="Times New Roman" w:cs="Times New Roman"/>
          <w:sz w:val="28"/>
          <w:szCs w:val="28"/>
        </w:rPr>
        <w:t xml:space="preserve"> — номинальная частота переменного тока в питающей сети.</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Напряжение V</w:t>
      </w:r>
      <w:r w:rsidRPr="005617D3">
        <w:rPr>
          <w:rFonts w:ascii="Times New Roman" w:hAnsi="Times New Roman" w:cs="Times New Roman"/>
          <w:sz w:val="28"/>
          <w:szCs w:val="28"/>
          <w:vertAlign w:val="subscript"/>
        </w:rPr>
        <w:t xml:space="preserve">BULK_min </w:t>
      </w:r>
      <w:r w:rsidRPr="005617D3">
        <w:rPr>
          <w:rFonts w:ascii="Times New Roman" w:hAnsi="Times New Roman" w:cs="Times New Roman"/>
          <w:sz w:val="28"/>
          <w:szCs w:val="28"/>
        </w:rPr>
        <w:t>— сумма напряжений на выходе драйвера и падений напряжений на измерительном резисторе, открытом транзисторе и дросселе.</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Вторым параметром, определяющим выбор конденсатора, является номинальное напряжение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фильтрующего конденсатора.</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Необходимо помнить, что электролитические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конденсаторы имеют паразитные параметры</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наиболее важный из которых — E</w:t>
      </w:r>
      <w:r w:rsidRPr="005617D3">
        <w:rPr>
          <w:rFonts w:ascii="Times New Roman" w:hAnsi="Times New Roman" w:cs="Times New Roman"/>
          <w:sz w:val="28"/>
          <w:szCs w:val="28"/>
          <w:vertAlign w:val="subscript"/>
        </w:rPr>
        <w:t>SR</w:t>
      </w:r>
      <w:r w:rsidRPr="005617D3">
        <w:rPr>
          <w:rFonts w:ascii="Times New Roman" w:hAnsi="Times New Roman" w:cs="Times New Roman"/>
          <w:sz w:val="28"/>
          <w:szCs w:val="28"/>
        </w:rPr>
        <w:t>, или эквивалентное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последовательное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сопротивление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которое приводит к нагреванию конденсатора</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при протекании импульсных токов. При выборе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конденсатора необходимо убедиться в том, что</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он будет выдерживать</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максимальный импульсный</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ток при максимальной температуре, a его</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параметр E</w:t>
      </w:r>
      <w:r w:rsidRPr="005617D3">
        <w:rPr>
          <w:rFonts w:ascii="Times New Roman" w:hAnsi="Times New Roman" w:cs="Times New Roman"/>
          <w:sz w:val="28"/>
          <w:szCs w:val="28"/>
          <w:vertAlign w:val="subscript"/>
        </w:rPr>
        <w:t>SR</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стабилен в необходимом диапазоне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частот (от 120 Гц до 100 кГц).</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Эффективная последовательная индуктивность (E</w:t>
      </w:r>
      <w:r w:rsidRPr="005617D3">
        <w:rPr>
          <w:rFonts w:ascii="Times New Roman" w:hAnsi="Times New Roman" w:cs="Times New Roman"/>
          <w:sz w:val="28"/>
          <w:szCs w:val="28"/>
          <w:vertAlign w:val="subscript"/>
        </w:rPr>
        <w:t>SL</w:t>
      </w:r>
      <w:r w:rsidRPr="005617D3">
        <w:rPr>
          <w:rFonts w:ascii="Times New Roman" w:hAnsi="Times New Roman" w:cs="Times New Roman"/>
          <w:sz w:val="28"/>
          <w:szCs w:val="28"/>
        </w:rPr>
        <w:t>) — другой паразитный параметр</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ограничивающий эффективность электролитического</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ко</w:t>
      </w:r>
      <w:r w:rsidR="00452EBB" w:rsidRPr="005617D3">
        <w:rPr>
          <w:rFonts w:ascii="Times New Roman" w:hAnsi="Times New Roman" w:cs="Times New Roman"/>
          <w:sz w:val="28"/>
          <w:szCs w:val="28"/>
        </w:rPr>
        <w:t xml:space="preserve">нденсатора на высоких частотах. </w:t>
      </w:r>
      <w:r w:rsidRPr="005617D3">
        <w:rPr>
          <w:rFonts w:ascii="Times New Roman" w:hAnsi="Times New Roman" w:cs="Times New Roman"/>
          <w:sz w:val="28"/>
          <w:szCs w:val="28"/>
        </w:rPr>
        <w:t>Комбинация значений E</w:t>
      </w:r>
      <w:r w:rsidRPr="005617D3">
        <w:rPr>
          <w:rFonts w:ascii="Times New Roman" w:hAnsi="Times New Roman" w:cs="Times New Roman"/>
          <w:sz w:val="28"/>
          <w:szCs w:val="28"/>
          <w:vertAlign w:val="subscript"/>
        </w:rPr>
        <w:t>SR</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в нужном диапазоне</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температур и наличие большого E</w:t>
      </w:r>
      <w:r w:rsidRPr="005617D3">
        <w:rPr>
          <w:rFonts w:ascii="Times New Roman" w:hAnsi="Times New Roman" w:cs="Times New Roman"/>
          <w:sz w:val="28"/>
          <w:szCs w:val="28"/>
          <w:vertAlign w:val="subscript"/>
        </w:rPr>
        <w:t>SL</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могут</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потребовать дополнительного параллельного</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включения танталового конденсатора, который</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будет устранять высокочастотные выбросы напряжения. При этом снижается влияние E</w:t>
      </w:r>
      <w:r w:rsidRPr="005617D3">
        <w:rPr>
          <w:rFonts w:ascii="Times New Roman" w:hAnsi="Times New Roman" w:cs="Times New Roman"/>
          <w:sz w:val="28"/>
          <w:szCs w:val="28"/>
          <w:vertAlign w:val="subscript"/>
        </w:rPr>
        <w:t>SL</w:t>
      </w:r>
      <w:r w:rsidRPr="005617D3">
        <w:rPr>
          <w:rFonts w:ascii="Times New Roman" w:hAnsi="Times New Roman" w:cs="Times New Roman"/>
          <w:sz w:val="28"/>
          <w:szCs w:val="28"/>
        </w:rPr>
        <w:t xml:space="preserve"> во всем температурном диапазоне.</w:t>
      </w:r>
    </w:p>
    <w:p w:rsidR="00481ACA" w:rsidRPr="005617D3" w:rsidRDefault="00481ACA" w:rsidP="00481ACA">
      <w:pPr>
        <w:spacing w:afterLines="200" w:after="480" w:line="360" w:lineRule="auto"/>
        <w:ind w:firstLine="720"/>
        <w:contextualSpacing/>
        <w:jc w:val="both"/>
        <w:rPr>
          <w:rFonts w:ascii="Times New Roman" w:hAnsi="Times New Roman" w:cs="Times New Roman"/>
          <w:b/>
          <w:sz w:val="28"/>
          <w:szCs w:val="28"/>
        </w:rPr>
      </w:pPr>
      <w:r w:rsidRPr="005617D3">
        <w:rPr>
          <w:rFonts w:ascii="Times New Roman" w:hAnsi="Times New Roman" w:cs="Times New Roman"/>
          <w:b/>
          <w:sz w:val="28"/>
          <w:szCs w:val="28"/>
        </w:rPr>
        <w:t>Предохранитель F</w:t>
      </w:r>
      <w:r w:rsidRPr="005617D3">
        <w:rPr>
          <w:rFonts w:ascii="Times New Roman" w:hAnsi="Times New Roman" w:cs="Times New Roman"/>
          <w:b/>
          <w:sz w:val="28"/>
          <w:szCs w:val="28"/>
          <w:vertAlign w:val="subscript"/>
        </w:rPr>
        <w:t>use</w:t>
      </w:r>
      <w:r w:rsidR="00452EBB" w:rsidRPr="005617D3">
        <w:rPr>
          <w:rFonts w:ascii="Times New Roman" w:hAnsi="Times New Roman" w:cs="Times New Roman"/>
          <w:b/>
          <w:sz w:val="28"/>
          <w:szCs w:val="28"/>
        </w:rPr>
        <w:t xml:space="preserve"> </w:t>
      </w:r>
      <w:r w:rsidRPr="005617D3">
        <w:rPr>
          <w:rFonts w:ascii="Times New Roman" w:hAnsi="Times New Roman" w:cs="Times New Roman"/>
          <w:b/>
          <w:sz w:val="28"/>
          <w:szCs w:val="28"/>
        </w:rPr>
        <w:t>и термистор R</w:t>
      </w:r>
      <w:r w:rsidRPr="005617D3">
        <w:rPr>
          <w:rFonts w:ascii="Times New Roman" w:hAnsi="Times New Roman" w:cs="Times New Roman"/>
          <w:b/>
          <w:sz w:val="28"/>
          <w:szCs w:val="28"/>
          <w:vertAlign w:val="subscript"/>
        </w:rPr>
        <w:t>thm</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Предохранитель должен обеспечить защиту</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схемы от превышения потребляемого</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тока в включенном состоянии на протяжении период коммутации (turn-on). Рекомендуется выбрать</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предохранитель, номинал которого будет в три пять раз выше пикового входного тока:</w:t>
      </w:r>
    </w:p>
    <w:p w:rsidR="00481ACA" w:rsidRPr="005617D3" w:rsidRDefault="00452EBB"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position w:val="-14"/>
          <w:sz w:val="28"/>
          <w:szCs w:val="28"/>
        </w:rPr>
        <w:object w:dxaOrig="2380" w:dyaOrig="400">
          <v:shape id="_x0000_i1053" type="#_x0000_t75" style="width:119.25pt;height:20.25pt" o:ole="">
            <v:imagedata r:id="rId70" o:title=""/>
          </v:shape>
          <o:OLEObject Type="Embed" ProgID="Equation.DSMT4" ShapeID="_x0000_i1053" DrawAspect="Content" ObjectID="_1432353995" r:id="rId71"/>
        </w:object>
      </w:r>
      <w:r w:rsidR="00481ACA" w:rsidRPr="005617D3">
        <w:rPr>
          <w:rFonts w:ascii="Times New Roman" w:hAnsi="Times New Roman" w:cs="Times New Roman"/>
          <w:sz w:val="28"/>
          <w:szCs w:val="28"/>
        </w:rPr>
        <w:t xml:space="preserve">; </w:t>
      </w:r>
    </w:p>
    <w:p w:rsidR="00481ACA" w:rsidRPr="005617D3" w:rsidRDefault="00452EBB"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position w:val="-14"/>
          <w:sz w:val="28"/>
          <w:szCs w:val="28"/>
        </w:rPr>
        <w:object w:dxaOrig="2520" w:dyaOrig="380">
          <v:shape id="_x0000_i1054" type="#_x0000_t75" style="width:126pt;height:18.75pt" o:ole="">
            <v:imagedata r:id="rId72" o:title=""/>
          </v:shape>
          <o:OLEObject Type="Embed" ProgID="Equation.DSMT4" ShapeID="_x0000_i1054" DrawAspect="Content" ObjectID="_1432353996" r:id="rId73"/>
        </w:object>
      </w:r>
      <w:r w:rsidR="00481ACA" w:rsidRPr="005617D3">
        <w:rPr>
          <w:rFonts w:ascii="Times New Roman" w:hAnsi="Times New Roman" w:cs="Times New Roman"/>
          <w:sz w:val="28"/>
          <w:szCs w:val="28"/>
        </w:rPr>
        <w:t>.</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Термистор, включенный последовательно</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с</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входным выпрямительным мостом, защищает</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от превышения зарядного тока входного конденсатор в момент первого включения драйвера. Номинал</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термистора можно рассчитать по формуле:</w:t>
      </w:r>
    </w:p>
    <w:p w:rsidR="00452EBB" w:rsidRPr="005617D3" w:rsidRDefault="00452EBB" w:rsidP="00481ACA">
      <w:pPr>
        <w:spacing w:afterLines="200" w:after="480" w:line="360" w:lineRule="auto"/>
        <w:ind w:firstLine="720"/>
        <w:contextualSpacing/>
        <w:jc w:val="both"/>
        <w:rPr>
          <w:rFonts w:ascii="Cambria Math" w:hAnsi="Cambria Math" w:cs="Cambria Math"/>
          <w:sz w:val="28"/>
          <w:szCs w:val="28"/>
        </w:rPr>
      </w:pPr>
      <w:r w:rsidRPr="005617D3">
        <w:rPr>
          <w:rFonts w:ascii="Cambria Math" w:hAnsi="Cambria Math" w:cs="Cambria Math"/>
          <w:position w:val="-14"/>
          <w:sz w:val="28"/>
          <w:szCs w:val="28"/>
        </w:rPr>
        <w:object w:dxaOrig="3379" w:dyaOrig="380">
          <v:shape id="_x0000_i1055" type="#_x0000_t75" style="width:168.75pt;height:18.75pt" o:ole="">
            <v:imagedata r:id="rId74" o:title=""/>
          </v:shape>
          <o:OLEObject Type="Embed" ProgID="Equation.DSMT4" ShapeID="_x0000_i1055" DrawAspect="Content" ObjectID="_1432353997" r:id="rId75"/>
        </w:object>
      </w:r>
    </w:p>
    <w:p w:rsidR="00481ACA" w:rsidRPr="005617D3" w:rsidRDefault="00481ACA" w:rsidP="00481ACA">
      <w:pPr>
        <w:spacing w:afterLines="200" w:after="480" w:line="360" w:lineRule="auto"/>
        <w:ind w:firstLine="720"/>
        <w:contextualSpacing/>
        <w:jc w:val="both"/>
        <w:rPr>
          <w:rFonts w:ascii="Times New Roman" w:hAnsi="Times New Roman" w:cs="Times New Roman"/>
          <w:b/>
          <w:sz w:val="28"/>
          <w:szCs w:val="28"/>
        </w:rPr>
      </w:pPr>
      <w:r w:rsidRPr="005617D3">
        <w:rPr>
          <w:rFonts w:ascii="Times New Roman" w:hAnsi="Times New Roman" w:cs="Times New Roman"/>
          <w:b/>
          <w:sz w:val="28"/>
          <w:szCs w:val="28"/>
        </w:rPr>
        <w:t>Входной выпрямитель</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Выбор входного выпрямителя зависит</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от максимального входного напряжения V</w:t>
      </w:r>
      <w:r w:rsidRPr="005617D3">
        <w:rPr>
          <w:rFonts w:ascii="Times New Roman" w:hAnsi="Times New Roman" w:cs="Times New Roman"/>
          <w:sz w:val="28"/>
          <w:szCs w:val="28"/>
          <w:vertAlign w:val="subscript"/>
        </w:rPr>
        <w:t>AC_max</w:t>
      </w:r>
      <w:r w:rsidR="00452EBB" w:rsidRPr="005617D3">
        <w:rPr>
          <w:rFonts w:ascii="Times New Roman" w:hAnsi="Times New Roman" w:cs="Times New Roman"/>
          <w:sz w:val="28"/>
          <w:szCs w:val="28"/>
          <w:vertAlign w:val="subscript"/>
        </w:rPr>
        <w:t xml:space="preserve"> </w:t>
      </w:r>
      <w:r w:rsidRPr="005617D3">
        <w:rPr>
          <w:rFonts w:ascii="Times New Roman" w:hAnsi="Times New Roman" w:cs="Times New Roman"/>
          <w:sz w:val="28"/>
          <w:szCs w:val="28"/>
        </w:rPr>
        <w:t>прямого номинального и</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пикового тока.</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Значение тока через один диод I</w:t>
      </w:r>
      <w:r w:rsidRPr="005617D3">
        <w:rPr>
          <w:rFonts w:ascii="Times New Roman" w:hAnsi="Times New Roman" w:cs="Times New Roman"/>
          <w:sz w:val="28"/>
          <w:szCs w:val="28"/>
          <w:vertAlign w:val="subscript"/>
        </w:rPr>
        <w:t>RECT</w:t>
      </w:r>
      <w:r w:rsidR="00452EBB" w:rsidRPr="005617D3">
        <w:rPr>
          <w:rFonts w:ascii="Times New Roman" w:hAnsi="Times New Roman" w:cs="Times New Roman"/>
          <w:sz w:val="28"/>
          <w:szCs w:val="28"/>
          <w:vertAlign w:val="subscript"/>
        </w:rPr>
        <w:t xml:space="preserve"> </w:t>
      </w:r>
      <w:r w:rsidRPr="005617D3">
        <w:rPr>
          <w:rFonts w:ascii="Times New Roman" w:hAnsi="Times New Roman" w:cs="Times New Roman"/>
          <w:sz w:val="28"/>
          <w:szCs w:val="28"/>
        </w:rPr>
        <w:t>должно</w:t>
      </w:r>
      <w:r w:rsidR="00452EBB" w:rsidRPr="005617D3">
        <w:rPr>
          <w:rFonts w:ascii="Times New Roman" w:hAnsi="Times New Roman" w:cs="Times New Roman"/>
          <w:sz w:val="28"/>
          <w:szCs w:val="28"/>
        </w:rPr>
        <w:t xml:space="preserve"> </w:t>
      </w:r>
      <w:r w:rsidRPr="005617D3">
        <w:rPr>
          <w:rFonts w:ascii="Times New Roman" w:hAnsi="Times New Roman" w:cs="Times New Roman"/>
          <w:sz w:val="28"/>
          <w:szCs w:val="28"/>
        </w:rPr>
        <w:t>быть выбрано исходя из коэффициента 1,5к среднему входному току</w:t>
      </w:r>
    </w:p>
    <w:p w:rsidR="00452EBB" w:rsidRPr="005617D3" w:rsidRDefault="00452EBB" w:rsidP="00481ACA">
      <w:pPr>
        <w:spacing w:afterLines="200" w:after="480" w:line="360" w:lineRule="auto"/>
        <w:ind w:firstLine="720"/>
        <w:contextualSpacing/>
        <w:jc w:val="both"/>
        <w:rPr>
          <w:rFonts w:ascii="Cambria Math" w:hAnsi="Cambria Math" w:cs="Cambria Math"/>
          <w:sz w:val="28"/>
          <w:szCs w:val="28"/>
        </w:rPr>
      </w:pPr>
      <w:r w:rsidRPr="005617D3">
        <w:rPr>
          <w:rFonts w:ascii="Cambria Math" w:hAnsi="Cambria Math" w:cs="Cambria Math"/>
          <w:position w:val="-14"/>
          <w:sz w:val="28"/>
          <w:szCs w:val="28"/>
        </w:rPr>
        <w:object w:dxaOrig="1880" w:dyaOrig="380">
          <v:shape id="_x0000_i1056" type="#_x0000_t75" style="width:93.75pt;height:18.75pt" o:ole="">
            <v:imagedata r:id="rId76" o:title=""/>
          </v:shape>
          <o:OLEObject Type="Embed" ProgID="Equation.DSMT4" ShapeID="_x0000_i1056" DrawAspect="Content" ObjectID="_1432353998" r:id="rId77"/>
        </w:object>
      </w:r>
    </w:p>
    <w:p w:rsidR="00452EBB" w:rsidRPr="005617D3" w:rsidRDefault="00452EBB"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Г</w:t>
      </w:r>
      <w:r w:rsidR="00481ACA" w:rsidRPr="005617D3">
        <w:rPr>
          <w:rFonts w:ascii="Times New Roman" w:hAnsi="Times New Roman" w:cs="Times New Roman"/>
          <w:sz w:val="28"/>
          <w:szCs w:val="28"/>
        </w:rPr>
        <w:t>де</w:t>
      </w:r>
    </w:p>
    <w:p w:rsidR="00452EBB"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w:t>
      </w:r>
      <w:r w:rsidR="00452EBB" w:rsidRPr="005617D3">
        <w:rPr>
          <w:rFonts w:ascii="Times New Roman" w:hAnsi="Times New Roman" w:cs="Times New Roman"/>
          <w:position w:val="-14"/>
          <w:sz w:val="28"/>
          <w:szCs w:val="28"/>
        </w:rPr>
        <w:object w:dxaOrig="2360" w:dyaOrig="380">
          <v:shape id="_x0000_i1057" type="#_x0000_t75" style="width:117.75pt;height:18.75pt" o:ole="">
            <v:imagedata r:id="rId78" o:title=""/>
          </v:shape>
          <o:OLEObject Type="Embed" ProgID="Equation.DSMT4" ShapeID="_x0000_i1057" DrawAspect="Content" ObjectID="_1432353999" r:id="rId79"/>
        </w:objec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При этом весь диодный мост должен обеспечил пятикратный запас прямого рабочего тока I</w:t>
      </w:r>
      <w:r w:rsidRPr="005617D3">
        <w:rPr>
          <w:rFonts w:ascii="Times New Roman" w:hAnsi="Times New Roman" w:cs="Times New Roman"/>
          <w:sz w:val="28"/>
          <w:szCs w:val="28"/>
          <w:vertAlign w:val="subscript"/>
        </w:rPr>
        <w:t>АС_AVG</w:t>
      </w:r>
    </w:p>
    <w:p w:rsidR="00D87FC7" w:rsidRPr="005617D3" w:rsidRDefault="00D87FC7" w:rsidP="00481ACA">
      <w:pPr>
        <w:spacing w:afterLines="200" w:after="480" w:line="360" w:lineRule="auto"/>
        <w:ind w:firstLine="720"/>
        <w:contextualSpacing/>
        <w:jc w:val="both"/>
        <w:rPr>
          <w:rFonts w:ascii="Cambria Math" w:hAnsi="Cambria Math" w:cs="Cambria Math"/>
          <w:sz w:val="28"/>
          <w:szCs w:val="28"/>
        </w:rPr>
      </w:pPr>
      <w:r w:rsidRPr="005617D3">
        <w:rPr>
          <w:rFonts w:ascii="Cambria Math" w:hAnsi="Cambria Math" w:cs="Cambria Math"/>
          <w:position w:val="-14"/>
          <w:sz w:val="28"/>
          <w:szCs w:val="28"/>
        </w:rPr>
        <w:object w:dxaOrig="1880" w:dyaOrig="380">
          <v:shape id="_x0000_i1058" type="#_x0000_t75" style="width:93.75pt;height:18.75pt" o:ole="">
            <v:imagedata r:id="rId80" o:title=""/>
          </v:shape>
          <o:OLEObject Type="Embed" ProgID="Equation.DSMT4" ShapeID="_x0000_i1058" DrawAspect="Content" ObjectID="_1432354000" r:id="rId81"/>
        </w:object>
      </w:r>
    </w:p>
    <w:p w:rsidR="00481ACA" w:rsidRPr="005617D3" w:rsidRDefault="00481ACA" w:rsidP="00481ACA">
      <w:pPr>
        <w:spacing w:afterLines="200" w:after="480" w:line="360" w:lineRule="auto"/>
        <w:ind w:firstLine="720"/>
        <w:contextualSpacing/>
        <w:jc w:val="both"/>
        <w:rPr>
          <w:rFonts w:ascii="Times New Roman" w:hAnsi="Times New Roman" w:cs="Times New Roman"/>
          <w:b/>
          <w:sz w:val="28"/>
          <w:szCs w:val="28"/>
        </w:rPr>
      </w:pPr>
      <w:r w:rsidRPr="005617D3">
        <w:rPr>
          <w:rFonts w:ascii="Times New Roman" w:hAnsi="Times New Roman" w:cs="Times New Roman"/>
          <w:b/>
          <w:sz w:val="28"/>
          <w:szCs w:val="28"/>
        </w:rPr>
        <w:t>Конденсатор цепи питания</w:t>
      </w:r>
      <w:r w:rsidR="00D87FC7" w:rsidRPr="005617D3">
        <w:rPr>
          <w:rFonts w:ascii="Times New Roman" w:hAnsi="Times New Roman" w:cs="Times New Roman"/>
          <w:b/>
          <w:sz w:val="28"/>
          <w:szCs w:val="28"/>
        </w:rPr>
        <w:t xml:space="preserve"> </w:t>
      </w:r>
      <w:r w:rsidRPr="005617D3">
        <w:rPr>
          <w:rFonts w:ascii="Times New Roman" w:hAnsi="Times New Roman" w:cs="Times New Roman"/>
          <w:b/>
          <w:sz w:val="28"/>
          <w:szCs w:val="28"/>
        </w:rPr>
        <w:t>Cvdd</w:t>
      </w:r>
    </w:p>
    <w:p w:rsidR="00D87FC7"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Вывод VDD</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микросхемы СРС9909 должен быть соединен с землей с помощью конденсатора c низким E</w:t>
      </w:r>
      <w:r w:rsidRPr="005617D3">
        <w:rPr>
          <w:rFonts w:ascii="Times New Roman" w:hAnsi="Times New Roman" w:cs="Times New Roman"/>
          <w:sz w:val="28"/>
          <w:szCs w:val="28"/>
          <w:vertAlign w:val="subscript"/>
        </w:rPr>
        <w:t>SR</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для эффективного подавления высокочастотных выбросов напряжения (типовое значение 0,1 мкФ).</w:t>
      </w:r>
      <w:r w:rsidR="00D87FC7" w:rsidRPr="005617D3">
        <w:rPr>
          <w:rFonts w:ascii="Times New Roman" w:hAnsi="Times New Roman" w:cs="Times New Roman"/>
          <w:sz w:val="28"/>
          <w:szCs w:val="28"/>
        </w:rPr>
        <w:t xml:space="preserve"> </w:t>
      </w:r>
    </w:p>
    <w:p w:rsidR="00481ACA" w:rsidRPr="005617D3" w:rsidRDefault="00481ACA" w:rsidP="00481ACA">
      <w:pPr>
        <w:spacing w:afterLines="200" w:after="480" w:line="360" w:lineRule="auto"/>
        <w:ind w:firstLine="720"/>
        <w:contextualSpacing/>
        <w:jc w:val="both"/>
        <w:rPr>
          <w:rFonts w:ascii="Times New Roman" w:hAnsi="Times New Roman" w:cs="Times New Roman"/>
          <w:b/>
          <w:sz w:val="28"/>
          <w:szCs w:val="28"/>
        </w:rPr>
      </w:pPr>
      <w:r w:rsidRPr="005617D3">
        <w:rPr>
          <w:rFonts w:ascii="Times New Roman" w:hAnsi="Times New Roman" w:cs="Times New Roman"/>
          <w:b/>
          <w:sz w:val="28"/>
          <w:szCs w:val="28"/>
        </w:rPr>
        <w:t>Выбор диода и MOSFET-транзистора</w:t>
      </w:r>
    </w:p>
    <w:p w:rsidR="00481ACA" w:rsidRPr="005617D3" w:rsidRDefault="00481ACA" w:rsidP="00D87FC7">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Максимальное напряжение на диоде VD</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и MOSFET-транзисторе равно выпрямленн</w:t>
      </w:r>
      <w:r w:rsidR="00D87FC7" w:rsidRPr="005617D3">
        <w:rPr>
          <w:rFonts w:ascii="Times New Roman" w:hAnsi="Times New Roman" w:cs="Times New Roman"/>
          <w:sz w:val="28"/>
          <w:szCs w:val="28"/>
        </w:rPr>
        <w:t xml:space="preserve">ому напряжению на входе схемы. </w:t>
      </w:r>
      <w:r w:rsidRPr="005617D3">
        <w:rPr>
          <w:rFonts w:ascii="Times New Roman" w:hAnsi="Times New Roman" w:cs="Times New Roman"/>
          <w:sz w:val="28"/>
          <w:szCs w:val="28"/>
        </w:rPr>
        <w:t>Для увеличения надежности необходимо обеспечить запас в 50%:</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sz w:val="28"/>
          <w:szCs w:val="28"/>
        </w:rPr>
        <w:t>𝑉</w:t>
      </w:r>
      <w:r w:rsidRPr="005617D3">
        <w:rPr>
          <w:rFonts w:ascii="Cambria Math" w:hAnsi="Cambria Math" w:cs="Cambria Math"/>
          <w:sz w:val="28"/>
          <w:szCs w:val="28"/>
          <w:vertAlign w:val="subscript"/>
        </w:rPr>
        <w:t>𝑀𝑂𝑆𝐹𝐸𝑇</w:t>
      </w:r>
      <w:r w:rsidRPr="005617D3">
        <w:rPr>
          <w:rFonts w:ascii="Times New Roman" w:hAnsi="Times New Roman" w:cs="Times New Roman"/>
          <w:sz w:val="28"/>
          <w:szCs w:val="28"/>
          <w:vertAlign w:val="subscript"/>
        </w:rPr>
        <w:t>_</w:t>
      </w:r>
      <w:r w:rsidRPr="005617D3">
        <w:rPr>
          <w:rFonts w:ascii="Cambria Math" w:hAnsi="Cambria Math" w:cs="Cambria Math"/>
          <w:sz w:val="28"/>
          <w:szCs w:val="28"/>
          <w:vertAlign w:val="subscript"/>
        </w:rPr>
        <w:t>𝐷𝑆𝑆</w:t>
      </w:r>
      <w:r w:rsidR="00D87FC7" w:rsidRPr="005617D3">
        <w:rPr>
          <w:rFonts w:ascii="Cambria Math" w:hAnsi="Cambria Math" w:cs="Cambria Math"/>
          <w:sz w:val="28"/>
          <w:szCs w:val="28"/>
          <w:vertAlign w:val="subscript"/>
        </w:rPr>
        <w:t xml:space="preserve"> </w:t>
      </w:r>
      <w:r w:rsidR="00D87FC7" w:rsidRPr="005617D3">
        <w:rPr>
          <w:rFonts w:ascii="Times New Roman" w:hAnsi="Times New Roman" w:cs="Times New Roman"/>
          <w:sz w:val="28"/>
          <w:szCs w:val="28"/>
        </w:rPr>
        <w:t>= 1.5</w:t>
      </w:r>
      <w:r w:rsidR="00D87FC7" w:rsidRPr="005617D3">
        <w:rPr>
          <w:rFonts w:ascii="Times New Roman" w:hAnsi="Times New Roman" w:cs="Times New Roman"/>
          <w:position w:val="-4"/>
          <w:sz w:val="28"/>
          <w:szCs w:val="28"/>
        </w:rPr>
        <w:object w:dxaOrig="120" w:dyaOrig="160">
          <v:shape id="_x0000_i1060" type="#_x0000_t75" style="width:6pt;height:8.25pt" o:ole="">
            <v:imagedata r:id="rId82" o:title=""/>
          </v:shape>
          <o:OLEObject Type="Embed" ProgID="Equation.DSMT4" ShapeID="_x0000_i1060" DrawAspect="Content" ObjectID="_1432354001" r:id="rId83"/>
        </w:object>
      </w:r>
      <w:r w:rsidRPr="005617D3">
        <w:rPr>
          <w:rFonts w:ascii="Cambria Math" w:hAnsi="Cambria Math" w:cs="Cambria Math"/>
          <w:sz w:val="28"/>
          <w:szCs w:val="28"/>
        </w:rPr>
        <w:t>𝑉</w:t>
      </w:r>
      <w:r w:rsidRPr="005617D3">
        <w:rPr>
          <w:rFonts w:ascii="Cambria Math" w:hAnsi="Cambria Math" w:cs="Cambria Math"/>
          <w:sz w:val="28"/>
          <w:szCs w:val="28"/>
          <w:vertAlign w:val="subscript"/>
        </w:rPr>
        <w:t>𝐵𝑈𝐿𝐾</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Максимальный среднеквадратичный ток через транзистор зависит от скважности импульса D.</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Выберем транзистор с трехкратным запасом по току:</w:t>
      </w:r>
    </w:p>
    <w:p w:rsidR="00481ACA" w:rsidRPr="005617D3" w:rsidRDefault="00481ACA" w:rsidP="00481ACA">
      <w:pPr>
        <w:spacing w:afterLines="200" w:after="480" w:line="360" w:lineRule="auto"/>
        <w:ind w:firstLine="720"/>
        <w:contextualSpacing/>
        <w:jc w:val="both"/>
        <w:rPr>
          <w:rFonts w:ascii="Times New Roman" w:hAnsi="Times New Roman" w:cs="Times New Roman"/>
          <w:sz w:val="28"/>
          <w:szCs w:val="28"/>
        </w:rPr>
      </w:pPr>
      <w:r w:rsidRPr="005617D3">
        <w:rPr>
          <w:rFonts w:ascii="Cambria Math" w:hAnsi="Cambria Math" w:cs="Cambria Math"/>
          <w:sz w:val="28"/>
          <w:szCs w:val="28"/>
        </w:rPr>
        <w:t>𝐼</w:t>
      </w:r>
      <w:r w:rsidRPr="005617D3">
        <w:rPr>
          <w:rFonts w:ascii="Cambria Math" w:hAnsi="Cambria Math" w:cs="Cambria Math"/>
          <w:sz w:val="28"/>
          <w:szCs w:val="28"/>
          <w:vertAlign w:val="subscript"/>
        </w:rPr>
        <w:t>𝑀𝑂𝑆𝐹𝐸𝑇</w:t>
      </w:r>
      <w:r w:rsidR="00D87FC7" w:rsidRPr="005617D3">
        <w:rPr>
          <w:rFonts w:ascii="Cambria Math" w:hAnsi="Cambria Math" w:cs="Cambria Math"/>
          <w:sz w:val="28"/>
          <w:szCs w:val="28"/>
          <w:vertAlign w:val="subscript"/>
        </w:rPr>
        <w:t xml:space="preserve"> </w:t>
      </w:r>
      <w:r w:rsidRPr="005617D3">
        <w:rPr>
          <w:rFonts w:ascii="Times New Roman" w:hAnsi="Times New Roman" w:cs="Times New Roman"/>
          <w:sz w:val="28"/>
          <w:szCs w:val="28"/>
        </w:rPr>
        <w:t xml:space="preserve">= 3 </w:t>
      </w:r>
      <w:r w:rsidRPr="005617D3">
        <w:rPr>
          <w:rFonts w:ascii="Cambria Math" w:hAnsi="Cambria Math" w:cs="Cambria Math"/>
          <w:sz w:val="28"/>
          <w:szCs w:val="28"/>
        </w:rPr>
        <w:t>𝐷</w:t>
      </w:r>
      <w:r w:rsidR="00D87FC7" w:rsidRPr="005617D3">
        <w:rPr>
          <w:rFonts w:ascii="Times New Roman" w:hAnsi="Times New Roman" w:cs="Times New Roman"/>
          <w:position w:val="-4"/>
          <w:sz w:val="28"/>
          <w:szCs w:val="28"/>
        </w:rPr>
        <w:object w:dxaOrig="120" w:dyaOrig="160">
          <v:shape id="_x0000_i1059" type="#_x0000_t75" style="width:6pt;height:8.25pt" o:ole="">
            <v:imagedata r:id="rId84" o:title=""/>
          </v:shape>
          <o:OLEObject Type="Embed" ProgID="Equation.DSMT4" ShapeID="_x0000_i1059" DrawAspect="Content" ObjectID="_1432354002" r:id="rId85"/>
        </w:object>
      </w:r>
      <w:r w:rsidRPr="005617D3">
        <w:rPr>
          <w:rFonts w:ascii="Cambria Math" w:hAnsi="Cambria Math" w:cs="Cambria Math"/>
          <w:sz w:val="28"/>
          <w:szCs w:val="28"/>
        </w:rPr>
        <w:t>𝐼</w:t>
      </w:r>
      <w:r w:rsidRPr="005617D3">
        <w:rPr>
          <w:rFonts w:ascii="Cambria Math" w:hAnsi="Cambria Math" w:cs="Cambria Math"/>
          <w:sz w:val="28"/>
          <w:szCs w:val="28"/>
          <w:vertAlign w:val="subscript"/>
        </w:rPr>
        <w:t>𝐿𝐸𝐷</w:t>
      </w:r>
    </w:p>
    <w:p w:rsidR="00481ACA" w:rsidRPr="005617D3" w:rsidRDefault="00481ACA" w:rsidP="00B63DB3">
      <w:pPr>
        <w:spacing w:afterLines="200" w:after="4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Для драйвера мощностью 5...10 Вт транзистор XTA8N50P является наиболее подходящим выбором: выполненный в SMD-корпусе D2-Pack</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потехнологии Polar, данный MOSFET</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обеспечивает 80%-ное снижение сопротивления канала при одновременном уменьшении заряда затвора Qg, что</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обеспечивает более высокий КПД с</w:t>
      </w:r>
      <w:r w:rsidR="00D87FC7" w:rsidRPr="005617D3">
        <w:rPr>
          <w:rFonts w:ascii="Times New Roman" w:hAnsi="Times New Roman" w:cs="Times New Roman"/>
          <w:sz w:val="28"/>
          <w:szCs w:val="28"/>
        </w:rPr>
        <w:t xml:space="preserve">хемы преобразователя. При этом </w:t>
      </w:r>
      <w:r w:rsidRPr="005617D3">
        <w:rPr>
          <w:rFonts w:ascii="Times New Roman" w:hAnsi="Times New Roman" w:cs="Times New Roman"/>
          <w:sz w:val="28"/>
          <w:szCs w:val="28"/>
        </w:rPr>
        <w:t>транзисторы семейства Polar</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имеют низкое значение теплового сопротивления Rjc,</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что облегчает отвод тепла от кристалла транзистора и повышает надежность драйвера. Рабочее напряжение на диоде соответствует максимальному напряжению на выходе драйвера с запасом 50%,а среднее значение тока через диод зависит от скважности D и от среднего тока в</w:t>
      </w:r>
      <w:r w:rsidR="00D87FC7" w:rsidRPr="005617D3">
        <w:rPr>
          <w:rFonts w:ascii="Times New Roman" w:hAnsi="Times New Roman" w:cs="Times New Roman"/>
          <w:sz w:val="28"/>
          <w:szCs w:val="28"/>
        </w:rPr>
        <w:t xml:space="preserve"> </w:t>
      </w:r>
      <w:r w:rsidRPr="005617D3">
        <w:rPr>
          <w:rFonts w:ascii="Times New Roman" w:hAnsi="Times New Roman" w:cs="Times New Roman"/>
          <w:sz w:val="28"/>
          <w:szCs w:val="28"/>
        </w:rPr>
        <w:t>светодиодах. Рекомендуется выбирать диод</w:t>
      </w:r>
      <w:r w:rsidR="00D87FC7" w:rsidRPr="005617D3">
        <w:rPr>
          <w:rFonts w:ascii="Times New Roman" w:hAnsi="Times New Roman" w:cs="Times New Roman"/>
          <w:sz w:val="28"/>
          <w:szCs w:val="28"/>
        </w:rPr>
        <w:t xml:space="preserve"> с </w:t>
      </w:r>
      <w:r w:rsidRPr="005617D3">
        <w:rPr>
          <w:rFonts w:ascii="Times New Roman" w:hAnsi="Times New Roman" w:cs="Times New Roman"/>
          <w:sz w:val="28"/>
          <w:szCs w:val="28"/>
        </w:rPr>
        <w:t>трехкратным запасом потоку</w:t>
      </w:r>
      <w:r w:rsidR="00B63DB3" w:rsidRPr="005617D3">
        <w:rPr>
          <w:rFonts w:ascii="Times New Roman" w:hAnsi="Times New Roman" w:cs="Times New Roman"/>
          <w:sz w:val="28"/>
          <w:szCs w:val="28"/>
        </w:rPr>
        <w:t>[29].Наименование элементной базы в таблице 2.1</w:t>
      </w:r>
    </w:p>
    <w:p w:rsidR="00815D5E" w:rsidRPr="005617D3" w:rsidRDefault="00815D5E" w:rsidP="00481ACA">
      <w:pPr>
        <w:spacing w:line="360" w:lineRule="auto"/>
        <w:ind w:left="720" w:firstLine="720"/>
        <w:contextualSpacing/>
        <w:jc w:val="right"/>
        <w:rPr>
          <w:rFonts w:ascii="Times New Roman" w:hAnsi="Times New Roman" w:cs="Times New Roman"/>
          <w:i/>
          <w:sz w:val="28"/>
          <w:szCs w:val="28"/>
        </w:rPr>
      </w:pPr>
      <w:r w:rsidRPr="005617D3">
        <w:rPr>
          <w:rFonts w:ascii="Times New Roman" w:hAnsi="Times New Roman" w:cs="Times New Roman"/>
          <w:i/>
          <w:sz w:val="28"/>
          <w:szCs w:val="28"/>
        </w:rPr>
        <w:t>Таблица 2.1</w:t>
      </w:r>
    </w:p>
    <w:tbl>
      <w:tblPr>
        <w:tblStyle w:val="a8"/>
        <w:tblW w:w="0" w:type="auto"/>
        <w:jc w:val="center"/>
        <w:tblLook w:val="04A0" w:firstRow="1" w:lastRow="0" w:firstColumn="1" w:lastColumn="0" w:noHBand="0" w:noVBand="1"/>
      </w:tblPr>
      <w:tblGrid>
        <w:gridCol w:w="2128"/>
        <w:gridCol w:w="2734"/>
        <w:gridCol w:w="2092"/>
      </w:tblGrid>
      <w:tr w:rsidR="00477D51" w:rsidRPr="005617D3" w:rsidTr="00EE1806">
        <w:trPr>
          <w:jc w:val="center"/>
        </w:trPr>
        <w:tc>
          <w:tcPr>
            <w:tcW w:w="2128"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Позиция</w:t>
            </w:r>
          </w:p>
        </w:tc>
        <w:tc>
          <w:tcPr>
            <w:tcW w:w="2734" w:type="dxa"/>
          </w:tcPr>
          <w:p w:rsidR="00477D51" w:rsidRPr="005617D3" w:rsidRDefault="00477D51" w:rsidP="00477D51">
            <w:pPr>
              <w:spacing w:line="360" w:lineRule="auto"/>
              <w:ind w:firstLine="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Наименование</w:t>
            </w:r>
          </w:p>
        </w:tc>
        <w:tc>
          <w:tcPr>
            <w:tcW w:w="2092"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Количество</w:t>
            </w:r>
          </w:p>
        </w:tc>
      </w:tr>
      <w:tr w:rsidR="00477D51" w:rsidRPr="005617D3" w:rsidTr="00EE1806">
        <w:trPr>
          <w:jc w:val="center"/>
        </w:trPr>
        <w:tc>
          <w:tcPr>
            <w:tcW w:w="2128"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С1</w:t>
            </w:r>
          </w:p>
        </w:tc>
        <w:tc>
          <w:tcPr>
            <w:tcW w:w="2734" w:type="dxa"/>
          </w:tcPr>
          <w:p w:rsidR="00477D51" w:rsidRPr="005617D3" w:rsidRDefault="00477D51" w:rsidP="00477D51">
            <w:pPr>
              <w:spacing w:line="360" w:lineRule="auto"/>
              <w:ind w:firstLine="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Кер.ЧИП конд. 2.2пФ NPO 50В, 5%, 0805</w:t>
            </w:r>
          </w:p>
        </w:tc>
        <w:tc>
          <w:tcPr>
            <w:tcW w:w="2092"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1</w:t>
            </w:r>
          </w:p>
        </w:tc>
      </w:tr>
      <w:tr w:rsidR="00477D51" w:rsidRPr="005617D3" w:rsidTr="00EE1806">
        <w:trPr>
          <w:jc w:val="center"/>
        </w:trPr>
        <w:tc>
          <w:tcPr>
            <w:tcW w:w="2128"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val="en-US" w:eastAsia="ru-RU"/>
              </w:rPr>
              <w:t>L</w:t>
            </w:r>
            <w:r w:rsidRPr="005617D3">
              <w:rPr>
                <w:rFonts w:ascii="Times New Roman" w:hAnsi="Times New Roman" w:cs="Times New Roman"/>
                <w:sz w:val="28"/>
                <w:szCs w:val="28"/>
                <w:lang w:eastAsia="ru-RU"/>
              </w:rPr>
              <w:t>1</w:t>
            </w:r>
          </w:p>
        </w:tc>
        <w:tc>
          <w:tcPr>
            <w:tcW w:w="2734" w:type="dxa"/>
          </w:tcPr>
          <w:p w:rsidR="00477D51" w:rsidRPr="005617D3" w:rsidRDefault="00477D51" w:rsidP="00477D51">
            <w:pPr>
              <w:spacing w:line="360" w:lineRule="auto"/>
              <w:ind w:firstLine="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CM453232-4R7KL</w:t>
            </w:r>
          </w:p>
        </w:tc>
        <w:tc>
          <w:tcPr>
            <w:tcW w:w="2092"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1</w:t>
            </w:r>
          </w:p>
        </w:tc>
      </w:tr>
      <w:tr w:rsidR="00477D51" w:rsidRPr="005617D3" w:rsidTr="00EE1806">
        <w:trPr>
          <w:jc w:val="center"/>
        </w:trPr>
        <w:tc>
          <w:tcPr>
            <w:tcW w:w="2128" w:type="dxa"/>
          </w:tcPr>
          <w:p w:rsidR="00477D51" w:rsidRPr="005617D3" w:rsidRDefault="00477D51" w:rsidP="00D87FC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val="en-US" w:eastAsia="ru-RU"/>
              </w:rPr>
              <w:t>LD</w:t>
            </w:r>
            <w:r w:rsidRPr="005617D3">
              <w:rPr>
                <w:rFonts w:ascii="Times New Roman" w:hAnsi="Times New Roman" w:cs="Times New Roman"/>
                <w:sz w:val="28"/>
                <w:szCs w:val="28"/>
                <w:lang w:eastAsia="ru-RU"/>
              </w:rPr>
              <w:t>1-</w:t>
            </w:r>
            <w:r w:rsidRPr="005617D3">
              <w:rPr>
                <w:rFonts w:ascii="Times New Roman" w:hAnsi="Times New Roman" w:cs="Times New Roman"/>
                <w:sz w:val="28"/>
                <w:szCs w:val="28"/>
                <w:lang w:val="en-US" w:eastAsia="ru-RU"/>
              </w:rPr>
              <w:t>LD</w:t>
            </w:r>
            <w:r w:rsidRPr="005617D3">
              <w:rPr>
                <w:rFonts w:ascii="Times New Roman" w:hAnsi="Times New Roman" w:cs="Times New Roman"/>
                <w:sz w:val="28"/>
                <w:szCs w:val="28"/>
                <w:lang w:eastAsia="ru-RU"/>
              </w:rPr>
              <w:t>2</w:t>
            </w:r>
          </w:p>
        </w:tc>
        <w:tc>
          <w:tcPr>
            <w:tcW w:w="2734" w:type="dxa"/>
          </w:tcPr>
          <w:p w:rsidR="00477D51" w:rsidRPr="005617D3" w:rsidRDefault="00477D51" w:rsidP="00477D51">
            <w:pPr>
              <w:spacing w:line="360" w:lineRule="auto"/>
              <w:ind w:firstLine="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XREWHT-L1-0000-00C01</w:t>
            </w:r>
          </w:p>
        </w:tc>
        <w:tc>
          <w:tcPr>
            <w:tcW w:w="2092"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2</w:t>
            </w:r>
          </w:p>
        </w:tc>
      </w:tr>
      <w:tr w:rsidR="00477D51" w:rsidRPr="005617D3" w:rsidTr="00EE1806">
        <w:trPr>
          <w:jc w:val="center"/>
        </w:trPr>
        <w:tc>
          <w:tcPr>
            <w:tcW w:w="2128"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val="en-US" w:eastAsia="ru-RU"/>
              </w:rPr>
              <w:t>R</w:t>
            </w:r>
            <w:r w:rsidRPr="005617D3">
              <w:rPr>
                <w:rFonts w:ascii="Times New Roman" w:hAnsi="Times New Roman" w:cs="Times New Roman"/>
                <w:sz w:val="28"/>
                <w:szCs w:val="28"/>
                <w:lang w:eastAsia="ru-RU"/>
              </w:rPr>
              <w:t>1</w:t>
            </w:r>
          </w:p>
        </w:tc>
        <w:tc>
          <w:tcPr>
            <w:tcW w:w="2734" w:type="dxa"/>
          </w:tcPr>
          <w:p w:rsidR="00477D51" w:rsidRPr="005617D3" w:rsidRDefault="00477D51" w:rsidP="00477D51">
            <w:pPr>
              <w:spacing w:line="360" w:lineRule="auto"/>
              <w:ind w:firstLine="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0.125Вт 0805 5.1 </w:t>
            </w:r>
            <w:r w:rsidRPr="005617D3">
              <w:rPr>
                <w:rFonts w:ascii="Times New Roman" w:hAnsi="Times New Roman" w:cs="Times New Roman"/>
                <w:sz w:val="28"/>
                <w:szCs w:val="28"/>
                <w:lang w:eastAsia="ru-RU"/>
              </w:rPr>
              <w:lastRenderedPageBreak/>
              <w:t>кОм, 5%,</w:t>
            </w:r>
          </w:p>
        </w:tc>
        <w:tc>
          <w:tcPr>
            <w:tcW w:w="2092" w:type="dxa"/>
          </w:tcPr>
          <w:p w:rsidR="00477D51" w:rsidRPr="005617D3" w:rsidRDefault="00477D51" w:rsidP="00477D51">
            <w:pPr>
              <w:spacing w:line="360" w:lineRule="auto"/>
              <w:ind w:firstLine="720"/>
              <w:contextualSpacing/>
              <w:rPr>
                <w:rFonts w:ascii="Times New Roman" w:hAnsi="Times New Roman" w:cs="Times New Roman"/>
                <w:sz w:val="28"/>
                <w:szCs w:val="28"/>
                <w:lang w:eastAsia="ru-RU"/>
              </w:rPr>
            </w:pPr>
            <w:r w:rsidRPr="005617D3">
              <w:rPr>
                <w:rFonts w:ascii="Times New Roman" w:hAnsi="Times New Roman" w:cs="Times New Roman"/>
                <w:sz w:val="28"/>
                <w:szCs w:val="28"/>
                <w:lang w:eastAsia="ru-RU"/>
              </w:rPr>
              <w:lastRenderedPageBreak/>
              <w:t>1</w:t>
            </w:r>
          </w:p>
        </w:tc>
      </w:tr>
      <w:tr w:rsidR="00477D51" w:rsidRPr="005617D3" w:rsidTr="00175142">
        <w:trPr>
          <w:jc w:val="center"/>
        </w:trPr>
        <w:tc>
          <w:tcPr>
            <w:tcW w:w="2128" w:type="dxa"/>
          </w:tcPr>
          <w:p w:rsidR="00477D51" w:rsidRPr="005617D3" w:rsidRDefault="00477D51" w:rsidP="00477D51">
            <w:pPr>
              <w:spacing w:line="360" w:lineRule="auto"/>
              <w:ind w:firstLine="72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lastRenderedPageBreak/>
              <w:t>R2</w:t>
            </w:r>
          </w:p>
        </w:tc>
        <w:tc>
          <w:tcPr>
            <w:tcW w:w="2734" w:type="dxa"/>
            <w:vAlign w:val="center"/>
          </w:tcPr>
          <w:p w:rsidR="00477D51" w:rsidRPr="005617D3" w:rsidRDefault="00477D51" w:rsidP="00477D51">
            <w:pPr>
              <w:pStyle w:val="ab"/>
              <w:rPr>
                <w:color w:val="auto"/>
                <w:sz w:val="28"/>
                <w:szCs w:val="28"/>
              </w:rPr>
            </w:pPr>
            <w:r w:rsidRPr="005617D3">
              <w:rPr>
                <w:color w:val="auto"/>
                <w:sz w:val="28"/>
                <w:szCs w:val="28"/>
              </w:rPr>
              <w:t>0.125Вт 0805 51 кОм, 5%</w:t>
            </w:r>
          </w:p>
        </w:tc>
        <w:tc>
          <w:tcPr>
            <w:tcW w:w="2092" w:type="dxa"/>
          </w:tcPr>
          <w:p w:rsidR="00477D51" w:rsidRPr="005617D3" w:rsidRDefault="00477D51" w:rsidP="00477D51">
            <w:pPr>
              <w:spacing w:line="360" w:lineRule="auto"/>
              <w:ind w:firstLine="72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t>1</w:t>
            </w:r>
          </w:p>
        </w:tc>
      </w:tr>
      <w:tr w:rsidR="00477D51" w:rsidRPr="005617D3" w:rsidTr="00175142">
        <w:trPr>
          <w:jc w:val="center"/>
        </w:trPr>
        <w:tc>
          <w:tcPr>
            <w:tcW w:w="2128" w:type="dxa"/>
          </w:tcPr>
          <w:p w:rsidR="00477D51" w:rsidRPr="005617D3" w:rsidRDefault="00477D51" w:rsidP="00477D51">
            <w:pPr>
              <w:spacing w:line="360" w:lineRule="auto"/>
              <w:ind w:firstLine="72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t>VT1</w:t>
            </w:r>
          </w:p>
        </w:tc>
        <w:tc>
          <w:tcPr>
            <w:tcW w:w="2734" w:type="dxa"/>
            <w:vAlign w:val="center"/>
          </w:tcPr>
          <w:p w:rsidR="00477D51" w:rsidRPr="005617D3" w:rsidRDefault="00477D51" w:rsidP="00477D51">
            <w:pPr>
              <w:pStyle w:val="ab"/>
              <w:rPr>
                <w:color w:val="auto"/>
                <w:sz w:val="28"/>
                <w:szCs w:val="28"/>
              </w:rPr>
            </w:pPr>
            <w:r w:rsidRPr="005617D3">
              <w:rPr>
                <w:color w:val="auto"/>
                <w:sz w:val="28"/>
                <w:szCs w:val="28"/>
              </w:rPr>
              <w:t>IXTA8N50P</w:t>
            </w:r>
          </w:p>
        </w:tc>
        <w:tc>
          <w:tcPr>
            <w:tcW w:w="2092" w:type="dxa"/>
          </w:tcPr>
          <w:p w:rsidR="00477D51" w:rsidRPr="005617D3" w:rsidRDefault="00477D51" w:rsidP="00477D51">
            <w:pPr>
              <w:spacing w:line="360" w:lineRule="auto"/>
              <w:ind w:firstLine="72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t>1</w:t>
            </w:r>
          </w:p>
        </w:tc>
      </w:tr>
      <w:tr w:rsidR="00477D51" w:rsidRPr="005617D3" w:rsidTr="00EE1806">
        <w:trPr>
          <w:jc w:val="center"/>
        </w:trPr>
        <w:tc>
          <w:tcPr>
            <w:tcW w:w="2128" w:type="dxa"/>
          </w:tcPr>
          <w:p w:rsidR="00477D51" w:rsidRPr="005617D3" w:rsidRDefault="00477D51" w:rsidP="00EE1806">
            <w:pPr>
              <w:spacing w:line="360" w:lineRule="auto"/>
              <w:ind w:firstLine="72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t>R3</w:t>
            </w:r>
          </w:p>
        </w:tc>
        <w:tc>
          <w:tcPr>
            <w:tcW w:w="2734" w:type="dxa"/>
          </w:tcPr>
          <w:p w:rsidR="00477D51" w:rsidRPr="005617D3" w:rsidRDefault="00477D51" w:rsidP="00EE1806">
            <w:pPr>
              <w:spacing w:line="360" w:lineRule="auto"/>
              <w:ind w:firstLine="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rPr>
              <w:t>TTF3A103J34D3AY</w:t>
            </w:r>
          </w:p>
        </w:tc>
        <w:tc>
          <w:tcPr>
            <w:tcW w:w="2092" w:type="dxa"/>
          </w:tcPr>
          <w:p w:rsidR="00477D51" w:rsidRPr="005617D3" w:rsidRDefault="00477D51" w:rsidP="00EE1806">
            <w:pPr>
              <w:spacing w:line="360" w:lineRule="auto"/>
              <w:ind w:firstLine="72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t>2</w:t>
            </w:r>
          </w:p>
        </w:tc>
      </w:tr>
      <w:tr w:rsidR="00477D51" w:rsidRPr="005617D3" w:rsidTr="00EE1806">
        <w:trPr>
          <w:jc w:val="center"/>
        </w:trPr>
        <w:tc>
          <w:tcPr>
            <w:tcW w:w="2128" w:type="dxa"/>
          </w:tcPr>
          <w:p w:rsidR="00477D51" w:rsidRPr="005617D3" w:rsidRDefault="00477D51" w:rsidP="00071EB9">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ШИМ</w:t>
            </w:r>
          </w:p>
        </w:tc>
        <w:tc>
          <w:tcPr>
            <w:tcW w:w="2734" w:type="dxa"/>
          </w:tcPr>
          <w:p w:rsidR="00477D51" w:rsidRPr="005617D3" w:rsidRDefault="00477D51" w:rsidP="00EE1806">
            <w:pPr>
              <w:spacing w:line="360" w:lineRule="auto"/>
              <w:ind w:firstLine="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rPr>
              <w:t>MXHV</w:t>
            </w:r>
            <w:r w:rsidRPr="005617D3">
              <w:rPr>
                <w:rFonts w:ascii="Times New Roman" w:hAnsi="Times New Roman" w:cs="Times New Roman"/>
                <w:sz w:val="28"/>
                <w:szCs w:val="28"/>
              </w:rPr>
              <w:t>9910</w:t>
            </w:r>
          </w:p>
        </w:tc>
        <w:tc>
          <w:tcPr>
            <w:tcW w:w="2092" w:type="dxa"/>
          </w:tcPr>
          <w:p w:rsidR="00477D51" w:rsidRPr="005617D3" w:rsidRDefault="00477D51" w:rsidP="00EE1806">
            <w:pPr>
              <w:spacing w:line="360" w:lineRule="auto"/>
              <w:ind w:firstLine="720"/>
              <w:contextualSpacing/>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t>1</w:t>
            </w:r>
          </w:p>
        </w:tc>
      </w:tr>
    </w:tbl>
    <w:p w:rsidR="00594C53" w:rsidRPr="005617D3" w:rsidRDefault="00594C53" w:rsidP="00594C53">
      <w:pPr>
        <w:pStyle w:val="a7"/>
        <w:spacing w:line="360" w:lineRule="auto"/>
        <w:ind w:left="2490" w:firstLine="0"/>
        <w:rPr>
          <w:rFonts w:ascii="Times New Roman" w:hAnsi="Times New Roman" w:cs="Times New Roman"/>
          <w:b/>
          <w:sz w:val="28"/>
          <w:szCs w:val="28"/>
        </w:rPr>
      </w:pPr>
    </w:p>
    <w:p w:rsidR="00314EA1" w:rsidRPr="005617D3" w:rsidRDefault="00877BC4" w:rsidP="00175142">
      <w:pPr>
        <w:pStyle w:val="a7"/>
        <w:numPr>
          <w:ilvl w:val="1"/>
          <w:numId w:val="20"/>
        </w:numPr>
        <w:spacing w:line="360" w:lineRule="auto"/>
        <w:ind w:left="0" w:firstLine="0"/>
        <w:jc w:val="center"/>
        <w:outlineLvl w:val="1"/>
        <w:rPr>
          <w:rFonts w:ascii="Times New Roman" w:hAnsi="Times New Roman" w:cs="Times New Roman"/>
          <w:b/>
          <w:sz w:val="28"/>
          <w:szCs w:val="28"/>
        </w:rPr>
      </w:pPr>
      <w:bookmarkStart w:id="48" w:name="_Toc358586757"/>
      <w:bookmarkStart w:id="49" w:name="_Toc358610751"/>
      <w:r w:rsidRPr="005617D3">
        <w:rPr>
          <w:rFonts w:ascii="Times New Roman" w:hAnsi="Times New Roman" w:cs="Times New Roman"/>
          <w:b/>
          <w:sz w:val="28"/>
          <w:szCs w:val="28"/>
        </w:rPr>
        <w:t>Обоснование выбора элементной базы</w:t>
      </w:r>
      <w:bookmarkEnd w:id="48"/>
      <w:bookmarkEnd w:id="49"/>
    </w:p>
    <w:p w:rsidR="00FE2FEE" w:rsidRPr="005617D3" w:rsidRDefault="00FE2FEE" w:rsidP="008702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Высоковольтный драйвер </w:t>
      </w:r>
      <w:r w:rsidR="00071EB9" w:rsidRPr="005617D3">
        <w:rPr>
          <w:rFonts w:ascii="Times New Roman" w:hAnsi="Times New Roman" w:cs="Times New Roman"/>
          <w:sz w:val="28"/>
          <w:szCs w:val="28"/>
        </w:rPr>
        <w:t>сверх ярких</w:t>
      </w:r>
      <w:r w:rsidRPr="005617D3">
        <w:rPr>
          <w:rFonts w:ascii="Times New Roman" w:hAnsi="Times New Roman" w:cs="Times New Roman"/>
          <w:sz w:val="28"/>
          <w:szCs w:val="28"/>
        </w:rPr>
        <w:t xml:space="preserve"> светодиодов </w:t>
      </w:r>
      <w:r w:rsidRPr="005617D3">
        <w:rPr>
          <w:rFonts w:ascii="Times New Roman" w:hAnsi="Times New Roman" w:cs="Times New Roman"/>
          <w:sz w:val="28"/>
          <w:szCs w:val="28"/>
          <w:lang w:val="en-US"/>
        </w:rPr>
        <w:t>MXHV</w:t>
      </w:r>
      <w:r w:rsidRPr="005617D3">
        <w:rPr>
          <w:rFonts w:ascii="Times New Roman" w:hAnsi="Times New Roman" w:cs="Times New Roman"/>
          <w:sz w:val="28"/>
          <w:szCs w:val="28"/>
        </w:rPr>
        <w:t>9910 в корпусе 8-</w:t>
      </w:r>
      <w:r w:rsidRPr="005617D3">
        <w:rPr>
          <w:rFonts w:ascii="Times New Roman" w:hAnsi="Times New Roman" w:cs="Times New Roman"/>
          <w:sz w:val="28"/>
          <w:szCs w:val="28"/>
          <w:lang w:val="en-US"/>
        </w:rPr>
        <w:t>leadSOIC</w:t>
      </w:r>
      <w:r w:rsidRPr="005617D3">
        <w:rPr>
          <w:rFonts w:ascii="Times New Roman" w:hAnsi="Times New Roman" w:cs="Times New Roman"/>
          <w:sz w:val="28"/>
          <w:szCs w:val="28"/>
        </w:rPr>
        <w:t xml:space="preserve"> имеет параметры</w:t>
      </w:r>
      <w:r w:rsidR="00A620CE" w:rsidRPr="005617D3">
        <w:rPr>
          <w:rFonts w:ascii="Times New Roman" w:hAnsi="Times New Roman" w:cs="Times New Roman"/>
          <w:sz w:val="28"/>
          <w:szCs w:val="28"/>
        </w:rPr>
        <w:t>:</w:t>
      </w:r>
    </w:p>
    <w:p w:rsidR="00FE2FEE" w:rsidRPr="005617D3" w:rsidRDefault="00FE2FEE"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Входное напряжение от 8В до 450В</w:t>
      </w:r>
    </w:p>
    <w:p w:rsidR="00477D51" w:rsidRPr="005617D3" w:rsidRDefault="00477D51"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Рабочая температура в диапазоне температур -40 до +85 </w:t>
      </w:r>
    </w:p>
    <w:p w:rsidR="00FE2FEE" w:rsidRPr="005617D3" w:rsidRDefault="00FE2FEE"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Эффективность </w:t>
      </w:r>
      <w:r w:rsidRPr="005617D3">
        <w:rPr>
          <w:rFonts w:ascii="Times New Roman" w:hAnsi="Times New Roman" w:cs="Times New Roman"/>
          <w:sz w:val="28"/>
          <w:szCs w:val="28"/>
          <w:lang w:val="en-US"/>
        </w:rPr>
        <w:t>&gt;90%</w:t>
      </w:r>
    </w:p>
    <w:p w:rsidR="00FE2FEE" w:rsidRPr="005617D3" w:rsidRDefault="00FE2FEE"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Питание последовательно и параллельно включенных светодиодов</w:t>
      </w:r>
    </w:p>
    <w:p w:rsidR="00FE2FEE" w:rsidRPr="005617D3" w:rsidRDefault="00FE2FEE"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Регулировка тока светодиодов</w:t>
      </w:r>
    </w:p>
    <w:p w:rsidR="00FE2FEE" w:rsidRPr="005617D3" w:rsidRDefault="00FE2FEE"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Линейная и ШИМ регулировка яркости</w:t>
      </w:r>
    </w:p>
    <w:p w:rsidR="00FE2FEE" w:rsidRPr="005617D3" w:rsidRDefault="00FE2FEE"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Верхний и нижний выход</w:t>
      </w:r>
    </w:p>
    <w:p w:rsidR="00FE2FEE" w:rsidRPr="005617D3" w:rsidRDefault="00FE2FEE" w:rsidP="002F3B5E">
      <w:pPr>
        <w:pStyle w:val="a7"/>
        <w:numPr>
          <w:ilvl w:val="0"/>
          <w:numId w:val="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Установка рабочей частоты внешним резистором</w:t>
      </w:r>
    </w:p>
    <w:p w:rsidR="00477D51" w:rsidRPr="005617D3" w:rsidRDefault="00477D51" w:rsidP="00477D51">
      <w:pPr>
        <w:pStyle w:val="a7"/>
        <w:spacing w:line="360" w:lineRule="auto"/>
        <w:ind w:firstLine="0"/>
        <w:jc w:val="both"/>
        <w:rPr>
          <w:rFonts w:ascii="Times New Roman" w:hAnsi="Times New Roman" w:cs="Times New Roman"/>
          <w:sz w:val="28"/>
          <w:szCs w:val="28"/>
        </w:rPr>
      </w:pPr>
    </w:p>
    <w:p w:rsidR="00815D5E" w:rsidRPr="005617D3" w:rsidRDefault="00815D5E" w:rsidP="00175142">
      <w:pPr>
        <w:pStyle w:val="a7"/>
        <w:numPr>
          <w:ilvl w:val="1"/>
          <w:numId w:val="20"/>
        </w:numPr>
        <w:spacing w:line="360" w:lineRule="auto"/>
        <w:ind w:left="0" w:firstLine="0"/>
        <w:jc w:val="center"/>
        <w:outlineLvl w:val="1"/>
        <w:rPr>
          <w:rFonts w:ascii="Times New Roman" w:hAnsi="Times New Roman" w:cs="Times New Roman"/>
          <w:b/>
          <w:sz w:val="28"/>
          <w:szCs w:val="28"/>
        </w:rPr>
      </w:pPr>
      <w:bookmarkStart w:id="50" w:name="_Toc358586758"/>
      <w:bookmarkStart w:id="51" w:name="_Toc358610752"/>
      <w:r w:rsidRPr="005617D3">
        <w:rPr>
          <w:rFonts w:ascii="Times New Roman" w:hAnsi="Times New Roman" w:cs="Times New Roman"/>
          <w:b/>
          <w:sz w:val="28"/>
          <w:szCs w:val="28"/>
        </w:rPr>
        <w:t xml:space="preserve">Характеристики </w:t>
      </w:r>
      <w:r w:rsidR="002F3B5E" w:rsidRPr="005617D3">
        <w:rPr>
          <w:rFonts w:ascii="Times New Roman" w:hAnsi="Times New Roman" w:cs="Times New Roman"/>
          <w:b/>
          <w:sz w:val="28"/>
          <w:szCs w:val="28"/>
        </w:rPr>
        <w:t>элементной</w:t>
      </w:r>
      <w:r w:rsidRPr="005617D3">
        <w:rPr>
          <w:rFonts w:ascii="Times New Roman" w:hAnsi="Times New Roman" w:cs="Times New Roman"/>
          <w:b/>
          <w:sz w:val="28"/>
          <w:szCs w:val="28"/>
        </w:rPr>
        <w:t xml:space="preserve"> базы</w:t>
      </w:r>
      <w:bookmarkEnd w:id="50"/>
      <w:bookmarkEnd w:id="51"/>
    </w:p>
    <w:p w:rsidR="00E60C4F" w:rsidRPr="005617D3" w:rsidRDefault="00E60C4F" w:rsidP="00594C53">
      <w:pPr>
        <w:pStyle w:val="a7"/>
        <w:spacing w:line="360" w:lineRule="auto"/>
        <w:ind w:left="2490" w:firstLine="0"/>
        <w:rPr>
          <w:rFonts w:ascii="Times New Roman" w:hAnsi="Times New Roman" w:cs="Times New Roman"/>
          <w:b/>
          <w:sz w:val="28"/>
          <w:szCs w:val="28"/>
        </w:rPr>
      </w:pPr>
    </w:p>
    <w:p w:rsidR="00815D5E" w:rsidRPr="005617D3" w:rsidRDefault="00815D5E" w:rsidP="008702A7">
      <w:pPr>
        <w:spacing w:line="360" w:lineRule="auto"/>
        <w:ind w:firstLine="720"/>
        <w:contextualSpacing/>
        <w:rPr>
          <w:rFonts w:ascii="Times New Roman" w:hAnsi="Times New Roman" w:cs="Times New Roman"/>
          <w:sz w:val="28"/>
          <w:szCs w:val="28"/>
        </w:rPr>
      </w:pPr>
      <w:r w:rsidRPr="005617D3">
        <w:rPr>
          <w:rFonts w:ascii="Times New Roman" w:hAnsi="Times New Roman" w:cs="Times New Roman"/>
          <w:sz w:val="28"/>
          <w:szCs w:val="28"/>
        </w:rPr>
        <w:t>В таблице 2.2 приведены типономиналы с конструкционными параметрами, которые необходимо знать для выполнения трассировки печатного узла.</w:t>
      </w:r>
    </w:p>
    <w:p w:rsidR="00815D5E" w:rsidRPr="005617D3" w:rsidRDefault="00815D5E" w:rsidP="008702A7">
      <w:pPr>
        <w:spacing w:line="360" w:lineRule="auto"/>
        <w:ind w:firstLine="720"/>
        <w:contextualSpacing/>
        <w:jc w:val="right"/>
        <w:rPr>
          <w:rFonts w:ascii="Times New Roman" w:hAnsi="Times New Roman" w:cs="Times New Roman"/>
          <w:i/>
          <w:sz w:val="28"/>
          <w:szCs w:val="28"/>
        </w:rPr>
      </w:pPr>
      <w:r w:rsidRPr="005617D3">
        <w:rPr>
          <w:rFonts w:ascii="Times New Roman" w:hAnsi="Times New Roman" w:cs="Times New Roman"/>
          <w:i/>
          <w:sz w:val="28"/>
          <w:szCs w:val="28"/>
        </w:rPr>
        <w:t>Таблица 2.2</w:t>
      </w:r>
    </w:p>
    <w:tbl>
      <w:tblPr>
        <w:tblStyle w:val="a8"/>
        <w:tblW w:w="9572" w:type="dxa"/>
        <w:jc w:val="center"/>
        <w:tblLayout w:type="fixed"/>
        <w:tblLook w:val="04A0" w:firstRow="1" w:lastRow="0" w:firstColumn="1" w:lastColumn="0" w:noHBand="0" w:noVBand="1"/>
      </w:tblPr>
      <w:tblGrid>
        <w:gridCol w:w="2393"/>
        <w:gridCol w:w="4786"/>
        <w:gridCol w:w="2393"/>
      </w:tblGrid>
      <w:tr w:rsidR="00815D5E" w:rsidRPr="005617D3" w:rsidTr="000F3778">
        <w:trPr>
          <w:jc w:val="center"/>
        </w:trPr>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Наименование</w:t>
            </w:r>
          </w:p>
        </w:tc>
        <w:tc>
          <w:tcPr>
            <w:tcW w:w="4786" w:type="dxa"/>
            <w:vAlign w:val="center"/>
          </w:tcPr>
          <w:p w:rsidR="00815D5E" w:rsidRPr="005617D3" w:rsidRDefault="00815D5E" w:rsidP="008702A7">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Конструкционные параметры</w:t>
            </w:r>
          </w:p>
        </w:tc>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Количество</w:t>
            </w:r>
          </w:p>
        </w:tc>
      </w:tr>
      <w:tr w:rsidR="00815D5E" w:rsidRPr="005617D3" w:rsidTr="000F3778">
        <w:trPr>
          <w:jc w:val="center"/>
        </w:trPr>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i/>
                <w:sz w:val="28"/>
                <w:szCs w:val="28"/>
                <w:lang w:eastAsia="ru-RU"/>
              </w:rPr>
            </w:pPr>
            <w:r w:rsidRPr="005617D3">
              <w:rPr>
                <w:rFonts w:ascii="Times New Roman" w:hAnsi="Times New Roman" w:cs="Times New Roman"/>
                <w:i/>
                <w:sz w:val="28"/>
                <w:szCs w:val="28"/>
                <w:lang w:eastAsia="ru-RU"/>
              </w:rPr>
              <w:t>Микросхема</w:t>
            </w:r>
          </w:p>
        </w:tc>
        <w:tc>
          <w:tcPr>
            <w:tcW w:w="4786"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eastAsia="ru-RU"/>
              </w:rPr>
            </w:pP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eastAsia="ru-RU"/>
              </w:rPr>
            </w:pPr>
          </w:p>
        </w:tc>
      </w:tr>
      <w:tr w:rsidR="00815D5E" w:rsidRPr="005617D3" w:rsidTr="000F3778">
        <w:trPr>
          <w:jc w:val="center"/>
        </w:trPr>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b/>
                <w:sz w:val="28"/>
                <w:szCs w:val="28"/>
                <w:lang w:eastAsia="ru-RU"/>
              </w:rPr>
            </w:pPr>
            <w:r w:rsidRPr="005617D3">
              <w:rPr>
                <w:rFonts w:ascii="Times New Roman" w:hAnsi="Times New Roman" w:cs="Times New Roman"/>
                <w:sz w:val="28"/>
                <w:szCs w:val="28"/>
                <w:lang w:val="en-US"/>
              </w:rPr>
              <w:lastRenderedPageBreak/>
              <w:t>MXHV</w:t>
            </w:r>
            <w:r w:rsidRPr="005617D3">
              <w:rPr>
                <w:rFonts w:ascii="Times New Roman" w:hAnsi="Times New Roman" w:cs="Times New Roman"/>
                <w:sz w:val="28"/>
                <w:szCs w:val="28"/>
              </w:rPr>
              <w:t>9910</w:t>
            </w:r>
          </w:p>
        </w:tc>
        <w:tc>
          <w:tcPr>
            <w:tcW w:w="4786"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i/>
                <w:sz w:val="28"/>
                <w:szCs w:val="28"/>
              </w:rPr>
              <w:t xml:space="preserve"> 9.91х6.6х2х0.2</w:t>
            </w: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val="en-US" w:eastAsia="ru-RU"/>
              </w:rPr>
            </w:pPr>
            <w:r w:rsidRPr="005617D3">
              <w:rPr>
                <w:rFonts w:ascii="Times New Roman" w:hAnsi="Times New Roman" w:cs="Times New Roman"/>
                <w:sz w:val="28"/>
                <w:szCs w:val="28"/>
                <w:lang w:val="en-US" w:eastAsia="ru-RU"/>
              </w:rPr>
              <w:t>1</w:t>
            </w:r>
          </w:p>
        </w:tc>
      </w:tr>
      <w:tr w:rsidR="00815D5E" w:rsidRPr="005617D3" w:rsidTr="000F3778">
        <w:trPr>
          <w:jc w:val="center"/>
        </w:trPr>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i/>
                <w:sz w:val="28"/>
                <w:szCs w:val="28"/>
                <w:lang w:eastAsia="ru-RU"/>
              </w:rPr>
            </w:pPr>
            <w:r w:rsidRPr="005617D3">
              <w:rPr>
                <w:rFonts w:ascii="Times New Roman" w:hAnsi="Times New Roman" w:cs="Times New Roman"/>
                <w:i/>
                <w:sz w:val="28"/>
                <w:szCs w:val="28"/>
                <w:lang w:eastAsia="ru-RU"/>
              </w:rPr>
              <w:t>Резисторы</w:t>
            </w:r>
          </w:p>
        </w:tc>
        <w:tc>
          <w:tcPr>
            <w:tcW w:w="4786" w:type="dxa"/>
            <w:vAlign w:val="center"/>
          </w:tcPr>
          <w:p w:rsidR="00815D5E" w:rsidRPr="005617D3" w:rsidRDefault="00815D5E" w:rsidP="008702A7">
            <w:pPr>
              <w:spacing w:line="360" w:lineRule="auto"/>
              <w:ind w:firstLine="720"/>
              <w:contextualSpacing/>
              <w:jc w:val="center"/>
              <w:rPr>
                <w:rFonts w:ascii="Times New Roman" w:hAnsi="Times New Roman" w:cs="Times New Roman"/>
                <w:i/>
                <w:sz w:val="28"/>
                <w:szCs w:val="28"/>
                <w:lang w:val="en-US"/>
              </w:rPr>
            </w:pP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val="en-US" w:eastAsia="ru-RU"/>
              </w:rPr>
            </w:pPr>
          </w:p>
        </w:tc>
      </w:tr>
      <w:tr w:rsidR="00EA350C" w:rsidRPr="005617D3" w:rsidTr="000F3778">
        <w:trPr>
          <w:jc w:val="center"/>
        </w:trPr>
        <w:tc>
          <w:tcPr>
            <w:tcW w:w="2393" w:type="dxa"/>
            <w:vAlign w:val="center"/>
          </w:tcPr>
          <w:p w:rsidR="00EA350C" w:rsidRPr="005617D3" w:rsidRDefault="00EA350C" w:rsidP="002417E1">
            <w:pPr>
              <w:pStyle w:val="ab"/>
              <w:jc w:val="center"/>
              <w:rPr>
                <w:color w:val="auto"/>
                <w:sz w:val="28"/>
                <w:szCs w:val="28"/>
              </w:rPr>
            </w:pPr>
            <w:r w:rsidRPr="005617D3">
              <w:rPr>
                <w:color w:val="auto"/>
                <w:sz w:val="28"/>
                <w:szCs w:val="28"/>
              </w:rPr>
              <w:t>0.125Вт 0805 5.1 кОм, 5%,</w:t>
            </w:r>
          </w:p>
        </w:tc>
        <w:tc>
          <w:tcPr>
            <w:tcW w:w="4786" w:type="dxa"/>
            <w:vAlign w:val="center"/>
          </w:tcPr>
          <w:p w:rsidR="00EA350C" w:rsidRPr="005617D3" w:rsidRDefault="009E63F4" w:rsidP="008702A7">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4.5х32</w:t>
            </w:r>
          </w:p>
        </w:tc>
        <w:tc>
          <w:tcPr>
            <w:tcW w:w="2393" w:type="dxa"/>
            <w:vAlign w:val="center"/>
          </w:tcPr>
          <w:p w:rsidR="00EA350C" w:rsidRPr="005617D3" w:rsidRDefault="000F2FB8"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1</w:t>
            </w:r>
          </w:p>
        </w:tc>
      </w:tr>
      <w:tr w:rsidR="00EA350C" w:rsidRPr="005617D3" w:rsidTr="000F3778">
        <w:trPr>
          <w:jc w:val="center"/>
        </w:trPr>
        <w:tc>
          <w:tcPr>
            <w:tcW w:w="2393" w:type="dxa"/>
            <w:vAlign w:val="center"/>
          </w:tcPr>
          <w:p w:rsidR="00EA350C" w:rsidRPr="005617D3" w:rsidRDefault="00EA350C" w:rsidP="00175142">
            <w:pPr>
              <w:pStyle w:val="ab"/>
              <w:rPr>
                <w:color w:val="auto"/>
                <w:sz w:val="28"/>
                <w:szCs w:val="28"/>
              </w:rPr>
            </w:pPr>
            <w:r w:rsidRPr="005617D3">
              <w:rPr>
                <w:color w:val="auto"/>
                <w:sz w:val="28"/>
                <w:szCs w:val="28"/>
              </w:rPr>
              <w:t>0.125Вт 0805 51 кОм, 5%</w:t>
            </w:r>
          </w:p>
        </w:tc>
        <w:tc>
          <w:tcPr>
            <w:tcW w:w="4786" w:type="dxa"/>
            <w:vAlign w:val="center"/>
          </w:tcPr>
          <w:p w:rsidR="00EA350C" w:rsidRPr="005617D3" w:rsidRDefault="009E63F4" w:rsidP="008702A7">
            <w:pPr>
              <w:spacing w:line="360" w:lineRule="auto"/>
              <w:ind w:firstLine="720"/>
              <w:contextualSpacing/>
              <w:jc w:val="center"/>
              <w:rPr>
                <w:rFonts w:ascii="Times New Roman" w:hAnsi="Times New Roman" w:cs="Times New Roman"/>
                <w:i/>
                <w:sz w:val="28"/>
                <w:szCs w:val="28"/>
                <w:lang w:val="en-US"/>
              </w:rPr>
            </w:pPr>
            <w:r w:rsidRPr="005617D3">
              <w:rPr>
                <w:rFonts w:ascii="Times New Roman" w:hAnsi="Times New Roman" w:cs="Times New Roman"/>
                <w:i/>
                <w:sz w:val="28"/>
                <w:szCs w:val="28"/>
              </w:rPr>
              <w:t>4.5х3</w:t>
            </w:r>
            <w:r w:rsidR="000F2FB8" w:rsidRPr="005617D3">
              <w:rPr>
                <w:rFonts w:ascii="Times New Roman" w:hAnsi="Times New Roman" w:cs="Times New Roman"/>
                <w:i/>
                <w:sz w:val="28"/>
                <w:szCs w:val="28"/>
              </w:rPr>
              <w:t>.</w:t>
            </w:r>
            <w:r w:rsidRPr="005617D3">
              <w:rPr>
                <w:rFonts w:ascii="Times New Roman" w:hAnsi="Times New Roman" w:cs="Times New Roman"/>
                <w:i/>
                <w:sz w:val="28"/>
                <w:szCs w:val="28"/>
              </w:rPr>
              <w:t>2</w:t>
            </w:r>
            <w:r w:rsidR="000F2FB8" w:rsidRPr="005617D3">
              <w:rPr>
                <w:rFonts w:ascii="Times New Roman" w:hAnsi="Times New Roman" w:cs="Times New Roman"/>
                <w:i/>
                <w:sz w:val="28"/>
                <w:szCs w:val="28"/>
              </w:rPr>
              <w:t>х2.1</w:t>
            </w:r>
          </w:p>
        </w:tc>
        <w:tc>
          <w:tcPr>
            <w:tcW w:w="2393" w:type="dxa"/>
            <w:vAlign w:val="center"/>
          </w:tcPr>
          <w:p w:rsidR="00EA350C" w:rsidRPr="005617D3" w:rsidRDefault="000F2FB8"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1</w:t>
            </w:r>
          </w:p>
        </w:tc>
      </w:tr>
      <w:tr w:rsidR="00815D5E" w:rsidRPr="005617D3" w:rsidTr="000F3778">
        <w:trPr>
          <w:jc w:val="center"/>
        </w:trPr>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i/>
                <w:sz w:val="28"/>
                <w:szCs w:val="28"/>
                <w:lang w:eastAsia="ru-RU"/>
              </w:rPr>
            </w:pPr>
            <w:r w:rsidRPr="005617D3">
              <w:rPr>
                <w:rFonts w:ascii="Times New Roman" w:hAnsi="Times New Roman" w:cs="Times New Roman"/>
                <w:i/>
                <w:sz w:val="28"/>
                <w:szCs w:val="28"/>
                <w:lang w:eastAsia="ru-RU"/>
              </w:rPr>
              <w:t>Конденсатор</w:t>
            </w:r>
          </w:p>
        </w:tc>
        <w:tc>
          <w:tcPr>
            <w:tcW w:w="4786" w:type="dxa"/>
            <w:vAlign w:val="center"/>
          </w:tcPr>
          <w:p w:rsidR="00815D5E" w:rsidRPr="005617D3" w:rsidRDefault="00815D5E" w:rsidP="008702A7">
            <w:pPr>
              <w:spacing w:line="360" w:lineRule="auto"/>
              <w:ind w:firstLine="720"/>
              <w:contextualSpacing/>
              <w:jc w:val="center"/>
              <w:rPr>
                <w:rFonts w:ascii="Times New Roman" w:hAnsi="Times New Roman" w:cs="Times New Roman"/>
                <w:i/>
                <w:sz w:val="28"/>
                <w:szCs w:val="28"/>
                <w:lang w:val="en-US"/>
              </w:rPr>
            </w:pP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val="en-US" w:eastAsia="ru-RU"/>
              </w:rPr>
            </w:pPr>
          </w:p>
        </w:tc>
      </w:tr>
      <w:tr w:rsidR="00815D5E" w:rsidRPr="005617D3" w:rsidTr="000F3778">
        <w:trPr>
          <w:jc w:val="center"/>
        </w:trPr>
        <w:tc>
          <w:tcPr>
            <w:tcW w:w="2393" w:type="dxa"/>
            <w:vAlign w:val="center"/>
          </w:tcPr>
          <w:p w:rsidR="00815D5E" w:rsidRPr="005617D3" w:rsidRDefault="000F3778" w:rsidP="008702A7">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Кер.ЧИП конд. 2.2пФ </w:t>
            </w:r>
            <w:r w:rsidRPr="005617D3">
              <w:rPr>
                <w:rFonts w:ascii="Times New Roman" w:hAnsi="Times New Roman" w:cs="Times New Roman"/>
                <w:sz w:val="28"/>
                <w:szCs w:val="28"/>
                <w:lang w:val="en-US" w:eastAsia="ru-RU"/>
              </w:rPr>
              <w:t>NPO</w:t>
            </w:r>
            <w:r w:rsidRPr="005617D3">
              <w:rPr>
                <w:rFonts w:ascii="Times New Roman" w:hAnsi="Times New Roman" w:cs="Times New Roman"/>
                <w:sz w:val="28"/>
                <w:szCs w:val="28"/>
                <w:lang w:eastAsia="ru-RU"/>
              </w:rPr>
              <w:t xml:space="preserve"> 50В, 5%, 0805</w:t>
            </w:r>
          </w:p>
        </w:tc>
        <w:tc>
          <w:tcPr>
            <w:tcW w:w="4786" w:type="dxa"/>
            <w:vAlign w:val="center"/>
          </w:tcPr>
          <w:p w:rsidR="00815D5E" w:rsidRPr="005617D3" w:rsidRDefault="009E63F4"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i/>
                <w:sz w:val="28"/>
                <w:szCs w:val="28"/>
              </w:rPr>
              <w:t>4.5х3</w:t>
            </w:r>
            <w:r w:rsidR="000F2FB8" w:rsidRPr="005617D3">
              <w:rPr>
                <w:rFonts w:ascii="Times New Roman" w:hAnsi="Times New Roman" w:cs="Times New Roman"/>
                <w:i/>
                <w:sz w:val="28"/>
                <w:szCs w:val="28"/>
              </w:rPr>
              <w:t>.</w:t>
            </w:r>
            <w:r w:rsidRPr="005617D3">
              <w:rPr>
                <w:rFonts w:ascii="Times New Roman" w:hAnsi="Times New Roman" w:cs="Times New Roman"/>
                <w:i/>
                <w:sz w:val="28"/>
                <w:szCs w:val="28"/>
              </w:rPr>
              <w:t>2</w:t>
            </w:r>
            <w:r w:rsidR="000F2FB8" w:rsidRPr="005617D3">
              <w:rPr>
                <w:rFonts w:ascii="Times New Roman" w:hAnsi="Times New Roman" w:cs="Times New Roman"/>
                <w:i/>
                <w:sz w:val="28"/>
                <w:szCs w:val="28"/>
              </w:rPr>
              <w:t>.2.1</w:t>
            </w: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2</w:t>
            </w:r>
          </w:p>
        </w:tc>
      </w:tr>
      <w:tr w:rsidR="00815D5E" w:rsidRPr="005617D3" w:rsidTr="000F3778">
        <w:trPr>
          <w:jc w:val="center"/>
        </w:trPr>
        <w:tc>
          <w:tcPr>
            <w:tcW w:w="2393" w:type="dxa"/>
            <w:vAlign w:val="center"/>
          </w:tcPr>
          <w:p w:rsidR="00815D5E" w:rsidRPr="005617D3" w:rsidRDefault="00AC25D7" w:rsidP="00AC25D7">
            <w:pPr>
              <w:spacing w:line="360" w:lineRule="auto"/>
              <w:ind w:firstLine="0"/>
              <w:contextualSpacing/>
              <w:jc w:val="center"/>
              <w:rPr>
                <w:rFonts w:ascii="Times New Roman" w:hAnsi="Times New Roman" w:cs="Times New Roman"/>
                <w:i/>
                <w:sz w:val="28"/>
                <w:szCs w:val="28"/>
                <w:lang w:eastAsia="ru-RU"/>
              </w:rPr>
            </w:pPr>
            <w:r w:rsidRPr="005617D3">
              <w:rPr>
                <w:rFonts w:ascii="Times New Roman" w:hAnsi="Times New Roman" w:cs="Times New Roman"/>
                <w:i/>
                <w:sz w:val="28"/>
                <w:szCs w:val="28"/>
                <w:lang w:eastAsia="ru-RU"/>
              </w:rPr>
              <w:t>И</w:t>
            </w:r>
            <w:r w:rsidR="00815D5E" w:rsidRPr="005617D3">
              <w:rPr>
                <w:rFonts w:ascii="Times New Roman" w:hAnsi="Times New Roman" w:cs="Times New Roman"/>
                <w:i/>
                <w:sz w:val="28"/>
                <w:szCs w:val="28"/>
                <w:lang w:eastAsia="ru-RU"/>
              </w:rPr>
              <w:t>ндуктивност</w:t>
            </w:r>
            <w:r w:rsidRPr="005617D3">
              <w:rPr>
                <w:rFonts w:ascii="Times New Roman" w:hAnsi="Times New Roman" w:cs="Times New Roman"/>
                <w:i/>
                <w:sz w:val="28"/>
                <w:szCs w:val="28"/>
                <w:lang w:eastAsia="ru-RU"/>
              </w:rPr>
              <w:t>ь</w:t>
            </w:r>
          </w:p>
        </w:tc>
        <w:tc>
          <w:tcPr>
            <w:tcW w:w="4786" w:type="dxa"/>
            <w:vAlign w:val="center"/>
          </w:tcPr>
          <w:p w:rsidR="00815D5E" w:rsidRPr="005617D3" w:rsidRDefault="00815D5E" w:rsidP="008702A7">
            <w:pPr>
              <w:spacing w:line="360" w:lineRule="auto"/>
              <w:ind w:firstLine="720"/>
              <w:contextualSpacing/>
              <w:jc w:val="center"/>
              <w:rPr>
                <w:rFonts w:ascii="Times New Roman" w:hAnsi="Times New Roman" w:cs="Times New Roman"/>
                <w:i/>
                <w:sz w:val="28"/>
                <w:szCs w:val="28"/>
              </w:rPr>
            </w:pP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eastAsia="ru-RU"/>
              </w:rPr>
            </w:pPr>
          </w:p>
        </w:tc>
      </w:tr>
      <w:tr w:rsidR="00815D5E" w:rsidRPr="005617D3" w:rsidTr="000F3778">
        <w:trPr>
          <w:jc w:val="center"/>
        </w:trPr>
        <w:tc>
          <w:tcPr>
            <w:tcW w:w="2393" w:type="dxa"/>
            <w:vAlign w:val="center"/>
          </w:tcPr>
          <w:p w:rsidR="00815D5E" w:rsidRPr="005617D3" w:rsidRDefault="00AC25D7" w:rsidP="008702A7">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rPr>
              <w:t>CM453232-4R7KL</w:t>
            </w:r>
          </w:p>
        </w:tc>
        <w:tc>
          <w:tcPr>
            <w:tcW w:w="4786" w:type="dxa"/>
            <w:vAlign w:val="center"/>
          </w:tcPr>
          <w:p w:rsidR="00815D5E" w:rsidRPr="005617D3" w:rsidRDefault="009E63F4" w:rsidP="008702A7">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4.5х3</w:t>
            </w:r>
            <w:r w:rsidR="000F2FB8" w:rsidRPr="005617D3">
              <w:rPr>
                <w:rFonts w:ascii="Times New Roman" w:hAnsi="Times New Roman" w:cs="Times New Roman"/>
                <w:i/>
                <w:sz w:val="28"/>
                <w:szCs w:val="28"/>
              </w:rPr>
              <w:t>.</w:t>
            </w:r>
            <w:r w:rsidRPr="005617D3">
              <w:rPr>
                <w:rFonts w:ascii="Times New Roman" w:hAnsi="Times New Roman" w:cs="Times New Roman"/>
                <w:i/>
                <w:sz w:val="28"/>
                <w:szCs w:val="28"/>
              </w:rPr>
              <w:t>2</w:t>
            </w:r>
            <w:r w:rsidR="000F2FB8" w:rsidRPr="005617D3">
              <w:rPr>
                <w:rFonts w:ascii="Times New Roman" w:hAnsi="Times New Roman" w:cs="Times New Roman"/>
                <w:i/>
                <w:sz w:val="28"/>
                <w:szCs w:val="28"/>
              </w:rPr>
              <w:t>х1.8</w:t>
            </w:r>
          </w:p>
        </w:tc>
        <w:tc>
          <w:tcPr>
            <w:tcW w:w="2393" w:type="dxa"/>
            <w:vAlign w:val="center"/>
          </w:tcPr>
          <w:p w:rsidR="00815D5E" w:rsidRPr="005617D3" w:rsidRDefault="000F2FB8"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1</w:t>
            </w:r>
          </w:p>
        </w:tc>
      </w:tr>
      <w:tr w:rsidR="00815D5E" w:rsidRPr="005617D3" w:rsidTr="000F3778">
        <w:trPr>
          <w:jc w:val="center"/>
        </w:trPr>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i/>
                <w:sz w:val="28"/>
                <w:szCs w:val="28"/>
                <w:lang w:eastAsia="ru-RU"/>
              </w:rPr>
            </w:pPr>
            <w:r w:rsidRPr="005617D3">
              <w:rPr>
                <w:rFonts w:ascii="Times New Roman" w:hAnsi="Times New Roman" w:cs="Times New Roman"/>
                <w:i/>
                <w:sz w:val="28"/>
                <w:szCs w:val="28"/>
                <w:lang w:eastAsia="ru-RU"/>
              </w:rPr>
              <w:t>Диоды</w:t>
            </w:r>
          </w:p>
        </w:tc>
        <w:tc>
          <w:tcPr>
            <w:tcW w:w="4786" w:type="dxa"/>
            <w:vAlign w:val="center"/>
          </w:tcPr>
          <w:p w:rsidR="00815D5E" w:rsidRPr="005617D3" w:rsidRDefault="00815D5E" w:rsidP="008702A7">
            <w:pPr>
              <w:spacing w:line="360" w:lineRule="auto"/>
              <w:ind w:firstLine="720"/>
              <w:contextualSpacing/>
              <w:jc w:val="center"/>
              <w:rPr>
                <w:rFonts w:ascii="Times New Roman" w:hAnsi="Times New Roman" w:cs="Times New Roman"/>
                <w:i/>
                <w:sz w:val="28"/>
                <w:szCs w:val="28"/>
              </w:rPr>
            </w:pP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eastAsia="ru-RU"/>
              </w:rPr>
            </w:pPr>
          </w:p>
        </w:tc>
      </w:tr>
      <w:tr w:rsidR="00815D5E" w:rsidRPr="005617D3" w:rsidTr="000F3778">
        <w:trPr>
          <w:jc w:val="center"/>
        </w:trPr>
        <w:tc>
          <w:tcPr>
            <w:tcW w:w="2393" w:type="dxa"/>
            <w:vAlign w:val="center"/>
          </w:tcPr>
          <w:p w:rsidR="00815D5E" w:rsidRPr="005617D3" w:rsidRDefault="00AC25D7" w:rsidP="008702A7">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0805-NPO-50V-1.0pF +/-5% 0805CG1R0C500NT</w:t>
            </w:r>
          </w:p>
        </w:tc>
        <w:tc>
          <w:tcPr>
            <w:tcW w:w="4786" w:type="dxa"/>
            <w:vAlign w:val="center"/>
          </w:tcPr>
          <w:p w:rsidR="00815D5E" w:rsidRPr="005617D3" w:rsidRDefault="009E63F4" w:rsidP="008702A7">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4.5х3.2х2.1</w:t>
            </w:r>
          </w:p>
        </w:tc>
        <w:tc>
          <w:tcPr>
            <w:tcW w:w="2393" w:type="dxa"/>
            <w:vAlign w:val="center"/>
          </w:tcPr>
          <w:p w:rsidR="00815D5E" w:rsidRPr="005617D3" w:rsidRDefault="000F2FB8"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1</w:t>
            </w:r>
          </w:p>
        </w:tc>
      </w:tr>
      <w:tr w:rsidR="00815D5E" w:rsidRPr="005617D3" w:rsidTr="000F3778">
        <w:trPr>
          <w:jc w:val="center"/>
        </w:trPr>
        <w:tc>
          <w:tcPr>
            <w:tcW w:w="2393" w:type="dxa"/>
            <w:vAlign w:val="center"/>
          </w:tcPr>
          <w:p w:rsidR="00815D5E" w:rsidRPr="005617D3" w:rsidRDefault="00815D5E" w:rsidP="008702A7">
            <w:pPr>
              <w:spacing w:line="360" w:lineRule="auto"/>
              <w:ind w:firstLine="0"/>
              <w:contextualSpacing/>
              <w:jc w:val="center"/>
              <w:rPr>
                <w:rFonts w:ascii="Times New Roman" w:hAnsi="Times New Roman" w:cs="Times New Roman"/>
                <w:i/>
                <w:sz w:val="28"/>
                <w:szCs w:val="28"/>
                <w:lang w:eastAsia="ru-RU"/>
              </w:rPr>
            </w:pPr>
            <w:r w:rsidRPr="005617D3">
              <w:rPr>
                <w:rFonts w:ascii="Times New Roman" w:hAnsi="Times New Roman" w:cs="Times New Roman"/>
                <w:i/>
                <w:sz w:val="28"/>
                <w:szCs w:val="28"/>
                <w:lang w:eastAsia="ru-RU"/>
              </w:rPr>
              <w:t>Транзистор</w:t>
            </w:r>
          </w:p>
        </w:tc>
        <w:tc>
          <w:tcPr>
            <w:tcW w:w="4786" w:type="dxa"/>
            <w:vAlign w:val="center"/>
          </w:tcPr>
          <w:p w:rsidR="00815D5E" w:rsidRPr="005617D3" w:rsidRDefault="00815D5E" w:rsidP="008702A7">
            <w:pPr>
              <w:spacing w:line="360" w:lineRule="auto"/>
              <w:ind w:firstLine="720"/>
              <w:contextualSpacing/>
              <w:jc w:val="center"/>
              <w:rPr>
                <w:rFonts w:ascii="Times New Roman" w:hAnsi="Times New Roman" w:cs="Times New Roman"/>
                <w:i/>
                <w:sz w:val="28"/>
                <w:szCs w:val="28"/>
              </w:rPr>
            </w:pPr>
          </w:p>
        </w:tc>
        <w:tc>
          <w:tcPr>
            <w:tcW w:w="2393" w:type="dxa"/>
            <w:vAlign w:val="center"/>
          </w:tcPr>
          <w:p w:rsidR="00815D5E" w:rsidRPr="005617D3" w:rsidRDefault="00815D5E" w:rsidP="008702A7">
            <w:pPr>
              <w:spacing w:line="360" w:lineRule="auto"/>
              <w:ind w:firstLine="720"/>
              <w:contextualSpacing/>
              <w:jc w:val="center"/>
              <w:rPr>
                <w:rFonts w:ascii="Times New Roman" w:hAnsi="Times New Roman" w:cs="Times New Roman"/>
                <w:sz w:val="28"/>
                <w:szCs w:val="28"/>
                <w:lang w:eastAsia="ru-RU"/>
              </w:rPr>
            </w:pPr>
          </w:p>
        </w:tc>
      </w:tr>
      <w:tr w:rsidR="00815D5E" w:rsidRPr="005617D3" w:rsidTr="000F3778">
        <w:trPr>
          <w:jc w:val="center"/>
        </w:trPr>
        <w:tc>
          <w:tcPr>
            <w:tcW w:w="2393" w:type="dxa"/>
            <w:vAlign w:val="center"/>
          </w:tcPr>
          <w:p w:rsidR="00815D5E" w:rsidRPr="005617D3" w:rsidRDefault="000F3778" w:rsidP="008702A7">
            <w:pPr>
              <w:spacing w:line="360" w:lineRule="auto"/>
              <w:ind w:firstLine="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rPr>
              <w:t>IXTA8N50P</w:t>
            </w:r>
          </w:p>
        </w:tc>
        <w:tc>
          <w:tcPr>
            <w:tcW w:w="4786" w:type="dxa"/>
            <w:vAlign w:val="center"/>
          </w:tcPr>
          <w:p w:rsidR="00815D5E" w:rsidRPr="005617D3" w:rsidRDefault="009E63F4" w:rsidP="008702A7">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4.5х3.2х</w:t>
            </w:r>
            <w:r w:rsidR="000F2FB8" w:rsidRPr="005617D3">
              <w:rPr>
                <w:rFonts w:ascii="Times New Roman" w:hAnsi="Times New Roman" w:cs="Times New Roman"/>
                <w:i/>
                <w:sz w:val="28"/>
                <w:szCs w:val="28"/>
              </w:rPr>
              <w:t>2.0</w:t>
            </w:r>
          </w:p>
        </w:tc>
        <w:tc>
          <w:tcPr>
            <w:tcW w:w="2393" w:type="dxa"/>
            <w:vAlign w:val="center"/>
          </w:tcPr>
          <w:p w:rsidR="00815D5E" w:rsidRPr="005617D3" w:rsidRDefault="000F2FB8" w:rsidP="008702A7">
            <w:pPr>
              <w:spacing w:line="360" w:lineRule="auto"/>
              <w:ind w:firstLine="720"/>
              <w:contextualSpacing/>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1</w:t>
            </w:r>
          </w:p>
        </w:tc>
      </w:tr>
    </w:tbl>
    <w:p w:rsidR="00815D5E" w:rsidRPr="005617D3" w:rsidRDefault="00815D5E" w:rsidP="008702A7">
      <w:pPr>
        <w:pStyle w:val="a7"/>
        <w:spacing w:line="360" w:lineRule="auto"/>
        <w:ind w:left="1507" w:firstLine="720"/>
        <w:jc w:val="both"/>
        <w:rPr>
          <w:rFonts w:ascii="Times New Roman" w:hAnsi="Times New Roman" w:cs="Times New Roman"/>
          <w:sz w:val="28"/>
          <w:szCs w:val="28"/>
        </w:rPr>
      </w:pPr>
    </w:p>
    <w:p w:rsidR="006D26ED" w:rsidRPr="005617D3" w:rsidRDefault="006A1B34" w:rsidP="00175142">
      <w:pPr>
        <w:pStyle w:val="a7"/>
        <w:numPr>
          <w:ilvl w:val="1"/>
          <w:numId w:val="20"/>
        </w:numPr>
        <w:spacing w:line="360" w:lineRule="auto"/>
        <w:ind w:left="0" w:firstLine="0"/>
        <w:jc w:val="center"/>
        <w:outlineLvl w:val="1"/>
        <w:rPr>
          <w:rFonts w:ascii="Times New Roman" w:hAnsi="Times New Roman" w:cs="Times New Roman"/>
          <w:b/>
          <w:sz w:val="28"/>
          <w:szCs w:val="28"/>
        </w:rPr>
      </w:pPr>
      <w:bookmarkStart w:id="52" w:name="_Toc358586759"/>
      <w:bookmarkStart w:id="53" w:name="_Toc358610753"/>
      <w:r w:rsidRPr="005617D3">
        <w:rPr>
          <w:rFonts w:ascii="Times New Roman" w:hAnsi="Times New Roman" w:cs="Times New Roman"/>
          <w:b/>
          <w:sz w:val="28"/>
          <w:szCs w:val="28"/>
        </w:rPr>
        <w:t>Трассировка</w:t>
      </w:r>
      <w:r w:rsidR="00ED58E6" w:rsidRPr="005617D3">
        <w:rPr>
          <w:rFonts w:ascii="Times New Roman" w:hAnsi="Times New Roman" w:cs="Times New Roman"/>
          <w:b/>
          <w:sz w:val="28"/>
          <w:szCs w:val="28"/>
        </w:rPr>
        <w:t xml:space="preserve"> печатного узла</w:t>
      </w:r>
      <w:bookmarkEnd w:id="52"/>
      <w:bookmarkEnd w:id="53"/>
    </w:p>
    <w:p w:rsidR="00942E57" w:rsidRPr="005617D3" w:rsidRDefault="00942E57" w:rsidP="00942E57">
      <w:pPr>
        <w:pStyle w:val="a7"/>
        <w:spacing w:line="360" w:lineRule="auto"/>
        <w:ind w:left="0" w:firstLine="0"/>
        <w:outlineLvl w:val="1"/>
        <w:rPr>
          <w:rFonts w:ascii="Times New Roman" w:hAnsi="Times New Roman" w:cs="Times New Roman"/>
          <w:b/>
          <w:sz w:val="28"/>
          <w:szCs w:val="28"/>
        </w:rPr>
      </w:pPr>
    </w:p>
    <w:p w:rsidR="00594C53" w:rsidRPr="005617D3" w:rsidRDefault="006A1B34" w:rsidP="00EA350C">
      <w:pPr>
        <w:pStyle w:val="a7"/>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Трассировка </w:t>
      </w:r>
      <w:r w:rsidR="00EA350C" w:rsidRPr="005617D3">
        <w:rPr>
          <w:rFonts w:ascii="Times New Roman" w:hAnsi="Times New Roman" w:cs="Times New Roman"/>
          <w:sz w:val="28"/>
          <w:szCs w:val="28"/>
        </w:rPr>
        <w:t xml:space="preserve">разработана </w:t>
      </w:r>
      <w:r w:rsidRPr="005617D3">
        <w:rPr>
          <w:rFonts w:ascii="Times New Roman" w:hAnsi="Times New Roman" w:cs="Times New Roman"/>
          <w:sz w:val="28"/>
          <w:szCs w:val="28"/>
        </w:rPr>
        <w:t xml:space="preserve">в программе </w:t>
      </w:r>
      <w:r w:rsidRPr="005617D3">
        <w:rPr>
          <w:rFonts w:ascii="Times New Roman" w:hAnsi="Times New Roman" w:cs="Times New Roman"/>
          <w:sz w:val="28"/>
          <w:szCs w:val="28"/>
          <w:lang w:val="en-US"/>
        </w:rPr>
        <w:t>P</w:t>
      </w:r>
      <w:r w:rsidRPr="005617D3">
        <w:rPr>
          <w:rFonts w:ascii="Times New Roman" w:hAnsi="Times New Roman" w:cs="Times New Roman"/>
          <w:sz w:val="28"/>
          <w:szCs w:val="28"/>
        </w:rPr>
        <w:t>-</w:t>
      </w:r>
      <w:r w:rsidRPr="005617D3">
        <w:rPr>
          <w:rFonts w:ascii="Times New Roman" w:hAnsi="Times New Roman" w:cs="Times New Roman"/>
          <w:sz w:val="28"/>
          <w:szCs w:val="28"/>
          <w:lang w:val="en-US"/>
        </w:rPr>
        <w:t>CAD</w:t>
      </w:r>
      <w:r w:rsidRPr="005617D3">
        <w:rPr>
          <w:rFonts w:ascii="Times New Roman" w:hAnsi="Times New Roman" w:cs="Times New Roman"/>
          <w:sz w:val="28"/>
          <w:szCs w:val="28"/>
        </w:rPr>
        <w:t xml:space="preserve"> 2006.</w:t>
      </w:r>
    </w:p>
    <w:p w:rsidR="00EA350C" w:rsidRPr="005617D3" w:rsidRDefault="00EA350C" w:rsidP="00EA350C">
      <w:pPr>
        <w:pStyle w:val="a7"/>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Система P-CAD предназначена для проектирования многослойных печатных плат (ПП) вычислительных и радиоэлектронных устройств. В состав P-СAD входят четыре основных модуля - P-CAD Schematic, P-CAD PCB, P-CAD Library Executive, P-CAD Autorouters и ряд других вспомогательных программ.</w:t>
      </w:r>
      <w:r w:rsidR="00C92692" w:rsidRPr="005617D3">
        <w:rPr>
          <w:rFonts w:ascii="Times New Roman" w:hAnsi="Times New Roman" w:cs="Times New Roman"/>
          <w:sz w:val="28"/>
          <w:szCs w:val="28"/>
        </w:rPr>
        <w:t>[29]</w:t>
      </w:r>
      <w:r w:rsidR="00786239" w:rsidRPr="005617D3">
        <w:rPr>
          <w:rFonts w:ascii="Times New Roman" w:hAnsi="Times New Roman" w:cs="Times New Roman"/>
          <w:sz w:val="28"/>
          <w:szCs w:val="28"/>
        </w:rPr>
        <w:t xml:space="preserve"> Принципиальная схема предоставлена на рисунке 2.5.1</w:t>
      </w:r>
    </w:p>
    <w:p w:rsidR="00786239" w:rsidRPr="005617D3" w:rsidRDefault="00786239" w:rsidP="00786239">
      <w:pPr>
        <w:pStyle w:val="a7"/>
        <w:spacing w:line="360" w:lineRule="auto"/>
        <w:ind w:left="0" w:firstLine="0"/>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lastRenderedPageBreak/>
        <w:drawing>
          <wp:inline distT="0" distB="0" distL="0" distR="0" wp14:anchorId="13CD24F0" wp14:editId="400EBAD8">
            <wp:extent cx="5752465" cy="2817495"/>
            <wp:effectExtent l="0" t="0" r="63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2465" cy="2817495"/>
                    </a:xfrm>
                    <a:prstGeom prst="rect">
                      <a:avLst/>
                    </a:prstGeom>
                    <a:noFill/>
                    <a:ln>
                      <a:noFill/>
                    </a:ln>
                  </pic:spPr>
                </pic:pic>
              </a:graphicData>
            </a:graphic>
          </wp:inline>
        </w:drawing>
      </w:r>
    </w:p>
    <w:p w:rsidR="00786239" w:rsidRPr="005617D3" w:rsidRDefault="00786239" w:rsidP="00786239">
      <w:pPr>
        <w:pStyle w:val="a7"/>
        <w:spacing w:line="360" w:lineRule="auto"/>
        <w:ind w:left="0" w:firstLine="720"/>
        <w:jc w:val="center"/>
        <w:rPr>
          <w:rFonts w:ascii="Times New Roman" w:hAnsi="Times New Roman" w:cs="Times New Roman"/>
          <w:i/>
          <w:sz w:val="28"/>
          <w:szCs w:val="28"/>
        </w:rPr>
      </w:pPr>
      <w:r w:rsidRPr="005617D3">
        <w:rPr>
          <w:rFonts w:ascii="Times New Roman" w:hAnsi="Times New Roman" w:cs="Times New Roman"/>
          <w:i/>
          <w:sz w:val="28"/>
          <w:szCs w:val="28"/>
        </w:rPr>
        <w:t>Рис</w:t>
      </w:r>
      <w:r w:rsidR="008B7B92" w:rsidRPr="005617D3">
        <w:rPr>
          <w:rFonts w:ascii="Times New Roman" w:hAnsi="Times New Roman" w:cs="Times New Roman"/>
          <w:i/>
          <w:sz w:val="28"/>
          <w:szCs w:val="28"/>
        </w:rPr>
        <w:t>унок</w:t>
      </w:r>
      <w:r w:rsidRPr="005617D3">
        <w:rPr>
          <w:rFonts w:ascii="Times New Roman" w:hAnsi="Times New Roman" w:cs="Times New Roman"/>
          <w:i/>
          <w:sz w:val="28"/>
          <w:szCs w:val="28"/>
        </w:rPr>
        <w:t xml:space="preserve"> 2.5.1. Схема принципиальная</w:t>
      </w:r>
    </w:p>
    <w:p w:rsidR="000F2FB8" w:rsidRPr="005617D3" w:rsidRDefault="000F2FB8" w:rsidP="00786239">
      <w:pPr>
        <w:pStyle w:val="a7"/>
        <w:spacing w:line="360" w:lineRule="auto"/>
        <w:ind w:left="0" w:firstLine="720"/>
        <w:jc w:val="center"/>
        <w:rPr>
          <w:rFonts w:ascii="Times New Roman" w:hAnsi="Times New Roman" w:cs="Times New Roman"/>
          <w:i/>
          <w:sz w:val="28"/>
          <w:szCs w:val="28"/>
        </w:rPr>
      </w:pPr>
    </w:p>
    <w:p w:rsidR="008B7B92" w:rsidRPr="005617D3" w:rsidRDefault="00E02101" w:rsidP="00B63DB3">
      <w:pPr>
        <w:pStyle w:val="a7"/>
        <w:spacing w:line="360" w:lineRule="auto"/>
        <w:ind w:left="0" w:firstLine="720"/>
        <w:jc w:val="center"/>
        <w:rPr>
          <w:rFonts w:ascii="Times New Roman" w:hAnsi="Times New Roman" w:cs="Times New Roman"/>
          <w:i/>
          <w:sz w:val="28"/>
          <w:szCs w:val="28"/>
        </w:rPr>
      </w:pPr>
      <w:r w:rsidRPr="005617D3">
        <w:rPr>
          <w:rFonts w:ascii="Times New Roman" w:hAnsi="Times New Roman" w:cs="Times New Roman"/>
          <w:i/>
          <w:noProof/>
          <w:sz w:val="28"/>
          <w:szCs w:val="28"/>
          <w:lang w:eastAsia="ru-RU"/>
        </w:rPr>
        <w:drawing>
          <wp:inline distT="0" distB="0" distL="0" distR="0" wp14:anchorId="2CC855A7" wp14:editId="1C8AA171">
            <wp:extent cx="5119123" cy="4040372"/>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9346" cy="4040548"/>
                    </a:xfrm>
                    <a:prstGeom prst="rect">
                      <a:avLst/>
                    </a:prstGeom>
                    <a:noFill/>
                    <a:ln>
                      <a:noFill/>
                    </a:ln>
                  </pic:spPr>
                </pic:pic>
              </a:graphicData>
            </a:graphic>
          </wp:inline>
        </w:drawing>
      </w:r>
    </w:p>
    <w:p w:rsidR="008B7B92" w:rsidRPr="005617D3" w:rsidRDefault="008B7B92" w:rsidP="00786239">
      <w:pPr>
        <w:pStyle w:val="a7"/>
        <w:spacing w:line="360" w:lineRule="auto"/>
        <w:ind w:left="0" w:firstLine="720"/>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2.5.2 Трассировка печатной платы в программе </w:t>
      </w:r>
      <w:r w:rsidRPr="005617D3">
        <w:rPr>
          <w:rFonts w:ascii="Times New Roman" w:hAnsi="Times New Roman" w:cs="Times New Roman"/>
          <w:i/>
          <w:sz w:val="28"/>
          <w:szCs w:val="28"/>
          <w:lang w:val="en-US"/>
        </w:rPr>
        <w:t>P</w:t>
      </w:r>
      <w:r w:rsidRPr="005617D3">
        <w:rPr>
          <w:rFonts w:ascii="Times New Roman" w:hAnsi="Times New Roman" w:cs="Times New Roman"/>
          <w:i/>
          <w:sz w:val="28"/>
          <w:szCs w:val="28"/>
        </w:rPr>
        <w:t>-</w:t>
      </w:r>
      <w:r w:rsidRPr="005617D3">
        <w:rPr>
          <w:rFonts w:ascii="Times New Roman" w:hAnsi="Times New Roman" w:cs="Times New Roman"/>
          <w:i/>
          <w:sz w:val="28"/>
          <w:szCs w:val="28"/>
          <w:lang w:val="en-US"/>
        </w:rPr>
        <w:t>CAD</w:t>
      </w:r>
      <w:r w:rsidRPr="005617D3">
        <w:rPr>
          <w:rFonts w:ascii="Times New Roman" w:hAnsi="Times New Roman" w:cs="Times New Roman"/>
          <w:i/>
          <w:sz w:val="28"/>
          <w:szCs w:val="28"/>
        </w:rPr>
        <w:t xml:space="preserve"> 2006</w:t>
      </w:r>
    </w:p>
    <w:p w:rsidR="008B7B92" w:rsidRPr="005617D3" w:rsidRDefault="008B7B92" w:rsidP="00786239">
      <w:pPr>
        <w:pStyle w:val="a7"/>
        <w:spacing w:line="360" w:lineRule="auto"/>
        <w:ind w:left="0" w:firstLine="720"/>
        <w:jc w:val="center"/>
        <w:rPr>
          <w:rFonts w:ascii="Times New Roman" w:hAnsi="Times New Roman" w:cs="Times New Roman"/>
          <w:i/>
          <w:sz w:val="28"/>
          <w:szCs w:val="28"/>
        </w:rPr>
      </w:pPr>
    </w:p>
    <w:p w:rsidR="00594C53" w:rsidRPr="005617D3" w:rsidRDefault="00594C53" w:rsidP="00EA350C">
      <w:pPr>
        <w:pStyle w:val="a7"/>
        <w:tabs>
          <w:tab w:val="left" w:pos="8305"/>
        </w:tabs>
        <w:spacing w:line="360" w:lineRule="auto"/>
        <w:ind w:left="1507" w:firstLine="720"/>
        <w:jc w:val="both"/>
        <w:rPr>
          <w:rFonts w:ascii="Times New Roman" w:hAnsi="Times New Roman" w:cs="Times New Roman"/>
          <w:sz w:val="28"/>
          <w:szCs w:val="28"/>
        </w:rPr>
      </w:pPr>
    </w:p>
    <w:p w:rsidR="00942E57" w:rsidRPr="005617D3" w:rsidRDefault="00942E57" w:rsidP="00175142">
      <w:pPr>
        <w:spacing w:line="360" w:lineRule="auto"/>
        <w:ind w:firstLine="0"/>
        <w:contextualSpacing/>
        <w:jc w:val="center"/>
        <w:outlineLvl w:val="0"/>
        <w:rPr>
          <w:rFonts w:ascii="Times New Roman" w:hAnsi="Times New Roman" w:cs="Times New Roman"/>
          <w:b/>
          <w:sz w:val="28"/>
          <w:szCs w:val="28"/>
        </w:rPr>
      </w:pPr>
      <w:bookmarkStart w:id="54" w:name="_Toc358586760"/>
    </w:p>
    <w:p w:rsidR="00942E57" w:rsidRPr="005617D3" w:rsidRDefault="00942E57" w:rsidP="00175142">
      <w:pPr>
        <w:spacing w:line="360" w:lineRule="auto"/>
        <w:ind w:firstLine="0"/>
        <w:contextualSpacing/>
        <w:jc w:val="center"/>
        <w:outlineLvl w:val="0"/>
        <w:rPr>
          <w:rFonts w:ascii="Times New Roman" w:hAnsi="Times New Roman" w:cs="Times New Roman"/>
          <w:b/>
          <w:sz w:val="28"/>
          <w:szCs w:val="28"/>
        </w:rPr>
      </w:pPr>
    </w:p>
    <w:p w:rsidR="00131E14" w:rsidRPr="005617D3" w:rsidRDefault="006D26ED" w:rsidP="00175142">
      <w:pPr>
        <w:spacing w:line="360" w:lineRule="auto"/>
        <w:ind w:firstLine="0"/>
        <w:contextualSpacing/>
        <w:jc w:val="center"/>
        <w:outlineLvl w:val="0"/>
        <w:rPr>
          <w:rFonts w:ascii="Times New Roman" w:hAnsi="Times New Roman" w:cs="Times New Roman"/>
          <w:b/>
          <w:sz w:val="28"/>
          <w:szCs w:val="28"/>
        </w:rPr>
      </w:pPr>
      <w:bookmarkStart w:id="55" w:name="_Toc358610754"/>
      <w:r w:rsidRPr="005617D3">
        <w:rPr>
          <w:rFonts w:ascii="Times New Roman" w:hAnsi="Times New Roman" w:cs="Times New Roman"/>
          <w:b/>
          <w:sz w:val="28"/>
          <w:szCs w:val="28"/>
        </w:rPr>
        <w:lastRenderedPageBreak/>
        <w:t>3.Конструкторско-технологическая часть</w:t>
      </w:r>
      <w:bookmarkEnd w:id="54"/>
      <w:bookmarkEnd w:id="55"/>
    </w:p>
    <w:p w:rsidR="003B708B" w:rsidRPr="005617D3" w:rsidRDefault="003B708B" w:rsidP="008702A7">
      <w:pPr>
        <w:spacing w:line="360" w:lineRule="auto"/>
        <w:ind w:firstLine="0"/>
        <w:contextualSpacing/>
        <w:jc w:val="center"/>
        <w:rPr>
          <w:rFonts w:ascii="Times New Roman" w:hAnsi="Times New Roman" w:cs="Times New Roman"/>
          <w:b/>
          <w:sz w:val="28"/>
          <w:szCs w:val="28"/>
        </w:rPr>
      </w:pPr>
    </w:p>
    <w:p w:rsidR="006D26ED" w:rsidRPr="005617D3" w:rsidRDefault="00F02ADC" w:rsidP="00175142">
      <w:pPr>
        <w:spacing w:line="360" w:lineRule="auto"/>
        <w:ind w:firstLine="0"/>
        <w:contextualSpacing/>
        <w:jc w:val="center"/>
        <w:outlineLvl w:val="1"/>
        <w:rPr>
          <w:rFonts w:ascii="Times New Roman" w:hAnsi="Times New Roman" w:cs="Times New Roman"/>
          <w:b/>
          <w:sz w:val="28"/>
          <w:szCs w:val="28"/>
        </w:rPr>
      </w:pPr>
      <w:bookmarkStart w:id="56" w:name="_Toc358586761"/>
      <w:bookmarkStart w:id="57" w:name="_Toc358610755"/>
      <w:r w:rsidRPr="005617D3">
        <w:rPr>
          <w:rFonts w:ascii="Times New Roman" w:hAnsi="Times New Roman" w:cs="Times New Roman"/>
          <w:b/>
          <w:sz w:val="28"/>
          <w:szCs w:val="28"/>
        </w:rPr>
        <w:t xml:space="preserve">3.1 </w:t>
      </w:r>
      <w:r w:rsidR="006D26ED" w:rsidRPr="005617D3">
        <w:rPr>
          <w:rFonts w:ascii="Times New Roman" w:hAnsi="Times New Roman" w:cs="Times New Roman"/>
          <w:b/>
          <w:sz w:val="28"/>
          <w:szCs w:val="28"/>
        </w:rPr>
        <w:t xml:space="preserve">Конструкторско </w:t>
      </w:r>
      <w:r w:rsidR="00A620CE" w:rsidRPr="005617D3">
        <w:rPr>
          <w:rFonts w:ascii="Times New Roman" w:hAnsi="Times New Roman" w:cs="Times New Roman"/>
          <w:b/>
          <w:sz w:val="28"/>
          <w:szCs w:val="28"/>
        </w:rPr>
        <w:t>технологические</w:t>
      </w:r>
      <w:r w:rsidR="006D26ED" w:rsidRPr="005617D3">
        <w:rPr>
          <w:rFonts w:ascii="Times New Roman" w:hAnsi="Times New Roman" w:cs="Times New Roman"/>
          <w:b/>
          <w:sz w:val="28"/>
          <w:szCs w:val="28"/>
        </w:rPr>
        <w:t xml:space="preserve"> требования</w:t>
      </w:r>
      <w:bookmarkEnd w:id="56"/>
      <w:bookmarkEnd w:id="57"/>
    </w:p>
    <w:p w:rsidR="006D26ED" w:rsidRPr="005617D3" w:rsidRDefault="006D26ED" w:rsidP="008702A7">
      <w:pPr>
        <w:pStyle w:val="a7"/>
        <w:spacing w:line="360" w:lineRule="auto"/>
        <w:ind w:left="1507" w:firstLine="720"/>
        <w:jc w:val="center"/>
        <w:rPr>
          <w:rFonts w:ascii="Times New Roman" w:hAnsi="Times New Roman" w:cs="Times New Roman"/>
          <w:b/>
          <w:sz w:val="28"/>
          <w:szCs w:val="28"/>
        </w:rPr>
      </w:pPr>
    </w:p>
    <w:p w:rsidR="006D26ED" w:rsidRPr="005617D3" w:rsidRDefault="006D26ED" w:rsidP="0087105F">
      <w:pPr>
        <w:pStyle w:val="a7"/>
        <w:numPr>
          <w:ilvl w:val="0"/>
          <w:numId w:val="13"/>
        </w:numPr>
        <w:spacing w:after="0"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Тип производства </w:t>
      </w:r>
      <w:r w:rsidR="00A620CE" w:rsidRPr="005617D3">
        <w:rPr>
          <w:rFonts w:ascii="Times New Roman" w:hAnsi="Times New Roman" w:cs="Times New Roman"/>
          <w:sz w:val="28"/>
          <w:szCs w:val="28"/>
          <w:lang w:eastAsia="ru-RU"/>
        </w:rPr>
        <w:t>-</w:t>
      </w:r>
      <w:r w:rsidR="00A620CE" w:rsidRPr="005617D3">
        <w:rPr>
          <w:rStyle w:val="a9"/>
          <w:rFonts w:ascii="Times New Roman" w:hAnsi="Times New Roman" w:cs="Times New Roman"/>
          <w:b w:val="0"/>
          <w:sz w:val="28"/>
          <w:szCs w:val="28"/>
          <w:shd w:val="clear" w:color="auto" w:fill="FFFFFF"/>
        </w:rPr>
        <w:t xml:space="preserve"> Е</w:t>
      </w:r>
      <w:r w:rsidRPr="005617D3">
        <w:rPr>
          <w:rStyle w:val="a9"/>
          <w:rFonts w:ascii="Times New Roman" w:hAnsi="Times New Roman" w:cs="Times New Roman"/>
          <w:b w:val="0"/>
          <w:sz w:val="28"/>
          <w:szCs w:val="28"/>
          <w:shd w:val="clear" w:color="auto" w:fill="FFFFFF"/>
        </w:rPr>
        <w:t>диничное производство</w:t>
      </w:r>
      <w:r w:rsidRPr="005617D3">
        <w:rPr>
          <w:rFonts w:ascii="Times New Roman" w:hAnsi="Times New Roman" w:cs="Times New Roman"/>
          <w:sz w:val="28"/>
          <w:szCs w:val="28"/>
          <w:lang w:eastAsia="ru-RU"/>
        </w:rPr>
        <w:t>.</w:t>
      </w:r>
    </w:p>
    <w:p w:rsidR="00131E14" w:rsidRPr="005617D3" w:rsidRDefault="00A620CE" w:rsidP="0087105F">
      <w:pPr>
        <w:pStyle w:val="a7"/>
        <w:numPr>
          <w:ilvl w:val="0"/>
          <w:numId w:val="13"/>
        </w:numPr>
        <w:spacing w:after="0"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Климатические факторы – при комнатной температуре:</w:t>
      </w:r>
    </w:p>
    <w:p w:rsidR="006D26ED" w:rsidRPr="005617D3" w:rsidRDefault="006D26ED" w:rsidP="0087105F">
      <w:pPr>
        <w:pStyle w:val="a7"/>
        <w:numPr>
          <w:ilvl w:val="0"/>
          <w:numId w:val="13"/>
        </w:numPr>
        <w:spacing w:after="0"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Стенд предназначен для работы при температурах от +5</w:t>
      </w:r>
      <w:r w:rsidRPr="005617D3">
        <w:rPr>
          <w:rFonts w:ascii="Times New Roman" w:hAnsi="Times New Roman" w:cs="Times New Roman"/>
          <w:sz w:val="28"/>
          <w:szCs w:val="28"/>
          <w:vertAlign w:val="superscript"/>
          <w:lang w:eastAsia="ru-RU"/>
        </w:rPr>
        <w:t>О</w:t>
      </w:r>
      <w:r w:rsidRPr="005617D3">
        <w:rPr>
          <w:rFonts w:ascii="Times New Roman" w:hAnsi="Times New Roman" w:cs="Times New Roman"/>
          <w:sz w:val="28"/>
          <w:szCs w:val="28"/>
          <w:lang w:eastAsia="ru-RU"/>
        </w:rPr>
        <w:t>С до +30</w:t>
      </w:r>
      <w:r w:rsidRPr="005617D3">
        <w:rPr>
          <w:rFonts w:ascii="Times New Roman" w:hAnsi="Times New Roman" w:cs="Times New Roman"/>
          <w:sz w:val="28"/>
          <w:szCs w:val="28"/>
          <w:vertAlign w:val="superscript"/>
          <w:lang w:eastAsia="ru-RU"/>
        </w:rPr>
        <w:t>О</w:t>
      </w:r>
      <w:r w:rsidRPr="005617D3">
        <w:rPr>
          <w:rFonts w:ascii="Times New Roman" w:hAnsi="Times New Roman" w:cs="Times New Roman"/>
          <w:sz w:val="28"/>
          <w:szCs w:val="28"/>
          <w:lang w:eastAsia="ru-RU"/>
        </w:rPr>
        <w:t>С. Относительная влажность до 80% при температуре +25</w:t>
      </w:r>
      <w:r w:rsidRPr="005617D3">
        <w:rPr>
          <w:rFonts w:ascii="Times New Roman" w:hAnsi="Times New Roman" w:cs="Times New Roman"/>
          <w:sz w:val="28"/>
          <w:szCs w:val="28"/>
          <w:vertAlign w:val="superscript"/>
          <w:lang w:eastAsia="ru-RU"/>
        </w:rPr>
        <w:t>О</w:t>
      </w:r>
      <w:r w:rsidRPr="005617D3">
        <w:rPr>
          <w:rFonts w:ascii="Times New Roman" w:hAnsi="Times New Roman" w:cs="Times New Roman"/>
          <w:sz w:val="28"/>
          <w:szCs w:val="28"/>
          <w:lang w:eastAsia="ru-RU"/>
        </w:rPr>
        <w:t>С. В режиме хранения при температуре от -5</w:t>
      </w:r>
      <w:r w:rsidRPr="005617D3">
        <w:rPr>
          <w:rFonts w:ascii="Times New Roman" w:hAnsi="Times New Roman" w:cs="Times New Roman"/>
          <w:sz w:val="28"/>
          <w:szCs w:val="28"/>
          <w:vertAlign w:val="superscript"/>
          <w:lang w:eastAsia="ru-RU"/>
        </w:rPr>
        <w:t>О</w:t>
      </w:r>
      <w:r w:rsidRPr="005617D3">
        <w:rPr>
          <w:rFonts w:ascii="Times New Roman" w:hAnsi="Times New Roman" w:cs="Times New Roman"/>
          <w:sz w:val="28"/>
          <w:szCs w:val="28"/>
          <w:lang w:eastAsia="ru-RU"/>
        </w:rPr>
        <w:t>С до +35</w:t>
      </w:r>
      <w:r w:rsidRPr="005617D3">
        <w:rPr>
          <w:rFonts w:ascii="Times New Roman" w:hAnsi="Times New Roman" w:cs="Times New Roman"/>
          <w:sz w:val="28"/>
          <w:szCs w:val="28"/>
          <w:vertAlign w:val="superscript"/>
          <w:lang w:eastAsia="ru-RU"/>
        </w:rPr>
        <w:t>О</w:t>
      </w:r>
      <w:r w:rsidRPr="005617D3">
        <w:rPr>
          <w:rFonts w:ascii="Times New Roman" w:hAnsi="Times New Roman" w:cs="Times New Roman"/>
          <w:sz w:val="28"/>
          <w:szCs w:val="28"/>
          <w:lang w:eastAsia="ru-RU"/>
        </w:rPr>
        <w:t>С и влажности до 80%.</w:t>
      </w:r>
    </w:p>
    <w:p w:rsidR="006D26ED" w:rsidRPr="005617D3" w:rsidRDefault="006D26ED" w:rsidP="0087105F">
      <w:pPr>
        <w:pStyle w:val="a7"/>
        <w:numPr>
          <w:ilvl w:val="0"/>
          <w:numId w:val="15"/>
        </w:numPr>
        <w:spacing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Номинальный режим работы – непродолжительный;</w:t>
      </w:r>
    </w:p>
    <w:p w:rsidR="006D26ED" w:rsidRPr="005617D3" w:rsidRDefault="006D26ED" w:rsidP="0087105F">
      <w:pPr>
        <w:pStyle w:val="a7"/>
        <w:numPr>
          <w:ilvl w:val="0"/>
          <w:numId w:val="15"/>
        </w:numPr>
        <w:spacing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Печатная плата должна соответствовать:</w:t>
      </w:r>
    </w:p>
    <w:p w:rsidR="006D26ED" w:rsidRPr="005617D3" w:rsidRDefault="006D26ED" w:rsidP="0087105F">
      <w:pPr>
        <w:pStyle w:val="a7"/>
        <w:numPr>
          <w:ilvl w:val="1"/>
          <w:numId w:val="9"/>
        </w:numPr>
        <w:spacing w:after="0"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ГОСТ Р 50621-93 (МЭК 326-4-80). Платы печатные одно- и двусторонние с </w:t>
      </w:r>
      <w:r w:rsidR="00A620CE" w:rsidRPr="005617D3">
        <w:rPr>
          <w:rFonts w:ascii="Times New Roman" w:hAnsi="Times New Roman" w:cs="Times New Roman"/>
          <w:sz w:val="28"/>
          <w:szCs w:val="28"/>
          <w:lang w:eastAsia="ru-RU"/>
        </w:rPr>
        <w:t>не металлизированными</w:t>
      </w:r>
      <w:r w:rsidRPr="005617D3">
        <w:rPr>
          <w:rFonts w:ascii="Times New Roman" w:hAnsi="Times New Roman" w:cs="Times New Roman"/>
          <w:sz w:val="28"/>
          <w:szCs w:val="28"/>
          <w:lang w:eastAsia="ru-RU"/>
        </w:rPr>
        <w:t xml:space="preserve"> отверстиями. Общие технические требования.</w:t>
      </w:r>
    </w:p>
    <w:p w:rsidR="006D26ED" w:rsidRPr="005617D3" w:rsidRDefault="006D26ED" w:rsidP="0087105F">
      <w:pPr>
        <w:pStyle w:val="a7"/>
        <w:numPr>
          <w:ilvl w:val="1"/>
          <w:numId w:val="9"/>
        </w:numPr>
        <w:spacing w:after="0"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ГОСТ Р 50622-93 (МЭК 326-5-80). Платы печатные двусторонние с металлизированными отверстиями. Общие технические требования.</w:t>
      </w:r>
    </w:p>
    <w:p w:rsidR="006D26ED" w:rsidRPr="005617D3" w:rsidRDefault="006D26ED" w:rsidP="0087105F">
      <w:pPr>
        <w:pStyle w:val="a7"/>
        <w:numPr>
          <w:ilvl w:val="1"/>
          <w:numId w:val="9"/>
        </w:numPr>
        <w:spacing w:after="0"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ГОСТ 23751-86. Платы печатные. Параметры конструкции.</w:t>
      </w:r>
    </w:p>
    <w:p w:rsidR="0012482B" w:rsidRPr="005617D3" w:rsidRDefault="006D26ED" w:rsidP="0087105F">
      <w:pPr>
        <w:pStyle w:val="a7"/>
        <w:numPr>
          <w:ilvl w:val="1"/>
          <w:numId w:val="9"/>
        </w:numPr>
        <w:spacing w:after="0" w:line="360" w:lineRule="auto"/>
        <w:ind w:left="0" w:firstLine="720"/>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ГОСТ 10317-79. Платы печатные. Основные размеры.</w:t>
      </w:r>
    </w:p>
    <w:p w:rsidR="0012482B" w:rsidRPr="005617D3" w:rsidRDefault="0012482B" w:rsidP="0087105F">
      <w:pPr>
        <w:spacing w:line="360" w:lineRule="auto"/>
        <w:ind w:firstLine="720"/>
        <w:contextualSpacing/>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Так как производство единичное и происходит в лаборатории института то, для изготовления печатн</w:t>
      </w:r>
      <w:r w:rsidR="008702A7" w:rsidRPr="005617D3">
        <w:rPr>
          <w:rFonts w:ascii="Times New Roman" w:hAnsi="Times New Roman" w:cs="Times New Roman"/>
          <w:sz w:val="28"/>
          <w:szCs w:val="28"/>
          <w:lang w:eastAsia="ru-RU"/>
        </w:rPr>
        <w:t xml:space="preserve">ого узла </w:t>
      </w:r>
      <w:r w:rsidRPr="005617D3">
        <w:rPr>
          <w:rFonts w:ascii="Times New Roman" w:hAnsi="Times New Roman" w:cs="Times New Roman"/>
          <w:sz w:val="28"/>
          <w:szCs w:val="28"/>
          <w:lang w:eastAsia="ru-RU"/>
        </w:rPr>
        <w:t>был выбран метод пленочного фоторезиста, по сравнению с лазерно-утюжной технологие</w:t>
      </w:r>
      <w:r w:rsidR="00F02ADC" w:rsidRPr="005617D3">
        <w:rPr>
          <w:rFonts w:ascii="Times New Roman" w:hAnsi="Times New Roman" w:cs="Times New Roman"/>
          <w:sz w:val="28"/>
          <w:szCs w:val="28"/>
          <w:lang w:eastAsia="ru-RU"/>
        </w:rPr>
        <w:t xml:space="preserve">й он является наиболее качественным и простым в </w:t>
      </w:r>
      <w:r w:rsidR="008702A7" w:rsidRPr="005617D3">
        <w:rPr>
          <w:rFonts w:ascii="Times New Roman" w:hAnsi="Times New Roman" w:cs="Times New Roman"/>
          <w:sz w:val="28"/>
          <w:szCs w:val="28"/>
          <w:lang w:eastAsia="ru-RU"/>
        </w:rPr>
        <w:t>реализации</w:t>
      </w:r>
      <w:r w:rsidR="00F02ADC" w:rsidRPr="005617D3">
        <w:rPr>
          <w:rFonts w:ascii="Times New Roman" w:hAnsi="Times New Roman" w:cs="Times New Roman"/>
          <w:sz w:val="28"/>
          <w:szCs w:val="28"/>
          <w:lang w:eastAsia="ru-RU"/>
        </w:rPr>
        <w:t xml:space="preserve">. </w:t>
      </w:r>
    </w:p>
    <w:p w:rsidR="00293189" w:rsidRPr="005617D3" w:rsidRDefault="00293189" w:rsidP="008702A7">
      <w:pPr>
        <w:spacing w:line="360" w:lineRule="auto"/>
        <w:ind w:firstLine="720"/>
        <w:contextualSpacing/>
        <w:jc w:val="both"/>
        <w:rPr>
          <w:rFonts w:ascii="Times New Roman" w:hAnsi="Times New Roman" w:cs="Times New Roman"/>
          <w:sz w:val="28"/>
          <w:szCs w:val="28"/>
          <w:lang w:eastAsia="ru-RU"/>
        </w:rPr>
      </w:pPr>
    </w:p>
    <w:p w:rsidR="000646A9" w:rsidRPr="005617D3" w:rsidRDefault="003B708B" w:rsidP="00B63DB3">
      <w:pPr>
        <w:ind w:firstLine="0"/>
        <w:jc w:val="center"/>
        <w:outlineLvl w:val="2"/>
        <w:rPr>
          <w:rFonts w:ascii="Times New Roman" w:hAnsi="Times New Roman" w:cs="Times New Roman"/>
          <w:b/>
          <w:sz w:val="28"/>
          <w:szCs w:val="28"/>
          <w:lang w:eastAsia="ru-RU"/>
        </w:rPr>
      </w:pPr>
      <w:bookmarkStart w:id="58" w:name="_Toc358586762"/>
      <w:bookmarkStart w:id="59" w:name="_Toc358610756"/>
      <w:r w:rsidRPr="005617D3">
        <w:rPr>
          <w:rFonts w:ascii="Times New Roman" w:hAnsi="Times New Roman" w:cs="Times New Roman"/>
          <w:b/>
          <w:sz w:val="28"/>
          <w:szCs w:val="28"/>
          <w:lang w:eastAsia="ru-RU"/>
        </w:rPr>
        <w:t xml:space="preserve">3.1.1 </w:t>
      </w:r>
      <w:r w:rsidR="000646A9" w:rsidRPr="005617D3">
        <w:rPr>
          <w:rFonts w:ascii="Times New Roman" w:hAnsi="Times New Roman" w:cs="Times New Roman"/>
          <w:b/>
          <w:sz w:val="28"/>
          <w:szCs w:val="28"/>
          <w:lang w:eastAsia="ru-RU"/>
        </w:rPr>
        <w:t>Выбор класса точности</w:t>
      </w:r>
      <w:bookmarkEnd w:id="58"/>
      <w:bookmarkEnd w:id="59"/>
    </w:p>
    <w:p w:rsidR="000646A9" w:rsidRPr="005617D3" w:rsidRDefault="000646A9" w:rsidP="000646A9">
      <w:pPr>
        <w:jc w:val="center"/>
        <w:rPr>
          <w:rFonts w:ascii="Times New Roman" w:hAnsi="Times New Roman" w:cs="Times New Roman"/>
          <w:b/>
          <w:sz w:val="28"/>
          <w:szCs w:val="28"/>
          <w:lang w:eastAsia="ru-RU"/>
        </w:rPr>
      </w:pPr>
    </w:p>
    <w:p w:rsidR="000646A9" w:rsidRPr="005617D3" w:rsidRDefault="004051D3" w:rsidP="000646A9">
      <w:pPr>
        <w:spacing w:line="360" w:lineRule="auto"/>
        <w:ind w:firstLine="720"/>
        <w:contextualSpacing/>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ГОСТ Р 53429-2009 </w:t>
      </w:r>
      <w:r w:rsidR="000646A9" w:rsidRPr="005617D3">
        <w:rPr>
          <w:rFonts w:ascii="Times New Roman" w:hAnsi="Times New Roman" w:cs="Times New Roman"/>
          <w:sz w:val="28"/>
          <w:szCs w:val="28"/>
          <w:lang w:eastAsia="ru-RU"/>
        </w:rPr>
        <w:t xml:space="preserve">устанавливает пять классов точности печатных плат. Классы точности печатной платы определяется по минимальным предельным отклонениям на размеры и расположение печатных </w:t>
      </w:r>
      <w:r w:rsidR="000646A9" w:rsidRPr="005617D3">
        <w:rPr>
          <w:rFonts w:ascii="Times New Roman" w:hAnsi="Times New Roman" w:cs="Times New Roman"/>
          <w:sz w:val="28"/>
          <w:szCs w:val="28"/>
          <w:lang w:eastAsia="ru-RU"/>
        </w:rPr>
        <w:lastRenderedPageBreak/>
        <w:t>проводников и контактных площадок. В соответствии с предъявляемыми техническими требованиями подходит класс точности 2. В таблице 3.1 приведены параметры данного класса точности:</w:t>
      </w:r>
    </w:p>
    <w:p w:rsidR="000646A9" w:rsidRPr="005617D3" w:rsidRDefault="000646A9" w:rsidP="000646A9">
      <w:pPr>
        <w:jc w:val="right"/>
        <w:rPr>
          <w:rFonts w:ascii="Times New Roman" w:hAnsi="Times New Roman" w:cs="Times New Roman"/>
          <w:i/>
          <w:sz w:val="28"/>
          <w:szCs w:val="28"/>
          <w:lang w:eastAsia="ru-RU"/>
        </w:rPr>
      </w:pPr>
      <w:r w:rsidRPr="005617D3">
        <w:rPr>
          <w:rFonts w:ascii="Times New Roman" w:hAnsi="Times New Roman" w:cs="Times New Roman"/>
          <w:i/>
          <w:sz w:val="28"/>
          <w:szCs w:val="28"/>
          <w:lang w:eastAsia="ru-RU"/>
        </w:rPr>
        <w:t>Таблица 3.1</w:t>
      </w:r>
    </w:p>
    <w:tbl>
      <w:tblPr>
        <w:tblStyle w:val="a8"/>
        <w:tblW w:w="0" w:type="auto"/>
        <w:tblLook w:val="04A0" w:firstRow="1" w:lastRow="0" w:firstColumn="1" w:lastColumn="0" w:noHBand="0" w:noVBand="1"/>
      </w:tblPr>
      <w:tblGrid>
        <w:gridCol w:w="5474"/>
        <w:gridCol w:w="3820"/>
      </w:tblGrid>
      <w:tr w:rsidR="000646A9" w:rsidRPr="005617D3" w:rsidTr="00724432">
        <w:tc>
          <w:tcPr>
            <w:tcW w:w="5637"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Условное обозначение элементов печатного монтажа</w:t>
            </w:r>
          </w:p>
        </w:tc>
        <w:tc>
          <w:tcPr>
            <w:tcW w:w="3934"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Значение, мин.</w:t>
            </w:r>
          </w:p>
        </w:tc>
      </w:tr>
      <w:tr w:rsidR="000646A9" w:rsidRPr="005617D3" w:rsidTr="00724432">
        <w:trPr>
          <w:trHeight w:val="773"/>
        </w:trPr>
        <w:tc>
          <w:tcPr>
            <w:tcW w:w="5637"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Наименьшая ширина проводника </w:t>
            </w:r>
            <w:r w:rsidRPr="005617D3">
              <w:rPr>
                <w:rFonts w:ascii="Times New Roman" w:hAnsi="Times New Roman" w:cs="Times New Roman"/>
                <w:sz w:val="28"/>
                <w:szCs w:val="28"/>
                <w:lang w:val="en-US" w:eastAsia="ru-RU"/>
              </w:rPr>
              <w:t>t</w:t>
            </w:r>
            <w:r w:rsidRPr="005617D3">
              <w:rPr>
                <w:rFonts w:ascii="Times New Roman" w:hAnsi="Times New Roman" w:cs="Times New Roman"/>
                <w:sz w:val="28"/>
                <w:szCs w:val="28"/>
                <w:lang w:eastAsia="ru-RU"/>
              </w:rPr>
              <w:t>, мм</w:t>
            </w:r>
          </w:p>
        </w:tc>
        <w:tc>
          <w:tcPr>
            <w:tcW w:w="3934"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0.45</w:t>
            </w:r>
          </w:p>
        </w:tc>
      </w:tr>
      <w:tr w:rsidR="000646A9" w:rsidRPr="005617D3" w:rsidTr="00724432">
        <w:tc>
          <w:tcPr>
            <w:tcW w:w="5637"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Расстояние между проводниками, между проводниками и контактными площадками </w:t>
            </w:r>
            <w:r w:rsidRPr="005617D3">
              <w:rPr>
                <w:rFonts w:ascii="Times New Roman" w:hAnsi="Times New Roman" w:cs="Times New Roman"/>
                <w:sz w:val="28"/>
                <w:szCs w:val="28"/>
                <w:lang w:val="en-US" w:eastAsia="ru-RU"/>
              </w:rPr>
              <w:t>S</w:t>
            </w:r>
            <w:r w:rsidRPr="005617D3">
              <w:rPr>
                <w:rFonts w:ascii="Times New Roman" w:hAnsi="Times New Roman" w:cs="Times New Roman"/>
                <w:sz w:val="28"/>
                <w:szCs w:val="28"/>
                <w:lang w:eastAsia="ru-RU"/>
              </w:rPr>
              <w:t>, мм</w:t>
            </w:r>
          </w:p>
        </w:tc>
        <w:tc>
          <w:tcPr>
            <w:tcW w:w="3934"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0.45</w:t>
            </w:r>
          </w:p>
        </w:tc>
      </w:tr>
      <w:tr w:rsidR="000646A9" w:rsidRPr="005617D3" w:rsidTr="00724432">
        <w:trPr>
          <w:trHeight w:val="791"/>
        </w:trPr>
        <w:tc>
          <w:tcPr>
            <w:tcW w:w="5637"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Предельное отклонение Δ</w:t>
            </w:r>
            <w:r w:rsidRPr="005617D3">
              <w:rPr>
                <w:rFonts w:ascii="Times New Roman" w:hAnsi="Times New Roman" w:cs="Times New Roman"/>
                <w:sz w:val="28"/>
                <w:szCs w:val="28"/>
                <w:lang w:val="en-US" w:eastAsia="ru-RU"/>
              </w:rPr>
              <w:t xml:space="preserve">t, </w:t>
            </w:r>
            <w:r w:rsidRPr="005617D3">
              <w:rPr>
                <w:rFonts w:ascii="Times New Roman" w:hAnsi="Times New Roman" w:cs="Times New Roman"/>
                <w:sz w:val="28"/>
                <w:szCs w:val="28"/>
                <w:lang w:eastAsia="ru-RU"/>
              </w:rPr>
              <w:t>мм</w:t>
            </w:r>
          </w:p>
        </w:tc>
        <w:tc>
          <w:tcPr>
            <w:tcW w:w="3934"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±0.10</w:t>
            </w:r>
          </w:p>
        </w:tc>
      </w:tr>
      <w:tr w:rsidR="000646A9" w:rsidRPr="005617D3" w:rsidTr="00724432">
        <w:tc>
          <w:tcPr>
            <w:tcW w:w="5637"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Минимальное значение гарантийного пояска для класса точности </w:t>
            </w:r>
            <w:r w:rsidRPr="005617D3">
              <w:rPr>
                <w:rFonts w:ascii="Times New Roman" w:hAnsi="Times New Roman" w:cs="Times New Roman"/>
                <w:sz w:val="28"/>
                <w:szCs w:val="28"/>
                <w:lang w:val="en-US" w:eastAsia="ru-RU"/>
              </w:rPr>
              <w:t>b</w:t>
            </w:r>
            <w:r w:rsidRPr="005617D3">
              <w:rPr>
                <w:rFonts w:ascii="Times New Roman" w:hAnsi="Times New Roman" w:cs="Times New Roman"/>
                <w:sz w:val="28"/>
                <w:szCs w:val="28"/>
                <w:lang w:eastAsia="ru-RU"/>
              </w:rPr>
              <w:t>, мм</w:t>
            </w:r>
          </w:p>
        </w:tc>
        <w:tc>
          <w:tcPr>
            <w:tcW w:w="3934"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0.20</w:t>
            </w:r>
          </w:p>
        </w:tc>
      </w:tr>
      <w:tr w:rsidR="000646A9" w:rsidRPr="005617D3" w:rsidTr="00724432">
        <w:tc>
          <w:tcPr>
            <w:tcW w:w="5637"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Позиционный допуск расположения проводника относительно соседнего </w:t>
            </w:r>
            <w:r w:rsidRPr="005617D3">
              <w:rPr>
                <w:rFonts w:ascii="Times New Roman" w:hAnsi="Times New Roman" w:cs="Times New Roman"/>
                <w:sz w:val="28"/>
                <w:szCs w:val="28"/>
                <w:lang w:val="en-US" w:eastAsia="ru-RU"/>
              </w:rPr>
              <w:t>T</w:t>
            </w:r>
            <w:r w:rsidRPr="005617D3">
              <w:rPr>
                <w:rFonts w:ascii="Times New Roman" w:hAnsi="Times New Roman" w:cs="Times New Roman"/>
                <w:sz w:val="28"/>
                <w:szCs w:val="28"/>
                <w:vertAlign w:val="subscript"/>
                <w:lang w:eastAsia="ru-RU"/>
              </w:rPr>
              <w:t>1</w:t>
            </w:r>
            <w:r w:rsidRPr="005617D3">
              <w:rPr>
                <w:rFonts w:ascii="Times New Roman" w:hAnsi="Times New Roman" w:cs="Times New Roman"/>
                <w:sz w:val="28"/>
                <w:szCs w:val="28"/>
                <w:lang w:eastAsia="ru-RU"/>
              </w:rPr>
              <w:t>, мм</w:t>
            </w:r>
          </w:p>
        </w:tc>
        <w:tc>
          <w:tcPr>
            <w:tcW w:w="3934" w:type="dxa"/>
            <w:vAlign w:val="center"/>
          </w:tcPr>
          <w:p w:rsidR="000646A9" w:rsidRPr="005617D3" w:rsidRDefault="000646A9" w:rsidP="00022149">
            <w:pPr>
              <w:ind w:firstLine="0"/>
              <w:jc w:val="center"/>
              <w:rPr>
                <w:rFonts w:ascii="Times New Roman" w:hAnsi="Times New Roman" w:cs="Times New Roman"/>
                <w:sz w:val="28"/>
                <w:szCs w:val="28"/>
                <w:lang w:eastAsia="ru-RU"/>
              </w:rPr>
            </w:pPr>
            <w:r w:rsidRPr="005617D3">
              <w:rPr>
                <w:rFonts w:ascii="Times New Roman" w:hAnsi="Times New Roman" w:cs="Times New Roman"/>
                <w:sz w:val="28"/>
                <w:szCs w:val="28"/>
                <w:lang w:eastAsia="ru-RU"/>
              </w:rPr>
              <w:t>0.</w:t>
            </w:r>
            <w:r w:rsidR="00843446" w:rsidRPr="005617D3">
              <w:rPr>
                <w:rFonts w:ascii="Times New Roman" w:hAnsi="Times New Roman" w:cs="Times New Roman"/>
                <w:sz w:val="28"/>
                <w:szCs w:val="28"/>
                <w:lang w:eastAsia="ru-RU"/>
              </w:rPr>
              <w:t>15</w:t>
            </w:r>
          </w:p>
        </w:tc>
      </w:tr>
    </w:tbl>
    <w:p w:rsidR="008702A7" w:rsidRPr="005617D3" w:rsidRDefault="008702A7" w:rsidP="008702A7">
      <w:pPr>
        <w:spacing w:line="360" w:lineRule="auto"/>
        <w:ind w:firstLine="720"/>
        <w:contextualSpacing/>
        <w:jc w:val="center"/>
        <w:rPr>
          <w:rFonts w:ascii="Times New Roman" w:hAnsi="Times New Roman" w:cs="Times New Roman"/>
          <w:b/>
          <w:sz w:val="28"/>
          <w:szCs w:val="28"/>
        </w:rPr>
      </w:pPr>
    </w:p>
    <w:p w:rsidR="00843446" w:rsidRPr="005617D3" w:rsidRDefault="003B708B" w:rsidP="00B63DB3">
      <w:pPr>
        <w:spacing w:line="360" w:lineRule="auto"/>
        <w:ind w:firstLine="0"/>
        <w:contextualSpacing/>
        <w:jc w:val="center"/>
        <w:outlineLvl w:val="2"/>
        <w:rPr>
          <w:rFonts w:ascii="Times New Roman" w:hAnsi="Times New Roman" w:cs="Times New Roman"/>
          <w:b/>
          <w:sz w:val="28"/>
          <w:szCs w:val="28"/>
          <w:lang w:eastAsia="ru-RU"/>
        </w:rPr>
      </w:pPr>
      <w:bookmarkStart w:id="60" w:name="_Toc358586763"/>
      <w:bookmarkStart w:id="61" w:name="_Toc358610757"/>
      <w:r w:rsidRPr="005617D3">
        <w:rPr>
          <w:rFonts w:ascii="Times New Roman" w:hAnsi="Times New Roman" w:cs="Times New Roman"/>
          <w:b/>
          <w:sz w:val="28"/>
          <w:szCs w:val="28"/>
          <w:lang w:eastAsia="ru-RU"/>
        </w:rPr>
        <w:t xml:space="preserve">3.1.2 </w:t>
      </w:r>
      <w:r w:rsidR="00843446" w:rsidRPr="005617D3">
        <w:rPr>
          <w:rFonts w:ascii="Times New Roman" w:hAnsi="Times New Roman" w:cs="Times New Roman"/>
          <w:b/>
          <w:sz w:val="28"/>
          <w:szCs w:val="28"/>
          <w:lang w:eastAsia="ru-RU"/>
        </w:rPr>
        <w:t>Выбор материала</w:t>
      </w:r>
      <w:bookmarkEnd w:id="60"/>
      <w:bookmarkEnd w:id="61"/>
    </w:p>
    <w:p w:rsidR="003B708B" w:rsidRPr="005617D3" w:rsidRDefault="003B708B" w:rsidP="00843446">
      <w:pPr>
        <w:spacing w:line="360" w:lineRule="auto"/>
        <w:ind w:firstLine="720"/>
        <w:contextualSpacing/>
        <w:jc w:val="center"/>
        <w:rPr>
          <w:rFonts w:ascii="Times New Roman" w:hAnsi="Times New Roman" w:cs="Times New Roman"/>
          <w:b/>
          <w:sz w:val="28"/>
          <w:szCs w:val="28"/>
          <w:lang w:eastAsia="ru-RU"/>
        </w:rPr>
      </w:pPr>
    </w:p>
    <w:p w:rsidR="00843446" w:rsidRPr="005617D3" w:rsidRDefault="00843446" w:rsidP="00843446">
      <w:pPr>
        <w:spacing w:line="360" w:lineRule="auto"/>
        <w:ind w:firstLine="720"/>
        <w:contextualSpacing/>
        <w:jc w:val="both"/>
        <w:rPr>
          <w:rFonts w:ascii="Times New Roman" w:hAnsi="Times New Roman" w:cs="Times New Roman"/>
          <w:sz w:val="28"/>
          <w:szCs w:val="28"/>
          <w:lang w:eastAsia="ru-RU"/>
        </w:rPr>
      </w:pPr>
      <w:r w:rsidRPr="005617D3">
        <w:rPr>
          <w:rFonts w:ascii="Times New Roman" w:hAnsi="Times New Roman" w:cs="Times New Roman"/>
          <w:sz w:val="28"/>
          <w:szCs w:val="28"/>
          <w:lang w:eastAsia="ru-RU"/>
        </w:rPr>
        <w:t xml:space="preserve">Выбор материала основания для печатного узла зависит от многих критериев, таких как тип диэлектрического основания, толщине основания, толщина фольги, типу фольги, количеству металлизированных сторон и т.д. Для стенда используется односторонняя печатная плата. Устройство работает на малой частоте при невысоких токах. Для этих целей подходит односторонний фольгированный текстолит </w:t>
      </w:r>
      <w:r w:rsidRPr="005617D3">
        <w:rPr>
          <w:rStyle w:val="a9"/>
          <w:rFonts w:ascii="Times New Roman" w:hAnsi="Times New Roman" w:cs="Times New Roman"/>
          <w:b w:val="0"/>
          <w:sz w:val="28"/>
          <w:szCs w:val="28"/>
          <w:shd w:val="clear" w:color="auto" w:fill="FFFFFF"/>
        </w:rPr>
        <w:t>FR1-</w:t>
      </w:r>
      <w:r w:rsidR="00022149" w:rsidRPr="005617D3">
        <w:rPr>
          <w:rStyle w:val="a9"/>
          <w:rFonts w:ascii="Times New Roman" w:hAnsi="Times New Roman" w:cs="Times New Roman"/>
          <w:b w:val="0"/>
          <w:sz w:val="28"/>
          <w:szCs w:val="28"/>
          <w:shd w:val="clear" w:color="auto" w:fill="FFFFFF"/>
        </w:rPr>
        <w:t>1</w:t>
      </w:r>
      <w:r w:rsidRPr="005617D3">
        <w:rPr>
          <w:rFonts w:ascii="Times New Roman" w:hAnsi="Times New Roman" w:cs="Times New Roman"/>
          <w:sz w:val="28"/>
          <w:szCs w:val="28"/>
          <w:lang w:eastAsia="ru-RU"/>
        </w:rPr>
        <w:t>. Данный тип т</w:t>
      </w:r>
      <w:r w:rsidR="00022149" w:rsidRPr="005617D3">
        <w:rPr>
          <w:rFonts w:ascii="Times New Roman" w:hAnsi="Times New Roman" w:cs="Times New Roman"/>
          <w:sz w:val="28"/>
          <w:szCs w:val="28"/>
          <w:lang w:eastAsia="ru-RU"/>
        </w:rPr>
        <w:t>екстолита имеет толщину 1.5 мм</w:t>
      </w:r>
      <w:r w:rsidRPr="005617D3">
        <w:rPr>
          <w:rFonts w:ascii="Times New Roman" w:hAnsi="Times New Roman" w:cs="Times New Roman"/>
          <w:sz w:val="28"/>
          <w:szCs w:val="28"/>
          <w:lang w:eastAsia="ru-RU"/>
        </w:rPr>
        <w:t xml:space="preserve">. </w:t>
      </w:r>
    </w:p>
    <w:p w:rsidR="008702A7" w:rsidRPr="005617D3" w:rsidRDefault="00B63DB3" w:rsidP="008702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стенде используется контроллер тока для светодиодов. Для его изготовления используется односторонняя печатная плата. </w:t>
      </w:r>
      <w:r w:rsidR="008702A7" w:rsidRPr="005617D3">
        <w:rPr>
          <w:rFonts w:ascii="Times New Roman" w:hAnsi="Times New Roman" w:cs="Times New Roman"/>
          <w:sz w:val="28"/>
          <w:szCs w:val="28"/>
        </w:rPr>
        <w:t xml:space="preserve">Форма платы – прямоугольная пластина габаритами 25.6 х 32.6 мм с вырезанными контактами </w:t>
      </w:r>
    </w:p>
    <w:p w:rsidR="008702A7" w:rsidRPr="005617D3" w:rsidRDefault="008702A7" w:rsidP="008702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Исходя из требований ТЗ и в соответствии с ГОСТ Р50621-93, ГОСТ 23751-86 и ГОСТ 10317-79, ОСТ 4.010.022-85 принимаем следующие требования к плате:</w:t>
      </w:r>
    </w:p>
    <w:p w:rsidR="008702A7" w:rsidRPr="005617D3" w:rsidRDefault="008702A7" w:rsidP="008702A7">
      <w:pPr>
        <w:pStyle w:val="a7"/>
        <w:numPr>
          <w:ilvl w:val="0"/>
          <w:numId w:val="16"/>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 xml:space="preserve">класс точности платы – </w:t>
      </w:r>
      <w:r w:rsidR="004051D3" w:rsidRPr="005617D3">
        <w:rPr>
          <w:rFonts w:ascii="Times New Roman" w:hAnsi="Times New Roman" w:cs="Times New Roman"/>
          <w:sz w:val="28"/>
          <w:szCs w:val="28"/>
        </w:rPr>
        <w:t>2</w:t>
      </w:r>
      <w:r w:rsidRPr="005617D3">
        <w:rPr>
          <w:rFonts w:ascii="Times New Roman" w:hAnsi="Times New Roman" w:cs="Times New Roman"/>
          <w:sz w:val="28"/>
          <w:szCs w:val="28"/>
        </w:rPr>
        <w:t>;</w:t>
      </w:r>
    </w:p>
    <w:p w:rsidR="008702A7" w:rsidRPr="005617D3" w:rsidRDefault="004051D3" w:rsidP="008702A7">
      <w:pPr>
        <w:pStyle w:val="a7"/>
        <w:numPr>
          <w:ilvl w:val="0"/>
          <w:numId w:val="16"/>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группа жесткости – 2</w:t>
      </w:r>
      <w:r w:rsidR="008702A7" w:rsidRPr="005617D3">
        <w:rPr>
          <w:rFonts w:ascii="Times New Roman" w:hAnsi="Times New Roman" w:cs="Times New Roman"/>
          <w:sz w:val="28"/>
          <w:szCs w:val="28"/>
        </w:rPr>
        <w:t>;</w:t>
      </w:r>
    </w:p>
    <w:p w:rsidR="00B7182A" w:rsidRPr="005617D3" w:rsidRDefault="008702A7" w:rsidP="008702A7">
      <w:pPr>
        <w:pStyle w:val="a7"/>
        <w:numPr>
          <w:ilvl w:val="0"/>
          <w:numId w:val="16"/>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шаг координатной сетки – 1.25мм.</w:t>
      </w:r>
    </w:p>
    <w:p w:rsidR="007B3E1D" w:rsidRPr="005617D3" w:rsidRDefault="007B3E1D" w:rsidP="00175142">
      <w:pPr>
        <w:spacing w:line="360" w:lineRule="auto"/>
        <w:ind w:firstLine="720"/>
        <w:contextualSpacing/>
        <w:jc w:val="center"/>
        <w:outlineLvl w:val="2"/>
        <w:rPr>
          <w:rFonts w:ascii="Times New Roman" w:hAnsi="Times New Roman" w:cs="Times New Roman"/>
          <w:b/>
          <w:sz w:val="28"/>
          <w:szCs w:val="28"/>
        </w:rPr>
      </w:pPr>
      <w:bookmarkStart w:id="62" w:name="_Toc358586764"/>
    </w:p>
    <w:p w:rsidR="00F02ADC" w:rsidRPr="005617D3" w:rsidRDefault="00F02ADC" w:rsidP="00B63DB3">
      <w:pPr>
        <w:spacing w:line="360" w:lineRule="auto"/>
        <w:ind w:firstLine="0"/>
        <w:contextualSpacing/>
        <w:jc w:val="center"/>
        <w:outlineLvl w:val="2"/>
        <w:rPr>
          <w:rFonts w:ascii="Times New Roman" w:hAnsi="Times New Roman" w:cs="Times New Roman"/>
          <w:b/>
          <w:sz w:val="28"/>
          <w:szCs w:val="28"/>
        </w:rPr>
      </w:pPr>
      <w:bookmarkStart w:id="63" w:name="_Toc358610758"/>
      <w:r w:rsidRPr="005617D3">
        <w:rPr>
          <w:rFonts w:ascii="Times New Roman" w:hAnsi="Times New Roman" w:cs="Times New Roman"/>
          <w:b/>
          <w:sz w:val="28"/>
          <w:szCs w:val="28"/>
        </w:rPr>
        <w:t>3.</w:t>
      </w:r>
      <w:r w:rsidR="003B708B" w:rsidRPr="005617D3">
        <w:rPr>
          <w:rFonts w:ascii="Times New Roman" w:hAnsi="Times New Roman" w:cs="Times New Roman"/>
          <w:b/>
          <w:sz w:val="28"/>
          <w:szCs w:val="28"/>
        </w:rPr>
        <w:t>1.3 Изготовление печатного узла</w:t>
      </w:r>
      <w:bookmarkEnd w:id="62"/>
      <w:bookmarkEnd w:id="63"/>
    </w:p>
    <w:p w:rsidR="00F02ADC" w:rsidRPr="005617D3" w:rsidRDefault="003B708B" w:rsidP="003B708B">
      <w:pPr>
        <w:spacing w:line="360" w:lineRule="auto"/>
        <w:ind w:firstLine="720"/>
        <w:contextualSpacing/>
        <w:rPr>
          <w:rFonts w:ascii="Times New Roman" w:hAnsi="Times New Roman" w:cs="Times New Roman"/>
          <w:sz w:val="28"/>
          <w:szCs w:val="28"/>
        </w:rPr>
      </w:pPr>
      <w:r w:rsidRPr="005617D3">
        <w:rPr>
          <w:rFonts w:ascii="Times New Roman" w:hAnsi="Times New Roman" w:cs="Times New Roman"/>
          <w:bCs/>
          <w:sz w:val="28"/>
          <w:szCs w:val="28"/>
        </w:rPr>
        <w:t>Для изготовления печатного узла используется ф</w:t>
      </w:r>
      <w:r w:rsidR="00F02ADC" w:rsidRPr="005617D3">
        <w:rPr>
          <w:rFonts w:ascii="Times New Roman" w:hAnsi="Times New Roman" w:cs="Times New Roman"/>
          <w:bCs/>
          <w:sz w:val="28"/>
          <w:szCs w:val="28"/>
        </w:rPr>
        <w:t>оторезистивная технология изготовления печатных плат</w:t>
      </w:r>
    </w:p>
    <w:p w:rsidR="00F02ADC" w:rsidRPr="005617D3" w:rsidRDefault="00F02ADC"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На слой меди наносится фоточувствительный слой. Далее через фотошаблон засвечиваются (обычно ультрафиолетом) определенные участки, после чего в специальном растворе смываются ненужные участки фоточувствительного слоя. Таким образом, формируется необходимый рисунок на медном слое. Далее следует обычное травление. Наносить фоторезист на текстолит можно разным способом.</w:t>
      </w:r>
    </w:p>
    <w:p w:rsidR="00650B51" w:rsidRPr="005617D3" w:rsidRDefault="008702A7"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Наиболее популярные способы -</w:t>
      </w:r>
      <w:r w:rsidR="00F02ADC" w:rsidRPr="005617D3">
        <w:rPr>
          <w:rFonts w:ascii="Times New Roman" w:eastAsia="Times New Roman" w:hAnsi="Times New Roman" w:cs="Times New Roman"/>
          <w:sz w:val="28"/>
          <w:szCs w:val="28"/>
          <w:lang w:eastAsia="ru-RU"/>
        </w:rPr>
        <w:t xml:space="preserve"> это использование аэрозольного фоторезиста </w:t>
      </w:r>
      <w:r w:rsidR="00F02ADC" w:rsidRPr="005617D3">
        <w:rPr>
          <w:rFonts w:ascii="Times New Roman" w:eastAsia="Times New Roman" w:hAnsi="Times New Roman" w:cs="Times New Roman"/>
          <w:bCs/>
          <w:sz w:val="28"/>
          <w:szCs w:val="28"/>
          <w:lang w:eastAsia="ru-RU"/>
        </w:rPr>
        <w:t>POSITIV 20</w:t>
      </w:r>
      <w:r w:rsidR="00F02ADC" w:rsidRPr="005617D3">
        <w:rPr>
          <w:rFonts w:ascii="Times New Roman" w:eastAsia="Times New Roman" w:hAnsi="Times New Roman" w:cs="Times New Roman"/>
          <w:sz w:val="28"/>
          <w:szCs w:val="28"/>
          <w:lang w:eastAsia="ru-RU"/>
        </w:rPr>
        <w:t>. Этот способ схож с нанесением аэрозольных красок. Требует аккуратности для обеспечения равномерного слоя и сушки.</w:t>
      </w:r>
    </w:p>
    <w:p w:rsidR="00650B51" w:rsidRPr="005617D3" w:rsidRDefault="00F02ADC"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И применение пленочного фоторезиста. Наноситься путем наклеивания специальной пленки подобно тому, как наклеиваются декоративные пленки. Сухой пленочный фоторезист обеспечивает постоянную толщину фоточувствительного слоя, прост в применении. К тому же он индикаторный, т.е. засвеченные участки хорошо видны.</w:t>
      </w:r>
    </w:p>
    <w:p w:rsidR="003B3706" w:rsidRPr="005617D3" w:rsidRDefault="00B7182A" w:rsidP="008702A7">
      <w:pPr>
        <w:shd w:val="clear" w:color="auto" w:fill="FFFFFF"/>
        <w:spacing w:before="180" w:after="180"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Текстолит разрезается на заготовки нужного размера. В домашних условиях это можно сделать ножовкой по металлу. Текстолит толщиной до 1мм можно резать обычными канцелярскими ножницами. Заусенцы убираются напильником либо наждачной бумагой. При этом не царапается </w:t>
      </w:r>
      <w:r w:rsidRPr="005617D3">
        <w:rPr>
          <w:rFonts w:ascii="Times New Roman" w:hAnsi="Times New Roman" w:cs="Times New Roman"/>
          <w:sz w:val="28"/>
          <w:szCs w:val="28"/>
        </w:rPr>
        <w:lastRenderedPageBreak/>
        <w:t>поверхность текстолита! Если поверхность медной фольги грязная, или есть другие загрязнения - фоторезист может не пристать, что повлияет на  качество. После, для текстолита следует провести химическую очистку.</w:t>
      </w:r>
    </w:p>
    <w:p w:rsidR="008702A7" w:rsidRPr="005617D3" w:rsidRDefault="00B7182A" w:rsidP="008702A7">
      <w:pPr>
        <w:shd w:val="clear" w:color="auto" w:fill="FFFFFF"/>
        <w:spacing w:before="180" w:after="180" w:line="360" w:lineRule="auto"/>
        <w:ind w:firstLine="720"/>
        <w:contextualSpacing/>
        <w:jc w:val="both"/>
        <w:rPr>
          <w:rFonts w:ascii="Times New Roman" w:hAnsi="Times New Roman" w:cs="Times New Roman"/>
          <w:sz w:val="28"/>
          <w:szCs w:val="28"/>
          <w:shd w:val="clear" w:color="auto" w:fill="FFFFFF"/>
        </w:rPr>
      </w:pPr>
      <w:r w:rsidRPr="005617D3">
        <w:rPr>
          <w:rFonts w:ascii="Times New Roman" w:hAnsi="Times New Roman" w:cs="Times New Roman"/>
          <w:sz w:val="28"/>
          <w:szCs w:val="28"/>
          <w:shd w:val="clear" w:color="auto" w:fill="FFFFFF"/>
        </w:rPr>
        <w:t>Химическую очистку медного покрытия перед наклейкой фоторезиста проводится с применением бытовой химии или любого имеющегося растворителя. Очищаем поверхность текстолита средством для борьбы с накипью “</w:t>
      </w:r>
      <w:r w:rsidRPr="005617D3">
        <w:rPr>
          <w:rStyle w:val="a9"/>
          <w:rFonts w:ascii="Times New Roman" w:hAnsi="Times New Roman" w:cs="Times New Roman"/>
          <w:sz w:val="28"/>
          <w:szCs w:val="28"/>
        </w:rPr>
        <w:t>Cillit</w:t>
      </w:r>
      <w:r w:rsidRPr="005617D3">
        <w:rPr>
          <w:rFonts w:ascii="Times New Roman" w:hAnsi="Times New Roman" w:cs="Times New Roman"/>
          <w:sz w:val="28"/>
          <w:szCs w:val="28"/>
          <w:shd w:val="clear" w:color="auto" w:fill="FFFFFF"/>
        </w:rPr>
        <w:t>”. В его состав входит ортофосфорная кислота, именно она убирает все загрязнения. Через 2 минуты нужно промыть проточной водой. На поверхности не должно быть пятен. В противном случае следует повторить операцию. Остатки воды удаляются бумажной салфеткой. Если на поверхности меди останутся даже мельчайшие ниточки, пленка фоторезиста в этом месте ляжет с пузырьком. Сушка текстолита происходит утюгом через бумагу.</w:t>
      </w:r>
    </w:p>
    <w:p w:rsidR="008702A7" w:rsidRPr="005617D3" w:rsidRDefault="00B7182A"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Н</w:t>
      </w:r>
      <w:r w:rsidR="003413C6" w:rsidRPr="005617D3">
        <w:rPr>
          <w:rFonts w:ascii="Times New Roman" w:eastAsia="Times New Roman" w:hAnsi="Times New Roman" w:cs="Times New Roman"/>
          <w:sz w:val="28"/>
          <w:szCs w:val="28"/>
          <w:lang w:eastAsia="ru-RU"/>
        </w:rPr>
        <w:t>аклейка фоторезистивной пленки -</w:t>
      </w:r>
      <w:r w:rsidRPr="005617D3">
        <w:rPr>
          <w:rFonts w:ascii="Times New Roman" w:eastAsia="Times New Roman" w:hAnsi="Times New Roman" w:cs="Times New Roman"/>
          <w:sz w:val="28"/>
          <w:szCs w:val="28"/>
          <w:lang w:eastAsia="ru-RU"/>
        </w:rPr>
        <w:t xml:space="preserve"> самая ответственная операция при производстве плат этим способом. Все операции с фоторезистом </w:t>
      </w:r>
      <w:r w:rsidR="003413C6" w:rsidRPr="005617D3">
        <w:rPr>
          <w:rFonts w:ascii="Times New Roman" w:eastAsia="Times New Roman" w:hAnsi="Times New Roman" w:cs="Times New Roman"/>
          <w:sz w:val="28"/>
          <w:szCs w:val="28"/>
          <w:lang w:eastAsia="ru-RU"/>
        </w:rPr>
        <w:t>выполняются</w:t>
      </w:r>
      <w:r w:rsidRPr="005617D3">
        <w:rPr>
          <w:rFonts w:ascii="Times New Roman" w:eastAsia="Times New Roman" w:hAnsi="Times New Roman" w:cs="Times New Roman"/>
          <w:sz w:val="28"/>
          <w:szCs w:val="28"/>
          <w:lang w:eastAsia="ru-RU"/>
        </w:rPr>
        <w:t xml:space="preserve"> при слабом электрическом освещении. После просушки текстолит должен остыть. </w:t>
      </w:r>
      <w:r w:rsidR="003413C6" w:rsidRPr="005617D3">
        <w:rPr>
          <w:rFonts w:ascii="Times New Roman" w:eastAsia="Times New Roman" w:hAnsi="Times New Roman" w:cs="Times New Roman"/>
          <w:sz w:val="28"/>
          <w:szCs w:val="28"/>
          <w:lang w:eastAsia="ru-RU"/>
        </w:rPr>
        <w:t>Фоторезист берется</w:t>
      </w:r>
      <w:r w:rsidRPr="005617D3">
        <w:rPr>
          <w:rFonts w:ascii="Times New Roman" w:eastAsia="Times New Roman" w:hAnsi="Times New Roman" w:cs="Times New Roman"/>
          <w:sz w:val="28"/>
          <w:szCs w:val="28"/>
          <w:lang w:eastAsia="ru-RU"/>
        </w:rPr>
        <w:t xml:space="preserve"> с небольшим запасом, таким образом, чтобы он полностью покрывал нашу заготовку + 5 мм с каждой стороны. </w:t>
      </w:r>
    </w:p>
    <w:p w:rsidR="008702A7" w:rsidRPr="005617D3" w:rsidRDefault="003413C6"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Защитная</w:t>
      </w:r>
      <w:r w:rsidR="00B7182A" w:rsidRPr="005617D3">
        <w:rPr>
          <w:rFonts w:ascii="Times New Roman" w:eastAsia="Times New Roman" w:hAnsi="Times New Roman" w:cs="Times New Roman"/>
          <w:sz w:val="28"/>
          <w:szCs w:val="28"/>
          <w:lang w:eastAsia="ru-RU"/>
        </w:rPr>
        <w:t xml:space="preserve"> пленк</w:t>
      </w:r>
      <w:r w:rsidRPr="005617D3">
        <w:rPr>
          <w:rFonts w:ascii="Times New Roman" w:eastAsia="Times New Roman" w:hAnsi="Times New Roman" w:cs="Times New Roman"/>
          <w:sz w:val="28"/>
          <w:szCs w:val="28"/>
          <w:lang w:eastAsia="ru-RU"/>
        </w:rPr>
        <w:t>а отделяется не вся</w:t>
      </w:r>
      <w:r w:rsidR="00B7182A" w:rsidRPr="005617D3">
        <w:rPr>
          <w:rFonts w:ascii="Times New Roman" w:eastAsia="Times New Roman" w:hAnsi="Times New Roman" w:cs="Times New Roman"/>
          <w:sz w:val="28"/>
          <w:szCs w:val="28"/>
          <w:lang w:eastAsia="ru-RU"/>
        </w:rPr>
        <w:t>, а небольшой участок: 10-20 мм с одного края. Приклеивае</w:t>
      </w:r>
      <w:r w:rsidRPr="005617D3">
        <w:rPr>
          <w:rFonts w:ascii="Times New Roman" w:eastAsia="Times New Roman" w:hAnsi="Times New Roman" w:cs="Times New Roman"/>
          <w:sz w:val="28"/>
          <w:szCs w:val="28"/>
          <w:lang w:eastAsia="ru-RU"/>
        </w:rPr>
        <w:t>тся на текстолит, приглаживается</w:t>
      </w:r>
      <w:r w:rsidR="00B7182A" w:rsidRPr="005617D3">
        <w:rPr>
          <w:rFonts w:ascii="Times New Roman" w:eastAsia="Times New Roman" w:hAnsi="Times New Roman" w:cs="Times New Roman"/>
          <w:sz w:val="28"/>
          <w:szCs w:val="28"/>
          <w:lang w:eastAsia="ru-RU"/>
        </w:rPr>
        <w:t xml:space="preserve"> мягкой тканью. Далее, </w:t>
      </w:r>
      <w:r w:rsidRPr="005617D3">
        <w:rPr>
          <w:rFonts w:ascii="Times New Roman" w:eastAsia="Times New Roman" w:hAnsi="Times New Roman" w:cs="Times New Roman"/>
          <w:sz w:val="28"/>
          <w:szCs w:val="28"/>
          <w:lang w:eastAsia="ru-RU"/>
        </w:rPr>
        <w:t>аккуратно</w:t>
      </w:r>
      <w:r w:rsidR="00B63DB3" w:rsidRPr="005617D3">
        <w:rPr>
          <w:rFonts w:ascii="Times New Roman" w:eastAsia="Times New Roman" w:hAnsi="Times New Roman" w:cs="Times New Roman"/>
          <w:sz w:val="28"/>
          <w:szCs w:val="28"/>
          <w:lang w:eastAsia="ru-RU"/>
        </w:rPr>
        <w:t xml:space="preserve"> </w:t>
      </w:r>
      <w:r w:rsidRPr="005617D3">
        <w:rPr>
          <w:rFonts w:ascii="Times New Roman" w:eastAsia="Times New Roman" w:hAnsi="Times New Roman" w:cs="Times New Roman"/>
          <w:sz w:val="28"/>
          <w:szCs w:val="28"/>
          <w:lang w:eastAsia="ru-RU"/>
        </w:rPr>
        <w:t>отделяется защитная пленка и приглаживается</w:t>
      </w:r>
      <w:r w:rsidR="00B7182A" w:rsidRPr="005617D3">
        <w:rPr>
          <w:rFonts w:ascii="Times New Roman" w:eastAsia="Times New Roman" w:hAnsi="Times New Roman" w:cs="Times New Roman"/>
          <w:sz w:val="28"/>
          <w:szCs w:val="28"/>
          <w:lang w:eastAsia="ru-RU"/>
        </w:rPr>
        <w:t xml:space="preserve"> фоторезист к текстолиту. Затем обрезае</w:t>
      </w:r>
      <w:r w:rsidRPr="005617D3">
        <w:rPr>
          <w:rFonts w:ascii="Times New Roman" w:eastAsia="Times New Roman" w:hAnsi="Times New Roman" w:cs="Times New Roman"/>
          <w:sz w:val="28"/>
          <w:szCs w:val="28"/>
          <w:lang w:eastAsia="ru-RU"/>
        </w:rPr>
        <w:t>тся</w:t>
      </w:r>
      <w:r w:rsidR="00B7182A" w:rsidRPr="005617D3">
        <w:rPr>
          <w:rFonts w:ascii="Times New Roman" w:eastAsia="Times New Roman" w:hAnsi="Times New Roman" w:cs="Times New Roman"/>
          <w:sz w:val="28"/>
          <w:szCs w:val="28"/>
          <w:lang w:eastAsia="ru-RU"/>
        </w:rPr>
        <w:t xml:space="preserve"> выступающий за края</w:t>
      </w:r>
      <w:r w:rsidRPr="005617D3">
        <w:rPr>
          <w:rFonts w:ascii="Times New Roman" w:eastAsia="Times New Roman" w:hAnsi="Times New Roman" w:cs="Times New Roman"/>
          <w:sz w:val="28"/>
          <w:szCs w:val="28"/>
          <w:lang w:eastAsia="ru-RU"/>
        </w:rPr>
        <w:t xml:space="preserve"> заготовки фоторезист ножницами</w:t>
      </w:r>
      <w:r w:rsidR="00B7182A" w:rsidRPr="005617D3">
        <w:rPr>
          <w:rFonts w:ascii="Times New Roman" w:eastAsia="Times New Roman" w:hAnsi="Times New Roman" w:cs="Times New Roman"/>
          <w:sz w:val="28"/>
          <w:szCs w:val="28"/>
          <w:lang w:eastAsia="ru-RU"/>
        </w:rPr>
        <w:t>. Подготовленный таким образ</w:t>
      </w:r>
      <w:r w:rsidRPr="005617D3">
        <w:rPr>
          <w:rFonts w:ascii="Times New Roman" w:eastAsia="Times New Roman" w:hAnsi="Times New Roman" w:cs="Times New Roman"/>
          <w:sz w:val="28"/>
          <w:szCs w:val="28"/>
          <w:lang w:eastAsia="ru-RU"/>
        </w:rPr>
        <w:t>ом текстолит лучше всего хранится в темном месте.</w:t>
      </w:r>
    </w:p>
    <w:p w:rsidR="008702A7" w:rsidRPr="005617D3" w:rsidRDefault="003413C6"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Фотошаблон распечатывается на пленке для лазерного принтера или на пленке для струйного принтера. Лучшим вариантом является струйный принтер, именно этот метод и был использован.</w:t>
      </w:r>
    </w:p>
    <w:p w:rsidR="008702A7" w:rsidRPr="005617D3" w:rsidRDefault="003413C6"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Фотошаблон должен быть негативным, распечатывается в зеркальном отображении. </w:t>
      </w:r>
    </w:p>
    <w:p w:rsidR="008702A7" w:rsidRPr="005617D3" w:rsidRDefault="003413C6"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lastRenderedPageBreak/>
        <w:t xml:space="preserve">Заготовка накрывается оргстеклом, обычное стекло намного хуже пропускает УФ-лучи, и помещается под УФ-лампу. Расстояние от лампы до заготовки можно подобрать экспериментально. В данном случае — примерно 7-10 см. Время засветки для фоторезиста - 60…90 секунд. </w:t>
      </w:r>
    </w:p>
    <w:p w:rsidR="008702A7" w:rsidRPr="005617D3" w:rsidRDefault="003413C6"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Очень важная операция — это погрев заготовки после </w:t>
      </w:r>
      <w:r w:rsidR="00EE23D0" w:rsidRPr="005617D3">
        <w:rPr>
          <w:rFonts w:ascii="Times New Roman" w:eastAsia="Times New Roman" w:hAnsi="Times New Roman" w:cs="Times New Roman"/>
          <w:sz w:val="28"/>
          <w:szCs w:val="28"/>
          <w:lang w:eastAsia="ru-RU"/>
        </w:rPr>
        <w:t>экспонирования. Утюг ставится на «2» и прогревается</w:t>
      </w:r>
      <w:r w:rsidRPr="005617D3">
        <w:rPr>
          <w:rFonts w:ascii="Times New Roman" w:eastAsia="Times New Roman" w:hAnsi="Times New Roman" w:cs="Times New Roman"/>
          <w:sz w:val="28"/>
          <w:szCs w:val="28"/>
          <w:lang w:eastAsia="ru-RU"/>
        </w:rPr>
        <w:t xml:space="preserve"> через лист бумаги 5-10 сек. После чего рисунок становиться контрастнее. После прогрева </w:t>
      </w:r>
      <w:r w:rsidR="00EE23D0" w:rsidRPr="005617D3">
        <w:rPr>
          <w:rFonts w:ascii="Times New Roman" w:eastAsia="Times New Roman" w:hAnsi="Times New Roman" w:cs="Times New Roman"/>
          <w:sz w:val="28"/>
          <w:szCs w:val="28"/>
          <w:lang w:eastAsia="ru-RU"/>
        </w:rPr>
        <w:t>нужно время</w:t>
      </w:r>
      <w:r w:rsidR="00B63DB3" w:rsidRPr="005617D3">
        <w:rPr>
          <w:rFonts w:ascii="Times New Roman" w:eastAsia="Times New Roman" w:hAnsi="Times New Roman" w:cs="Times New Roman"/>
          <w:sz w:val="28"/>
          <w:szCs w:val="28"/>
          <w:lang w:eastAsia="ru-RU"/>
        </w:rPr>
        <w:t xml:space="preserve"> </w:t>
      </w:r>
      <w:r w:rsidR="00EE23D0" w:rsidRPr="005617D3">
        <w:rPr>
          <w:rFonts w:ascii="Times New Roman" w:eastAsia="Times New Roman" w:hAnsi="Times New Roman" w:cs="Times New Roman"/>
          <w:sz w:val="28"/>
          <w:szCs w:val="28"/>
          <w:lang w:eastAsia="ru-RU"/>
        </w:rPr>
        <w:t xml:space="preserve">для заготовки что бы остыть </w:t>
      </w:r>
      <w:r w:rsidRPr="005617D3">
        <w:rPr>
          <w:rFonts w:ascii="Times New Roman" w:eastAsia="Times New Roman" w:hAnsi="Times New Roman" w:cs="Times New Roman"/>
          <w:sz w:val="28"/>
          <w:szCs w:val="28"/>
          <w:lang w:eastAsia="ru-RU"/>
        </w:rPr>
        <w:t>до 30 градусов, после чего можно приступать к проявлению фоторезиста.</w:t>
      </w:r>
    </w:p>
    <w:p w:rsidR="008702A7" w:rsidRPr="005617D3" w:rsidRDefault="00EE23D0"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Существуют специальные проявители для фоторезиста, которые можно купить в специализированных магазинах электроники. Самым доступным из всех является пищевая сода, она не так токсична по сравнению с остальными. </w:t>
      </w:r>
      <w:r w:rsidR="00FD7FB7" w:rsidRPr="005617D3">
        <w:rPr>
          <w:rFonts w:ascii="Times New Roman" w:eastAsia="Times New Roman" w:hAnsi="Times New Roman" w:cs="Times New Roman"/>
          <w:sz w:val="28"/>
          <w:szCs w:val="28"/>
          <w:lang w:eastAsia="ru-RU"/>
        </w:rPr>
        <w:t>Для приготовления раствора требуется добавить соду в теплую воду и перемешать. Пищевая сода не так быстро растворяет пленку фоторезиста, поэтому сложно передержать фоторезист в растворе. Вымывание не засвеченных участков фоторезиста проходит более деликатно и не так стремительно. Удаление пленки фоторезиста с готовой платы выполняется в том же растворе.</w:t>
      </w:r>
    </w:p>
    <w:p w:rsidR="008702A7" w:rsidRPr="005617D3" w:rsidRDefault="00FD7FB7"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Следующий шаг травление. Раствор для травления печатных плат - хлорное железо </w:t>
      </w:r>
      <w:r w:rsidRPr="005617D3">
        <w:rPr>
          <w:rFonts w:ascii="Times New Roman" w:eastAsia="Times New Roman" w:hAnsi="Times New Roman" w:cs="Times New Roman"/>
          <w:sz w:val="28"/>
          <w:szCs w:val="28"/>
          <w:lang w:val="en-US" w:eastAsia="ru-RU"/>
        </w:rPr>
        <w:t>FeCl</w:t>
      </w:r>
      <w:r w:rsidRPr="005617D3">
        <w:rPr>
          <w:rFonts w:ascii="Times New Roman" w:eastAsia="Times New Roman" w:hAnsi="Times New Roman" w:cs="Times New Roman"/>
          <w:sz w:val="28"/>
          <w:szCs w:val="28"/>
          <w:vertAlign w:val="subscript"/>
          <w:lang w:eastAsia="ru-RU"/>
        </w:rPr>
        <w:t xml:space="preserve">3, </w:t>
      </w:r>
      <w:r w:rsidRPr="005617D3">
        <w:rPr>
          <w:rFonts w:ascii="Times New Roman" w:eastAsia="Times New Roman" w:hAnsi="Times New Roman" w:cs="Times New Roman"/>
          <w:sz w:val="28"/>
          <w:szCs w:val="28"/>
          <w:lang w:eastAsia="ru-RU"/>
        </w:rPr>
        <w:t>процесс занимает около полутора часа.</w:t>
      </w:r>
    </w:p>
    <w:p w:rsidR="008702A7" w:rsidRPr="005617D3" w:rsidRDefault="00A43493"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 xml:space="preserve">Отмывать фоторезист лучше после сверления. Пленка фоторезиста будет защищать медь от случайных повреждений при механической обработке. Погружаем плату в раствор той же пищевой соды, но для ускорения процесса подогреваем. Фоторезист отстает минут через 10-20. Если применять едкий натрий( NaOH) все произойдет за несколько минут даже в холодном растворе. После чего плату тщательно промываем проточной водой, и протираем спиртом. </w:t>
      </w:r>
    </w:p>
    <w:p w:rsidR="00EE23D0" w:rsidRPr="005617D3" w:rsidRDefault="003B3706" w:rsidP="008702A7">
      <w:pPr>
        <w:shd w:val="clear" w:color="auto" w:fill="FFFFFF"/>
        <w:spacing w:before="180" w:after="180" w:line="360" w:lineRule="auto"/>
        <w:ind w:firstLine="720"/>
        <w:contextualSpacing/>
        <w:jc w:val="both"/>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Способов лужения много. Использовался самый простой. Покрытие платы флюсом и лужение обычным припоем с помощью паяльника и медной оплетки. После плата покрывается лаком.</w:t>
      </w:r>
    </w:p>
    <w:p w:rsidR="007B3E1D" w:rsidRPr="005617D3" w:rsidRDefault="007B3E1D" w:rsidP="00942E57">
      <w:pPr>
        <w:shd w:val="clear" w:color="auto" w:fill="FFFFFF"/>
        <w:spacing w:before="180" w:after="180" w:line="360" w:lineRule="auto"/>
        <w:ind w:firstLine="0"/>
        <w:contextualSpacing/>
        <w:jc w:val="center"/>
        <w:rPr>
          <w:rFonts w:ascii="Times New Roman" w:eastAsia="Times New Roman" w:hAnsi="Times New Roman" w:cs="Times New Roman"/>
          <w:b/>
          <w:sz w:val="28"/>
          <w:szCs w:val="28"/>
          <w:lang w:eastAsia="ru-RU"/>
        </w:rPr>
      </w:pPr>
      <w:r w:rsidRPr="005617D3">
        <w:rPr>
          <w:rFonts w:ascii="Times New Roman" w:eastAsia="Times New Roman" w:hAnsi="Times New Roman" w:cs="Times New Roman"/>
          <w:b/>
          <w:sz w:val="28"/>
          <w:szCs w:val="28"/>
          <w:lang w:eastAsia="ru-RU"/>
        </w:rPr>
        <w:lastRenderedPageBreak/>
        <w:t>3.1.4 У</w:t>
      </w:r>
      <w:r w:rsidR="00B63DB3" w:rsidRPr="005617D3">
        <w:rPr>
          <w:rFonts w:ascii="Times New Roman" w:eastAsia="Times New Roman" w:hAnsi="Times New Roman" w:cs="Times New Roman"/>
          <w:b/>
          <w:sz w:val="28"/>
          <w:szCs w:val="28"/>
          <w:lang w:eastAsia="ru-RU"/>
        </w:rPr>
        <w:t>с</w:t>
      </w:r>
      <w:r w:rsidRPr="005617D3">
        <w:rPr>
          <w:rFonts w:ascii="Times New Roman" w:eastAsia="Times New Roman" w:hAnsi="Times New Roman" w:cs="Times New Roman"/>
          <w:b/>
          <w:sz w:val="28"/>
          <w:szCs w:val="28"/>
          <w:lang w:eastAsia="ru-RU"/>
        </w:rPr>
        <w:t>тановка элементов</w:t>
      </w:r>
    </w:p>
    <w:p w:rsidR="007B3E1D" w:rsidRPr="005617D3" w:rsidRDefault="007B3E1D"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r w:rsidRPr="005617D3">
        <w:rPr>
          <w:rFonts w:ascii="Times New Roman" w:eastAsia="Times New Roman" w:hAnsi="Times New Roman" w:cs="Times New Roman"/>
          <w:sz w:val="28"/>
          <w:szCs w:val="28"/>
          <w:lang w:eastAsia="ru-RU"/>
        </w:rPr>
        <w:t>Элементы устанавливаются на печатную плату согласно сборочному метр</w:t>
      </w:r>
      <w:r w:rsidR="00942E57" w:rsidRPr="005617D3">
        <w:rPr>
          <w:rFonts w:ascii="Times New Roman" w:eastAsia="Times New Roman" w:hAnsi="Times New Roman" w:cs="Times New Roman"/>
          <w:sz w:val="28"/>
          <w:szCs w:val="28"/>
          <w:lang w:eastAsia="ru-RU"/>
        </w:rPr>
        <w:t xml:space="preserve"> чертежу</w:t>
      </w:r>
      <w:r w:rsidRPr="005617D3">
        <w:rPr>
          <w:rFonts w:ascii="Times New Roman" w:eastAsia="Times New Roman" w:hAnsi="Times New Roman" w:cs="Times New Roman"/>
          <w:sz w:val="28"/>
          <w:szCs w:val="28"/>
          <w:lang w:eastAsia="ru-RU"/>
        </w:rPr>
        <w:t xml:space="preserve"> ПУ и удовлетворяющую требованиям ГОСТ 29137-91</w:t>
      </w:r>
    </w:p>
    <w:p w:rsidR="007B3E1D" w:rsidRPr="005617D3" w:rsidRDefault="007B3E1D"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B63DB3" w:rsidRPr="005617D3" w:rsidRDefault="00B63DB3" w:rsidP="007B3E1D">
      <w:pPr>
        <w:shd w:val="clear" w:color="auto" w:fill="FFFFFF"/>
        <w:spacing w:before="180" w:after="180" w:line="360" w:lineRule="auto"/>
        <w:ind w:firstLine="720"/>
        <w:contextualSpacing/>
        <w:jc w:val="center"/>
        <w:rPr>
          <w:rFonts w:ascii="Times New Roman" w:eastAsia="Times New Roman" w:hAnsi="Times New Roman" w:cs="Times New Roman"/>
          <w:sz w:val="28"/>
          <w:szCs w:val="28"/>
          <w:lang w:eastAsia="ru-RU"/>
        </w:rPr>
      </w:pPr>
    </w:p>
    <w:p w:rsidR="00022149" w:rsidRPr="005617D3" w:rsidRDefault="00256230" w:rsidP="00175142">
      <w:pPr>
        <w:pStyle w:val="a7"/>
        <w:numPr>
          <w:ilvl w:val="0"/>
          <w:numId w:val="21"/>
        </w:numPr>
        <w:spacing w:line="360" w:lineRule="auto"/>
        <w:ind w:left="0" w:firstLine="0"/>
        <w:jc w:val="center"/>
        <w:outlineLvl w:val="0"/>
        <w:rPr>
          <w:rFonts w:ascii="Times New Roman" w:hAnsi="Times New Roman" w:cs="Times New Roman"/>
          <w:b/>
          <w:sz w:val="28"/>
          <w:szCs w:val="28"/>
        </w:rPr>
      </w:pPr>
      <w:bookmarkStart w:id="64" w:name="_Toc358586765"/>
      <w:bookmarkStart w:id="65" w:name="_Toc358610759"/>
      <w:r w:rsidRPr="005617D3">
        <w:rPr>
          <w:rFonts w:ascii="Times New Roman" w:hAnsi="Times New Roman" w:cs="Times New Roman"/>
          <w:b/>
          <w:sz w:val="28"/>
          <w:szCs w:val="28"/>
        </w:rPr>
        <w:lastRenderedPageBreak/>
        <w:t>Экспериментальная часть</w:t>
      </w:r>
      <w:bookmarkEnd w:id="64"/>
      <w:bookmarkEnd w:id="65"/>
    </w:p>
    <w:p w:rsidR="00256230" w:rsidRPr="005617D3" w:rsidRDefault="00256230" w:rsidP="00256230">
      <w:pPr>
        <w:pStyle w:val="a7"/>
        <w:spacing w:line="360" w:lineRule="auto"/>
        <w:ind w:left="0" w:firstLine="0"/>
        <w:rPr>
          <w:rFonts w:ascii="Times New Roman" w:hAnsi="Times New Roman" w:cs="Times New Roman"/>
          <w:b/>
          <w:sz w:val="28"/>
          <w:szCs w:val="28"/>
        </w:rPr>
      </w:pPr>
    </w:p>
    <w:p w:rsidR="00724432" w:rsidRPr="005617D3" w:rsidRDefault="00256230" w:rsidP="00175142">
      <w:pPr>
        <w:pStyle w:val="a7"/>
        <w:numPr>
          <w:ilvl w:val="1"/>
          <w:numId w:val="19"/>
        </w:numPr>
        <w:spacing w:line="360" w:lineRule="auto"/>
        <w:ind w:left="0" w:firstLine="0"/>
        <w:jc w:val="center"/>
        <w:outlineLvl w:val="1"/>
        <w:rPr>
          <w:rFonts w:ascii="Times New Roman" w:hAnsi="Times New Roman" w:cs="Times New Roman"/>
          <w:b/>
          <w:sz w:val="28"/>
          <w:szCs w:val="28"/>
        </w:rPr>
      </w:pPr>
      <w:bookmarkStart w:id="66" w:name="_Toc358586766"/>
      <w:bookmarkStart w:id="67" w:name="_Toc358610760"/>
      <w:r w:rsidRPr="005617D3">
        <w:rPr>
          <w:rFonts w:ascii="Times New Roman" w:hAnsi="Times New Roman" w:cs="Times New Roman"/>
          <w:b/>
          <w:sz w:val="28"/>
          <w:szCs w:val="28"/>
        </w:rPr>
        <w:t>Измерительные приборы</w:t>
      </w:r>
      <w:bookmarkEnd w:id="66"/>
      <w:bookmarkEnd w:id="67"/>
    </w:p>
    <w:p w:rsidR="0087105F" w:rsidRPr="005617D3" w:rsidRDefault="0087105F" w:rsidP="00256230">
      <w:pPr>
        <w:pStyle w:val="a7"/>
        <w:spacing w:line="360" w:lineRule="auto"/>
        <w:ind w:left="0" w:firstLine="0"/>
        <w:jc w:val="center"/>
        <w:rPr>
          <w:rFonts w:ascii="Times New Roman" w:hAnsi="Times New Roman" w:cs="Times New Roman"/>
          <w:b/>
          <w:sz w:val="28"/>
          <w:szCs w:val="28"/>
          <w:lang w:val="en-US"/>
        </w:rPr>
      </w:pPr>
    </w:p>
    <w:p w:rsidR="00256230" w:rsidRPr="005617D3" w:rsidRDefault="00256230" w:rsidP="00175142">
      <w:pPr>
        <w:pStyle w:val="a7"/>
        <w:spacing w:line="360" w:lineRule="auto"/>
        <w:ind w:left="0" w:firstLine="0"/>
        <w:jc w:val="center"/>
        <w:outlineLvl w:val="2"/>
        <w:rPr>
          <w:rFonts w:ascii="Times New Roman" w:hAnsi="Times New Roman" w:cs="Times New Roman"/>
          <w:b/>
          <w:sz w:val="28"/>
          <w:szCs w:val="28"/>
        </w:rPr>
      </w:pPr>
      <w:bookmarkStart w:id="68" w:name="_Toc358586767"/>
      <w:bookmarkStart w:id="69" w:name="_Toc358610761"/>
      <w:r w:rsidRPr="005617D3">
        <w:rPr>
          <w:rFonts w:ascii="Times New Roman" w:hAnsi="Times New Roman" w:cs="Times New Roman"/>
          <w:b/>
          <w:sz w:val="28"/>
          <w:szCs w:val="28"/>
        </w:rPr>
        <w:t>4.1.1 Люксметр</w:t>
      </w:r>
      <w:bookmarkEnd w:id="68"/>
      <w:bookmarkEnd w:id="69"/>
    </w:p>
    <w:p w:rsidR="00314EA1" w:rsidRPr="005617D3" w:rsidRDefault="00314EA1" w:rsidP="007B26B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Яркомер - </w:t>
      </w:r>
      <w:r w:rsidR="00256230" w:rsidRPr="005617D3">
        <w:rPr>
          <w:rFonts w:ascii="Times New Roman" w:hAnsi="Times New Roman" w:cs="Times New Roman"/>
          <w:sz w:val="28"/>
          <w:szCs w:val="28"/>
        </w:rPr>
        <w:t>люксметр</w:t>
      </w:r>
      <w:r w:rsidRPr="005617D3">
        <w:rPr>
          <w:rFonts w:ascii="Times New Roman" w:hAnsi="Times New Roman" w:cs="Times New Roman"/>
          <w:sz w:val="28"/>
          <w:szCs w:val="28"/>
        </w:rPr>
        <w:t xml:space="preserve"> ЯРМ-3</w:t>
      </w:r>
      <w:r w:rsidR="00E12401" w:rsidRPr="005617D3">
        <w:rPr>
          <w:rFonts w:ascii="Times New Roman" w:hAnsi="Times New Roman" w:cs="Times New Roman"/>
          <w:sz w:val="28"/>
          <w:szCs w:val="28"/>
        </w:rPr>
        <w:t xml:space="preserve"> «Рис. 23»</w:t>
      </w:r>
      <w:r w:rsidRPr="005617D3">
        <w:rPr>
          <w:rFonts w:ascii="Times New Roman" w:hAnsi="Times New Roman" w:cs="Times New Roman"/>
          <w:sz w:val="28"/>
          <w:szCs w:val="28"/>
        </w:rPr>
        <w:t xml:space="preserve"> предназначен для измерения яркости постоянных источников света со сплошным </w:t>
      </w:r>
      <w:r w:rsidR="00256230" w:rsidRPr="005617D3">
        <w:rPr>
          <w:rFonts w:ascii="Times New Roman" w:hAnsi="Times New Roman" w:cs="Times New Roman"/>
          <w:sz w:val="28"/>
          <w:szCs w:val="28"/>
        </w:rPr>
        <w:t>спектром</w:t>
      </w:r>
      <w:r w:rsidRPr="005617D3">
        <w:rPr>
          <w:rFonts w:ascii="Times New Roman" w:hAnsi="Times New Roman" w:cs="Times New Roman"/>
          <w:sz w:val="28"/>
          <w:szCs w:val="28"/>
        </w:rPr>
        <w:t xml:space="preserve"> излучения; освещенности, создаваемой данными источниками и яркости освещаемых объектов с неселективным отражением</w:t>
      </w:r>
      <w:r w:rsidR="00E12401" w:rsidRPr="005617D3">
        <w:rPr>
          <w:rFonts w:ascii="Times New Roman" w:hAnsi="Times New Roman" w:cs="Times New Roman"/>
          <w:sz w:val="28"/>
          <w:szCs w:val="28"/>
        </w:rPr>
        <w:t>.</w:t>
      </w:r>
      <w:r w:rsidR="00256230" w:rsidRPr="005617D3">
        <w:rPr>
          <w:rFonts w:ascii="Times New Roman" w:hAnsi="Times New Roman" w:cs="Times New Roman"/>
          <w:sz w:val="28"/>
          <w:szCs w:val="28"/>
        </w:rPr>
        <w:t xml:space="preserve"> </w:t>
      </w:r>
      <w:r w:rsidR="00E12401" w:rsidRPr="005617D3">
        <w:rPr>
          <w:rFonts w:ascii="Times New Roman" w:hAnsi="Times New Roman" w:cs="Times New Roman"/>
          <w:sz w:val="28"/>
          <w:szCs w:val="28"/>
        </w:rPr>
        <w:t>Технические характеристики отображены в таблице 5.</w:t>
      </w:r>
    </w:p>
    <w:p w:rsidR="00724432" w:rsidRPr="005617D3" w:rsidRDefault="00724432" w:rsidP="007B26BB">
      <w:pPr>
        <w:spacing w:line="360" w:lineRule="auto"/>
        <w:ind w:firstLine="0"/>
        <w:contextualSpacing/>
        <w:jc w:val="both"/>
        <w:rPr>
          <w:rFonts w:ascii="Times New Roman" w:hAnsi="Times New Roman" w:cs="Times New Roman"/>
          <w:sz w:val="28"/>
          <w:szCs w:val="28"/>
        </w:rPr>
      </w:pPr>
    </w:p>
    <w:p w:rsidR="00E12401" w:rsidRPr="005617D3" w:rsidRDefault="00314EA1" w:rsidP="007B26BB">
      <w:pPr>
        <w:spacing w:line="360" w:lineRule="auto"/>
        <w:ind w:firstLine="0"/>
        <w:contextualSpacing/>
        <w:jc w:val="center"/>
        <w:rPr>
          <w:rFonts w:ascii="Times New Roman" w:hAnsi="Times New Roman" w:cs="Times New Roman"/>
          <w:bCs/>
          <w:i/>
          <w:sz w:val="28"/>
          <w:szCs w:val="28"/>
        </w:rPr>
      </w:pPr>
      <w:r w:rsidRPr="005617D3">
        <w:rPr>
          <w:rFonts w:ascii="Times New Roman" w:hAnsi="Times New Roman" w:cs="Times New Roman"/>
          <w:noProof/>
          <w:sz w:val="28"/>
          <w:szCs w:val="28"/>
          <w:lang w:eastAsia="ru-RU"/>
        </w:rPr>
        <w:drawing>
          <wp:inline distT="0" distB="0" distL="0" distR="0" wp14:anchorId="16ED82F0" wp14:editId="30C4FBE4">
            <wp:extent cx="2856230" cy="1508125"/>
            <wp:effectExtent l="0" t="0" r="1270" b="0"/>
            <wp:docPr id="156" name="Рисунок 156" descr="G:\Диплом\Диплом\яр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плом\Диплом\ярм -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6230" cy="1508125"/>
                    </a:xfrm>
                    <a:prstGeom prst="rect">
                      <a:avLst/>
                    </a:prstGeom>
                    <a:noFill/>
                    <a:ln>
                      <a:noFill/>
                    </a:ln>
                  </pic:spPr>
                </pic:pic>
              </a:graphicData>
            </a:graphic>
          </wp:inline>
        </w:drawing>
      </w:r>
    </w:p>
    <w:p w:rsidR="00314EA1" w:rsidRPr="005617D3" w:rsidRDefault="00314EA1" w:rsidP="007B26BB">
      <w:pPr>
        <w:spacing w:line="360" w:lineRule="auto"/>
        <w:ind w:firstLine="0"/>
        <w:contextualSpacing/>
        <w:jc w:val="center"/>
        <w:rPr>
          <w:rFonts w:ascii="Times New Roman" w:hAnsi="Times New Roman" w:cs="Times New Roman"/>
          <w:bCs/>
          <w:i/>
          <w:sz w:val="28"/>
          <w:szCs w:val="28"/>
        </w:rPr>
      </w:pPr>
      <w:r w:rsidRPr="005617D3">
        <w:rPr>
          <w:rFonts w:ascii="Times New Roman" w:hAnsi="Times New Roman" w:cs="Times New Roman"/>
          <w:bCs/>
          <w:i/>
          <w:sz w:val="28"/>
          <w:szCs w:val="28"/>
        </w:rPr>
        <w:t>Рис</w:t>
      </w:r>
      <w:r w:rsidR="00E12401" w:rsidRPr="005617D3">
        <w:rPr>
          <w:rFonts w:ascii="Times New Roman" w:hAnsi="Times New Roman" w:cs="Times New Roman"/>
          <w:bCs/>
          <w:i/>
          <w:sz w:val="28"/>
          <w:szCs w:val="28"/>
        </w:rPr>
        <w:t>унок23</w:t>
      </w:r>
      <w:r w:rsidRPr="005617D3">
        <w:rPr>
          <w:rFonts w:ascii="Times New Roman" w:hAnsi="Times New Roman" w:cs="Times New Roman"/>
          <w:bCs/>
          <w:i/>
          <w:sz w:val="28"/>
          <w:szCs w:val="28"/>
        </w:rPr>
        <w:t>. Люксомер «ЯРМ-3»</w:t>
      </w:r>
    </w:p>
    <w:p w:rsidR="00256230" w:rsidRPr="005617D3" w:rsidRDefault="00256230" w:rsidP="007B26BB">
      <w:pPr>
        <w:spacing w:line="360" w:lineRule="auto"/>
        <w:ind w:firstLine="0"/>
        <w:contextualSpacing/>
        <w:jc w:val="center"/>
        <w:rPr>
          <w:rFonts w:ascii="Times New Roman" w:hAnsi="Times New Roman" w:cs="Times New Roman"/>
          <w:bCs/>
          <w:i/>
          <w:sz w:val="28"/>
          <w:szCs w:val="28"/>
        </w:rPr>
      </w:pPr>
    </w:p>
    <w:p w:rsidR="00314EA1" w:rsidRPr="005617D3" w:rsidRDefault="00E12401" w:rsidP="007B26BB">
      <w:pPr>
        <w:spacing w:line="360" w:lineRule="auto"/>
        <w:ind w:firstLine="0"/>
        <w:contextualSpacing/>
        <w:jc w:val="right"/>
        <w:rPr>
          <w:rFonts w:ascii="Times New Roman" w:hAnsi="Times New Roman" w:cs="Times New Roman"/>
          <w:bCs/>
          <w:i/>
          <w:sz w:val="28"/>
          <w:szCs w:val="28"/>
        </w:rPr>
      </w:pPr>
      <w:r w:rsidRPr="005617D3">
        <w:rPr>
          <w:rFonts w:ascii="Times New Roman" w:hAnsi="Times New Roman" w:cs="Times New Roman"/>
          <w:bCs/>
          <w:i/>
          <w:sz w:val="28"/>
          <w:szCs w:val="28"/>
        </w:rPr>
        <w:t>Таблица 5</w:t>
      </w:r>
      <w:r w:rsidR="00724432" w:rsidRPr="005617D3">
        <w:rPr>
          <w:rFonts w:ascii="Times New Roman" w:hAnsi="Times New Roman" w:cs="Times New Roman"/>
          <w:bCs/>
          <w:i/>
          <w:sz w:val="28"/>
          <w:szCs w:val="28"/>
        </w:rPr>
        <w:t xml:space="preserve">. </w:t>
      </w:r>
      <w:r w:rsidR="00314EA1" w:rsidRPr="005617D3">
        <w:rPr>
          <w:rFonts w:ascii="Times New Roman" w:hAnsi="Times New Roman" w:cs="Times New Roman"/>
          <w:bCs/>
          <w:i/>
          <w:sz w:val="28"/>
          <w:szCs w:val="28"/>
        </w:rPr>
        <w:t>Технические характеристики прибора "ЯРМ-3"</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579"/>
        <w:gridCol w:w="2619"/>
      </w:tblGrid>
      <w:tr w:rsidR="00314EA1" w:rsidRPr="005617D3" w:rsidTr="00724432">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sz w:val="28"/>
                <w:szCs w:val="28"/>
              </w:rPr>
              <w:t>Диапазон измерения:</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освещенности, лк</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5x10</w:t>
            </w:r>
            <w:r w:rsidRPr="005617D3">
              <w:rPr>
                <w:rFonts w:ascii="Times New Roman" w:hAnsi="Times New Roman" w:cs="Times New Roman"/>
                <w:sz w:val="28"/>
                <w:szCs w:val="28"/>
                <w:vertAlign w:val="superscript"/>
              </w:rPr>
              <w:t>-4</w:t>
            </w:r>
            <w:r w:rsidRPr="005617D3">
              <w:rPr>
                <w:rFonts w:ascii="Times New Roman" w:hAnsi="Times New Roman" w:cs="Times New Roman"/>
                <w:sz w:val="28"/>
                <w:szCs w:val="28"/>
              </w:rPr>
              <w:t>…5x10</w:t>
            </w:r>
            <w:r w:rsidRPr="005617D3">
              <w:rPr>
                <w:rFonts w:ascii="Times New Roman" w:hAnsi="Times New Roman" w:cs="Times New Roman"/>
                <w:sz w:val="28"/>
                <w:szCs w:val="28"/>
                <w:vertAlign w:val="superscript"/>
              </w:rPr>
              <w:t>8</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яркости, кд/м2</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10</w:t>
            </w:r>
            <w:r w:rsidRPr="005617D3">
              <w:rPr>
                <w:rFonts w:ascii="Times New Roman" w:hAnsi="Times New Roman" w:cs="Times New Roman"/>
                <w:sz w:val="28"/>
                <w:szCs w:val="28"/>
                <w:vertAlign w:val="superscript"/>
              </w:rPr>
              <w:t>-4</w:t>
            </w:r>
            <w:r w:rsidRPr="005617D3">
              <w:rPr>
                <w:rFonts w:ascii="Times New Roman" w:hAnsi="Times New Roman" w:cs="Times New Roman"/>
                <w:sz w:val="28"/>
                <w:szCs w:val="28"/>
              </w:rPr>
              <w:t>… 10</w:t>
            </w:r>
            <w:r w:rsidRPr="005617D3">
              <w:rPr>
                <w:rFonts w:ascii="Times New Roman" w:hAnsi="Times New Roman" w:cs="Times New Roman"/>
                <w:sz w:val="28"/>
                <w:szCs w:val="28"/>
                <w:vertAlign w:val="superscript"/>
              </w:rPr>
              <w:t>8</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Спектральный диапазон, нм</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380 - 750</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Диаметр измер. площадки на двойном фокусном расстоянии, мм, не более</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0,05; 0,15; 0,51; 4,82; 15,3</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Погрешность измерений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8%</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Габаритные размеры фотометрической головки;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470х158х233</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масса, 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8,5</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Габаритные размеры блока питания, ммм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420х310х190</w:t>
            </w:r>
          </w:p>
        </w:tc>
      </w:tr>
      <w:tr w:rsidR="00314EA1" w:rsidRPr="005617D3" w:rsidTr="0072443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масса, 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314EA1" w:rsidRPr="005617D3" w:rsidRDefault="00314EA1" w:rsidP="007B26B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10</w:t>
            </w:r>
          </w:p>
        </w:tc>
      </w:tr>
    </w:tbl>
    <w:p w:rsidR="00724432" w:rsidRPr="005617D3" w:rsidRDefault="00724432" w:rsidP="007B26BB">
      <w:pPr>
        <w:spacing w:line="360" w:lineRule="auto"/>
        <w:ind w:firstLine="720"/>
        <w:contextualSpacing/>
        <w:jc w:val="center"/>
        <w:rPr>
          <w:rFonts w:ascii="Times New Roman" w:eastAsia="Times New Roman" w:hAnsi="Times New Roman" w:cs="Times New Roman"/>
          <w:b/>
          <w:bCs/>
          <w:sz w:val="28"/>
          <w:szCs w:val="28"/>
          <w:lang w:eastAsia="ru-RU"/>
        </w:rPr>
      </w:pPr>
    </w:p>
    <w:p w:rsidR="00314EA1" w:rsidRPr="005617D3" w:rsidRDefault="00314EA1" w:rsidP="007B26BB">
      <w:pPr>
        <w:shd w:val="clear" w:color="auto" w:fill="FFFFFF"/>
        <w:spacing w:before="300" w:after="45" w:line="360" w:lineRule="auto"/>
        <w:ind w:firstLine="720"/>
        <w:contextualSpacing/>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xml:space="preserve">Принцип действия яркомера основан на преобразовании потока, </w:t>
      </w:r>
      <w:r w:rsidR="00256230" w:rsidRPr="005617D3">
        <w:rPr>
          <w:rFonts w:ascii="Times New Roman" w:eastAsia="Times New Roman" w:hAnsi="Times New Roman" w:cs="Times New Roman"/>
          <w:bCs/>
          <w:sz w:val="28"/>
          <w:szCs w:val="28"/>
          <w:lang w:eastAsia="ru-RU"/>
        </w:rPr>
        <w:t>поступающего</w:t>
      </w:r>
      <w:r w:rsidRPr="005617D3">
        <w:rPr>
          <w:rFonts w:ascii="Times New Roman" w:eastAsia="Times New Roman" w:hAnsi="Times New Roman" w:cs="Times New Roman"/>
          <w:bCs/>
          <w:sz w:val="28"/>
          <w:szCs w:val="28"/>
          <w:lang w:eastAsia="ru-RU"/>
        </w:rPr>
        <w:t xml:space="preserve"> от объекта измерения, в электрический сигнал с помощью фотоприемника. Сигнал с фотоприемника после усиления передается на вход аналого-цифрового преобразователя и далее в </w:t>
      </w:r>
      <w:r w:rsidR="00256230" w:rsidRPr="005617D3">
        <w:rPr>
          <w:rFonts w:ascii="Times New Roman" w:eastAsia="Times New Roman" w:hAnsi="Times New Roman" w:cs="Times New Roman"/>
          <w:bCs/>
          <w:sz w:val="28"/>
          <w:szCs w:val="28"/>
          <w:lang w:eastAsia="ru-RU"/>
        </w:rPr>
        <w:t>микропроцессорную</w:t>
      </w:r>
      <w:r w:rsidRPr="005617D3">
        <w:rPr>
          <w:rFonts w:ascii="Times New Roman" w:eastAsia="Times New Roman" w:hAnsi="Times New Roman" w:cs="Times New Roman"/>
          <w:bCs/>
          <w:sz w:val="28"/>
          <w:szCs w:val="28"/>
          <w:lang w:eastAsia="ru-RU"/>
        </w:rPr>
        <w:t xml:space="preserve"> систему(в дальнейшем МПС). МПС по команде оператора считывает напряжение, пропорциональное световому потоку от измеряемого объекта, производит обработку результатов измерения и выдает результат на цифровое табло в единицах измерения величины.</w:t>
      </w:r>
    </w:p>
    <w:p w:rsidR="00724432" w:rsidRPr="005617D3" w:rsidRDefault="00F8178C" w:rsidP="00B63DB3">
      <w:pPr>
        <w:pStyle w:val="a7"/>
        <w:numPr>
          <w:ilvl w:val="1"/>
          <w:numId w:val="21"/>
        </w:numPr>
        <w:shd w:val="clear" w:color="auto" w:fill="FFFFFF"/>
        <w:spacing w:before="300" w:after="45" w:line="360" w:lineRule="auto"/>
        <w:ind w:left="0" w:firstLine="0"/>
        <w:jc w:val="center"/>
        <w:outlineLvl w:val="1"/>
        <w:rPr>
          <w:rFonts w:ascii="Times New Roman" w:hAnsi="Times New Roman" w:cs="Times New Roman"/>
          <w:b/>
          <w:sz w:val="28"/>
          <w:szCs w:val="28"/>
        </w:rPr>
      </w:pPr>
      <w:bookmarkStart w:id="70" w:name="_Toc358586768"/>
      <w:bookmarkStart w:id="71" w:name="_Toc358610762"/>
      <w:r w:rsidRPr="005617D3">
        <w:rPr>
          <w:rFonts w:ascii="Times New Roman" w:hAnsi="Times New Roman" w:cs="Times New Roman"/>
          <w:b/>
          <w:sz w:val="28"/>
          <w:szCs w:val="28"/>
        </w:rPr>
        <w:t>Термистор</w:t>
      </w:r>
      <w:bookmarkEnd w:id="70"/>
      <w:bookmarkEnd w:id="71"/>
    </w:p>
    <w:p w:rsidR="00724432" w:rsidRPr="005617D3" w:rsidRDefault="00724432" w:rsidP="007B26BB">
      <w:pPr>
        <w:shd w:val="clear" w:color="auto" w:fill="FFFFFF"/>
        <w:spacing w:before="300" w:after="45" w:line="360" w:lineRule="auto"/>
        <w:ind w:firstLine="720"/>
        <w:contextualSpacing/>
        <w:jc w:val="both"/>
        <w:rPr>
          <w:rFonts w:ascii="Times New Roman" w:hAnsi="Times New Roman" w:cs="Times New Roman"/>
          <w:b/>
          <w:sz w:val="28"/>
          <w:szCs w:val="28"/>
        </w:rPr>
      </w:pPr>
      <w:r w:rsidRPr="005617D3">
        <w:rPr>
          <w:rFonts w:ascii="Times New Roman" w:eastAsia="Times New Roman" w:hAnsi="Times New Roman" w:cs="Times New Roman"/>
          <w:bCs/>
          <w:sz w:val="28"/>
          <w:szCs w:val="28"/>
          <w:lang w:eastAsia="ru-RU"/>
        </w:rPr>
        <w:t xml:space="preserve">Температура элементов </w:t>
      </w:r>
      <w:r w:rsidR="00F8178C" w:rsidRPr="005617D3">
        <w:rPr>
          <w:rFonts w:ascii="Times New Roman" w:eastAsia="Times New Roman" w:hAnsi="Times New Roman" w:cs="Times New Roman"/>
          <w:bCs/>
          <w:sz w:val="28"/>
          <w:szCs w:val="28"/>
          <w:lang w:eastAsia="ru-RU"/>
        </w:rPr>
        <w:t>измеряется</w:t>
      </w:r>
      <w:r w:rsidRPr="005617D3">
        <w:rPr>
          <w:rFonts w:ascii="Times New Roman" w:eastAsia="Times New Roman" w:hAnsi="Times New Roman" w:cs="Times New Roman"/>
          <w:bCs/>
          <w:sz w:val="28"/>
          <w:szCs w:val="28"/>
          <w:lang w:eastAsia="ru-RU"/>
        </w:rPr>
        <w:t xml:space="preserve"> при помощи встроенного в схему </w:t>
      </w:r>
      <w:r w:rsidR="00F8178C" w:rsidRPr="005617D3">
        <w:rPr>
          <w:rFonts w:ascii="Times New Roman" w:eastAsia="Times New Roman" w:hAnsi="Times New Roman" w:cs="Times New Roman"/>
          <w:bCs/>
          <w:sz w:val="28"/>
          <w:szCs w:val="28"/>
          <w:lang w:val="en-US" w:eastAsia="ru-RU"/>
        </w:rPr>
        <w:t>NTC</w:t>
      </w:r>
      <w:r w:rsidR="00F8178C" w:rsidRPr="005617D3">
        <w:rPr>
          <w:rFonts w:ascii="Times New Roman" w:eastAsia="Times New Roman" w:hAnsi="Times New Roman" w:cs="Times New Roman"/>
          <w:bCs/>
          <w:sz w:val="28"/>
          <w:szCs w:val="28"/>
          <w:lang w:eastAsia="ru-RU"/>
        </w:rPr>
        <w:t xml:space="preserve"> </w:t>
      </w:r>
      <w:r w:rsidRPr="005617D3">
        <w:rPr>
          <w:rFonts w:ascii="Times New Roman" w:eastAsia="Times New Roman" w:hAnsi="Times New Roman" w:cs="Times New Roman"/>
          <w:bCs/>
          <w:sz w:val="28"/>
          <w:szCs w:val="28"/>
          <w:lang w:eastAsia="ru-RU"/>
        </w:rPr>
        <w:t>термистора</w:t>
      </w:r>
      <w:r w:rsidR="00F8178C" w:rsidRPr="005617D3">
        <w:rPr>
          <w:rFonts w:ascii="Times New Roman" w:eastAsia="Times New Roman" w:hAnsi="Times New Roman" w:cs="Times New Roman"/>
          <w:bCs/>
          <w:sz w:val="28"/>
          <w:szCs w:val="28"/>
          <w:lang w:eastAsia="ru-RU"/>
        </w:rPr>
        <w:t xml:space="preserve"> </w:t>
      </w:r>
      <w:r w:rsidRPr="005617D3">
        <w:rPr>
          <w:rFonts w:ascii="Times New Roman" w:hAnsi="Times New Roman" w:cs="Times New Roman"/>
          <w:sz w:val="28"/>
          <w:szCs w:val="28"/>
        </w:rPr>
        <w:t>TTF3A103J34D3AY</w:t>
      </w:r>
      <w:r w:rsidR="00F8178C" w:rsidRPr="005617D3">
        <w:rPr>
          <w:rFonts w:ascii="Times New Roman" w:hAnsi="Times New Roman" w:cs="Times New Roman"/>
          <w:sz w:val="28"/>
          <w:szCs w:val="28"/>
        </w:rPr>
        <w:t>. Сопротивление, считываемого с терморезистора пересчитывается в градусы Цельсия, по соответствующему графику соотношений «Рис .».</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bCs/>
          <w:sz w:val="28"/>
          <w:szCs w:val="28"/>
        </w:rPr>
        <w:t>Терморезистор</w:t>
      </w:r>
      <w:r w:rsidRPr="005617D3">
        <w:rPr>
          <w:rFonts w:ascii="Times New Roman" w:hAnsi="Times New Roman" w:cs="Times New Roman"/>
          <w:sz w:val="28"/>
          <w:szCs w:val="28"/>
        </w:rPr>
        <w:t>- это полупроводниковый прибор (его изготавливают из полупроводниковых материалов с большим отрицательным температурным коэффициентом), в котором используется зависимость электрического сопротивления полупроводников от температуры.</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Изменение сопротивления R</w:t>
      </w:r>
      <w:r w:rsidRPr="005617D3">
        <w:rPr>
          <w:rFonts w:ascii="Times New Roman" w:hAnsi="Times New Roman" w:cs="Times New Roman"/>
          <w:sz w:val="28"/>
          <w:szCs w:val="28"/>
          <w:lang w:val="en-US"/>
        </w:rPr>
        <w:t>t</w:t>
      </w:r>
      <w:r w:rsidRPr="005617D3">
        <w:rPr>
          <w:rFonts w:ascii="Times New Roman" w:hAnsi="Times New Roman" w:cs="Times New Roman"/>
          <w:sz w:val="28"/>
          <w:szCs w:val="28"/>
        </w:rPr>
        <w:t xml:space="preserve"> полупроводника при изменении температуры характеризуется зависимостью:</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28"/>
          <w:sz w:val="28"/>
          <w:szCs w:val="28"/>
        </w:rPr>
        <w:object w:dxaOrig="1740" w:dyaOrig="680">
          <v:shape id="_x0000_i1031" type="#_x0000_t75" style="width:87pt;height:34.5pt" o:ole="">
            <v:imagedata r:id="rId89" o:title=""/>
          </v:shape>
          <o:OLEObject Type="Embed" ProgID="Equation.DSMT4" ShapeID="_x0000_i1031" DrawAspect="Content" ObjectID="_1432354003" r:id="rId90"/>
        </w:object>
      </w:r>
    </w:p>
    <w:p w:rsidR="00F8178C"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Где: А - постоянная, зависящая от физических свойств полупроводника, р</w:t>
      </w:r>
      <w:r w:rsidR="00F8178C" w:rsidRPr="005617D3">
        <w:rPr>
          <w:rFonts w:ascii="Times New Roman" w:hAnsi="Times New Roman" w:cs="Times New Roman"/>
          <w:sz w:val="28"/>
          <w:szCs w:val="28"/>
        </w:rPr>
        <w:t>азмеров и формы терморезистора;</w:t>
      </w:r>
    </w:p>
    <w:p w:rsidR="00F8178C"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 - постоянная, зависящая от физических свойств полупроводника;</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 xml:space="preserve"> Т - температура терморезистора, °С.</w:t>
      </w:r>
      <w:r w:rsidR="00E15E2B" w:rsidRPr="005617D3">
        <w:rPr>
          <w:rFonts w:ascii="Times New Roman" w:hAnsi="Times New Roman" w:cs="Times New Roman"/>
          <w:sz w:val="28"/>
          <w:szCs w:val="28"/>
        </w:rPr>
        <w:t xml:space="preserve"> Зависимость сопротивления о</w:t>
      </w:r>
      <w:r w:rsidR="00E12401" w:rsidRPr="005617D3">
        <w:rPr>
          <w:rFonts w:ascii="Times New Roman" w:hAnsi="Times New Roman" w:cs="Times New Roman"/>
          <w:sz w:val="28"/>
          <w:szCs w:val="28"/>
        </w:rPr>
        <w:t>т температуры показана на «Рис</w:t>
      </w:r>
      <w:r w:rsidR="00F8178C" w:rsidRPr="005617D3">
        <w:rPr>
          <w:rFonts w:ascii="Times New Roman" w:hAnsi="Times New Roman" w:cs="Times New Roman"/>
          <w:sz w:val="28"/>
          <w:szCs w:val="28"/>
        </w:rPr>
        <w:t>.</w:t>
      </w:r>
      <w:r w:rsidR="00E12401" w:rsidRPr="005617D3">
        <w:rPr>
          <w:rFonts w:ascii="Times New Roman" w:hAnsi="Times New Roman" w:cs="Times New Roman"/>
          <w:sz w:val="28"/>
          <w:szCs w:val="28"/>
        </w:rPr>
        <w:t xml:space="preserve"> 24»</w:t>
      </w:r>
      <w:r w:rsidR="00F8178C" w:rsidRPr="005617D3">
        <w:rPr>
          <w:rFonts w:ascii="Times New Roman" w:hAnsi="Times New Roman" w:cs="Times New Roman"/>
          <w:sz w:val="28"/>
          <w:szCs w:val="28"/>
        </w:rPr>
        <w:t>.</w:t>
      </w:r>
    </w:p>
    <w:p w:rsidR="00E15E2B" w:rsidRPr="005617D3" w:rsidRDefault="00E15E2B" w:rsidP="00E15E2B">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00E83CB9" wp14:editId="686E3ADB">
            <wp:extent cx="1628775" cy="1819275"/>
            <wp:effectExtent l="0" t="0" r="9525" b="9525"/>
            <wp:docPr id="15" name="Рисунок 15" descr="http://sensorse.com/images/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ensorse.com/images/26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8775" cy="1819275"/>
                    </a:xfrm>
                    <a:prstGeom prst="rect">
                      <a:avLst/>
                    </a:prstGeom>
                    <a:noFill/>
                    <a:ln>
                      <a:noFill/>
                    </a:ln>
                  </pic:spPr>
                </pic:pic>
              </a:graphicData>
            </a:graphic>
          </wp:inline>
        </w:drawing>
      </w:r>
    </w:p>
    <w:p w:rsidR="00E15E2B" w:rsidRPr="005617D3" w:rsidRDefault="00E12401" w:rsidP="00E15E2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24</w:t>
      </w:r>
      <w:r w:rsidR="00E15E2B" w:rsidRPr="005617D3">
        <w:rPr>
          <w:rFonts w:ascii="Times New Roman" w:hAnsi="Times New Roman" w:cs="Times New Roman"/>
          <w:i/>
          <w:sz w:val="28"/>
          <w:szCs w:val="28"/>
        </w:rPr>
        <w:t>. Зависимость сопротивления типи</w:t>
      </w:r>
      <w:r w:rsidRPr="005617D3">
        <w:rPr>
          <w:rFonts w:ascii="Times New Roman" w:hAnsi="Times New Roman" w:cs="Times New Roman"/>
          <w:i/>
          <w:sz w:val="28"/>
          <w:szCs w:val="28"/>
        </w:rPr>
        <w:t>чного термистора от температуры</w:t>
      </w:r>
    </w:p>
    <w:p w:rsidR="00E15E2B" w:rsidRPr="005617D3" w:rsidRDefault="00E15E2B" w:rsidP="005231A7">
      <w:pPr>
        <w:spacing w:line="360" w:lineRule="auto"/>
        <w:ind w:firstLine="720"/>
        <w:contextualSpacing/>
        <w:jc w:val="both"/>
        <w:rPr>
          <w:rFonts w:ascii="Times New Roman" w:hAnsi="Times New Roman" w:cs="Times New Roman"/>
          <w:sz w:val="28"/>
          <w:szCs w:val="28"/>
        </w:rPr>
      </w:pPr>
    </w:p>
    <w:p w:rsidR="00724432"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Температурный коэффициент α полупроводникового терморезистора отрицательный. Он достигает значений от 2,5 до 4% °С, что в 6-10 раз больше температурного коэффициента металлов, и зависит от температуры: </w:t>
      </w:r>
      <w:r w:rsidRPr="005617D3">
        <w:rPr>
          <w:rFonts w:ascii="Times New Roman" w:hAnsi="Times New Roman" w:cs="Times New Roman"/>
          <w:position w:val="-24"/>
          <w:sz w:val="28"/>
          <w:szCs w:val="28"/>
        </w:rPr>
        <w:object w:dxaOrig="760" w:dyaOrig="620">
          <v:shape id="_x0000_i1032" type="#_x0000_t75" style="width:37.5pt;height:30.75pt" o:ole="">
            <v:imagedata r:id="rId92" o:title=""/>
          </v:shape>
          <o:OLEObject Type="Embed" ProgID="Equation.DSMT4" ShapeID="_x0000_i1032" DrawAspect="Content" ObjectID="_1432354004" r:id="rId93"/>
        </w:object>
      </w:r>
    </w:p>
    <w:p w:rsidR="005231A7" w:rsidRPr="005617D3" w:rsidRDefault="00724432"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Действие </w:t>
      </w:r>
      <w:r w:rsidR="005231A7" w:rsidRPr="005617D3">
        <w:rPr>
          <w:rFonts w:ascii="Times New Roman" w:hAnsi="Times New Roman" w:cs="Times New Roman"/>
          <w:bCs/>
          <w:sz w:val="28"/>
          <w:szCs w:val="28"/>
        </w:rPr>
        <w:t>термометров сопротивления</w:t>
      </w:r>
      <w:r w:rsidR="00F8178C" w:rsidRPr="005617D3">
        <w:rPr>
          <w:rFonts w:ascii="Times New Roman" w:hAnsi="Times New Roman" w:cs="Times New Roman"/>
          <w:bCs/>
          <w:sz w:val="28"/>
          <w:szCs w:val="28"/>
        </w:rPr>
        <w:t xml:space="preserve"> </w:t>
      </w:r>
      <w:r w:rsidR="005231A7" w:rsidRPr="005617D3">
        <w:rPr>
          <w:rFonts w:ascii="Times New Roman" w:hAnsi="Times New Roman" w:cs="Times New Roman"/>
          <w:sz w:val="28"/>
          <w:szCs w:val="28"/>
        </w:rPr>
        <w:t>основано на свойстве проводников менять электрическое сопротивление при изменении температуры. В качестве материала для изготовления термометров сопротивления используют только чистые металлы: платину в виде тонкой проволоки диаметром 0,05- 0,07 мм для измерения температур до 630°С и медь, никель или железо в виде проволоки диаметром 0,1 мм для измерения температур 100-150 °С.</w:t>
      </w:r>
    </w:p>
    <w:p w:rsidR="005231A7" w:rsidRPr="005617D3" w:rsidRDefault="005231A7" w:rsidP="00F8178C">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Существуют </w:t>
      </w:r>
      <w:r w:rsidR="00724432" w:rsidRPr="005617D3">
        <w:rPr>
          <w:rFonts w:ascii="Times New Roman" w:hAnsi="Times New Roman" w:cs="Times New Roman"/>
          <w:sz w:val="28"/>
          <w:szCs w:val="28"/>
        </w:rPr>
        <w:t>различные</w:t>
      </w:r>
      <w:r w:rsidRPr="005617D3">
        <w:rPr>
          <w:rFonts w:ascii="Times New Roman" w:hAnsi="Times New Roman" w:cs="Times New Roman"/>
          <w:sz w:val="28"/>
          <w:szCs w:val="28"/>
        </w:rPr>
        <w:t xml:space="preserve"> способы намотки материала термометров сопротивления:</w:t>
      </w:r>
    </w:p>
    <w:p w:rsidR="005231A7" w:rsidRPr="005617D3" w:rsidRDefault="005231A7" w:rsidP="00F8178C">
      <w:pPr>
        <w:pStyle w:val="a7"/>
        <w:numPr>
          <w:ilvl w:val="0"/>
          <w:numId w:val="1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на стеклянную пластинку в целях сохранности элемента, имеющего остроугольные вырезы по бокам, расстояние между зубцами которых равно 0,5-1 мм;</w:t>
      </w:r>
    </w:p>
    <w:p w:rsidR="005231A7" w:rsidRPr="005617D3" w:rsidRDefault="005231A7" w:rsidP="00F8178C">
      <w:pPr>
        <w:pStyle w:val="a7"/>
        <w:numPr>
          <w:ilvl w:val="0"/>
          <w:numId w:val="1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lastRenderedPageBreak/>
        <w:t xml:space="preserve">на стеклянную трубку в целях сохранности элемента его заключают в тонкостенную пружинящую металлическую </w:t>
      </w:r>
      <w:r w:rsidR="00724432" w:rsidRPr="005617D3">
        <w:rPr>
          <w:rFonts w:ascii="Times New Roman" w:hAnsi="Times New Roman" w:cs="Times New Roman"/>
          <w:sz w:val="28"/>
          <w:szCs w:val="28"/>
        </w:rPr>
        <w:t xml:space="preserve">трубку с асбестовыми подушками; </w:t>
      </w:r>
      <w:r w:rsidRPr="005617D3">
        <w:rPr>
          <w:rFonts w:ascii="Times New Roman" w:hAnsi="Times New Roman" w:cs="Times New Roman"/>
          <w:sz w:val="28"/>
          <w:szCs w:val="28"/>
        </w:rPr>
        <w:t>на слюдяную или фарфоровую крестовину.</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bCs/>
          <w:sz w:val="28"/>
          <w:szCs w:val="28"/>
        </w:rPr>
        <w:t>Термометры сопротивления</w:t>
      </w:r>
      <w:r w:rsidR="00F8178C" w:rsidRPr="005617D3">
        <w:rPr>
          <w:rFonts w:ascii="Times New Roman" w:hAnsi="Times New Roman" w:cs="Times New Roman"/>
          <w:bCs/>
          <w:sz w:val="28"/>
          <w:szCs w:val="28"/>
        </w:rPr>
        <w:t xml:space="preserve"> </w:t>
      </w:r>
      <w:r w:rsidRPr="005617D3">
        <w:rPr>
          <w:rFonts w:ascii="Times New Roman" w:hAnsi="Times New Roman" w:cs="Times New Roman"/>
          <w:sz w:val="28"/>
          <w:szCs w:val="28"/>
        </w:rPr>
        <w:t>используют в приборах контроля и автоматического регулирования температуры. В них, кроме чувствительного элемента, есть источник т</w:t>
      </w:r>
      <w:r w:rsidR="00724432" w:rsidRPr="005617D3">
        <w:rPr>
          <w:rFonts w:ascii="Times New Roman" w:hAnsi="Times New Roman" w:cs="Times New Roman"/>
          <w:sz w:val="28"/>
          <w:szCs w:val="28"/>
        </w:rPr>
        <w:t>ока и измерительный мост. Схема уравновешенного</w:t>
      </w:r>
      <w:r w:rsidRPr="005617D3">
        <w:rPr>
          <w:rFonts w:ascii="Times New Roman" w:hAnsi="Times New Roman" w:cs="Times New Roman"/>
          <w:sz w:val="28"/>
          <w:szCs w:val="28"/>
        </w:rPr>
        <w:t xml:space="preserve"> моста постоянного тока показана на </w:t>
      </w:r>
      <w:r w:rsidR="00E12401" w:rsidRPr="005617D3">
        <w:rPr>
          <w:rFonts w:ascii="Times New Roman" w:hAnsi="Times New Roman" w:cs="Times New Roman"/>
          <w:sz w:val="28"/>
          <w:szCs w:val="28"/>
        </w:rPr>
        <w:t>«Р</w:t>
      </w:r>
      <w:r w:rsidRPr="005617D3">
        <w:rPr>
          <w:rFonts w:ascii="Times New Roman" w:hAnsi="Times New Roman" w:cs="Times New Roman"/>
          <w:sz w:val="28"/>
          <w:szCs w:val="28"/>
        </w:rPr>
        <w:t>ис. 2</w:t>
      </w:r>
      <w:r w:rsidR="00E12401" w:rsidRPr="005617D3">
        <w:rPr>
          <w:rFonts w:ascii="Times New Roman" w:hAnsi="Times New Roman" w:cs="Times New Roman"/>
          <w:sz w:val="28"/>
          <w:szCs w:val="28"/>
        </w:rPr>
        <w:t>5»</w:t>
      </w:r>
      <w:r w:rsidRPr="005617D3">
        <w:rPr>
          <w:rFonts w:ascii="Times New Roman" w:hAnsi="Times New Roman" w:cs="Times New Roman"/>
          <w:sz w:val="28"/>
          <w:szCs w:val="28"/>
        </w:rPr>
        <w:t>.</w:t>
      </w:r>
    </w:p>
    <w:p w:rsidR="00724432" w:rsidRPr="005617D3" w:rsidRDefault="00724432" w:rsidP="00724432">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0F03C2F8" wp14:editId="1E5B4C68">
            <wp:extent cx="1584325" cy="15627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4325" cy="1562735"/>
                    </a:xfrm>
                    <a:prstGeom prst="rect">
                      <a:avLst/>
                    </a:prstGeom>
                    <a:noFill/>
                    <a:ln>
                      <a:noFill/>
                    </a:ln>
                  </pic:spPr>
                </pic:pic>
              </a:graphicData>
            </a:graphic>
          </wp:inline>
        </w:drawing>
      </w:r>
    </w:p>
    <w:p w:rsidR="00724432" w:rsidRPr="005617D3" w:rsidRDefault="00724432" w:rsidP="00724432">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w:t>
      </w:r>
      <w:r w:rsidR="00E12401" w:rsidRPr="005617D3">
        <w:rPr>
          <w:rFonts w:ascii="Times New Roman" w:hAnsi="Times New Roman" w:cs="Times New Roman"/>
          <w:i/>
          <w:sz w:val="28"/>
          <w:szCs w:val="28"/>
        </w:rPr>
        <w:t>унок</w:t>
      </w:r>
      <w:r w:rsidRPr="005617D3">
        <w:rPr>
          <w:rFonts w:ascii="Times New Roman" w:hAnsi="Times New Roman" w:cs="Times New Roman"/>
          <w:i/>
          <w:sz w:val="28"/>
          <w:szCs w:val="28"/>
        </w:rPr>
        <w:t xml:space="preserve"> 2</w:t>
      </w:r>
      <w:r w:rsidR="00E12401" w:rsidRPr="005617D3">
        <w:rPr>
          <w:rFonts w:ascii="Times New Roman" w:hAnsi="Times New Roman" w:cs="Times New Roman"/>
          <w:i/>
          <w:sz w:val="28"/>
          <w:szCs w:val="28"/>
        </w:rPr>
        <w:t>5</w:t>
      </w:r>
      <w:r w:rsidRPr="005617D3">
        <w:rPr>
          <w:rFonts w:ascii="Times New Roman" w:hAnsi="Times New Roman" w:cs="Times New Roman"/>
          <w:i/>
          <w:sz w:val="28"/>
          <w:szCs w:val="28"/>
        </w:rPr>
        <w:t>. Схема поста постоянного тока</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Перемещая движок реостата Rз, приводят мост в уравновешенное состояние, при котором гальванометр G фиксирует отсутствие</w:t>
      </w:r>
      <w:r w:rsidR="00355EAE" w:rsidRPr="005617D3">
        <w:rPr>
          <w:rFonts w:ascii="Times New Roman" w:hAnsi="Times New Roman" w:cs="Times New Roman"/>
          <w:sz w:val="28"/>
          <w:szCs w:val="28"/>
        </w:rPr>
        <w:t xml:space="preserve"> тока в диагонали моста (Iт=0).</w:t>
      </w:r>
      <w:r w:rsidRPr="005617D3">
        <w:rPr>
          <w:rFonts w:ascii="Times New Roman" w:hAnsi="Times New Roman" w:cs="Times New Roman"/>
          <w:sz w:val="28"/>
          <w:szCs w:val="28"/>
        </w:rPr>
        <w:t xml:space="preserve"> Rз=const.</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Таким образом, на равнозначных режимах величина Rз пропорциональна измеряемому сопротивлению Rt, зависящему от температуры. Уравновешивания моста может быть осуществлено автоматически. Для этого сопротивление резистора меняется под воздействием стрелки нуль гальванометра G.</w:t>
      </w:r>
    </w:p>
    <w:p w:rsidR="005231A7" w:rsidRPr="005617D3" w:rsidRDefault="005231A7" w:rsidP="005231A7">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Наряду с уравновешенными измерительными мостами применяются и неуравновешенные, характеризующиеся большей надежностью, но меньшей точностью из-за влияний колебаний напряжения источника.</w:t>
      </w:r>
    </w:p>
    <w:p w:rsidR="00E15E2B" w:rsidRPr="005617D3" w:rsidRDefault="00E15E2B" w:rsidP="00E15E2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Термисторные преобразователи с отрицательным температурным  коэффициентом  сопротивления  известны больше как NTC-термисторы. Необходимо заметить, что существуют и термисторы с положительным коэффициентом сопротивления, которые обозначаются как РТС-</w:t>
      </w:r>
      <w:r w:rsidRPr="005617D3">
        <w:rPr>
          <w:rFonts w:ascii="Times New Roman" w:hAnsi="Times New Roman" w:cs="Times New Roman"/>
          <w:sz w:val="28"/>
          <w:szCs w:val="28"/>
        </w:rPr>
        <w:lastRenderedPageBreak/>
        <w:t>термисторы. Последние чаще применяют не для измерения температуры, а, , для предупреждения перегрева.</w:t>
      </w:r>
    </w:p>
    <w:p w:rsidR="00E15E2B" w:rsidRPr="005617D3" w:rsidRDefault="00E15E2B" w:rsidP="00E15E2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Другой и более удобной формулой для описания характеристики термистора в случае, когда известно его сопротивление R</w:t>
      </w:r>
      <w:r w:rsidRPr="005617D3">
        <w:rPr>
          <w:rFonts w:ascii="Times New Roman" w:hAnsi="Times New Roman" w:cs="Times New Roman"/>
          <w:sz w:val="28"/>
          <w:szCs w:val="28"/>
          <w:vertAlign w:val="subscript"/>
          <w:lang w:val="en-US"/>
        </w:rPr>
        <w:t>t</w:t>
      </w:r>
      <w:r w:rsidRPr="005617D3">
        <w:rPr>
          <w:rFonts w:ascii="Times New Roman" w:hAnsi="Times New Roman" w:cs="Times New Roman"/>
          <w:sz w:val="28"/>
          <w:szCs w:val="28"/>
        </w:rPr>
        <w:t xml:space="preserve"> при некоторой температуре T</w:t>
      </w:r>
      <w:r w:rsidRPr="005617D3">
        <w:rPr>
          <w:rFonts w:ascii="Times New Roman" w:hAnsi="Times New Roman" w:cs="Times New Roman"/>
          <w:sz w:val="28"/>
          <w:szCs w:val="28"/>
          <w:vertAlign w:val="subscript"/>
        </w:rPr>
        <w:t>1</w:t>
      </w:r>
      <w:r w:rsidRPr="005617D3">
        <w:rPr>
          <w:rFonts w:ascii="Times New Roman" w:hAnsi="Times New Roman" w:cs="Times New Roman"/>
          <w:sz w:val="28"/>
          <w:szCs w:val="28"/>
        </w:rPr>
        <w:t>, является выражение:</w:t>
      </w:r>
    </w:p>
    <w:p w:rsidR="00E15E2B" w:rsidRPr="005617D3" w:rsidRDefault="00E15E2B" w:rsidP="00E15E2B">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position w:val="-32"/>
          <w:sz w:val="28"/>
          <w:szCs w:val="28"/>
        </w:rPr>
        <w:object w:dxaOrig="2580" w:dyaOrig="760">
          <v:shape id="_x0000_i1033" type="#_x0000_t75" style="width:174pt;height:51pt" o:ole="">
            <v:imagedata r:id="rId95" o:title=""/>
          </v:shape>
          <o:OLEObject Type="Embed" ProgID="Equation.DSMT4" ShapeID="_x0000_i1033" DrawAspect="Content" ObjectID="_1432354005" r:id="rId96"/>
        </w:object>
      </w:r>
    </w:p>
    <w:p w:rsidR="00E15E2B" w:rsidRPr="005617D3" w:rsidRDefault="00E15E2B" w:rsidP="00E15E2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 которое получается путем подстановки в ранее приведенную формулу следующего очевидного соотношения:</w:t>
      </w:r>
    </w:p>
    <w:p w:rsidR="00E15E2B" w:rsidRPr="005617D3" w:rsidRDefault="00E15E2B" w:rsidP="00F8178C">
      <w:pPr>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position w:val="-28"/>
          <w:sz w:val="28"/>
          <w:szCs w:val="28"/>
        </w:rPr>
        <w:object w:dxaOrig="1740" w:dyaOrig="680">
          <v:shape id="_x0000_i1034" type="#_x0000_t75" style="width:134.25pt;height:52.5pt" o:ole="">
            <v:imagedata r:id="rId89" o:title=""/>
          </v:shape>
          <o:OLEObject Type="Embed" ProgID="Equation.DSMT4" ShapeID="_x0000_i1034" DrawAspect="Content" ObjectID="_1432354006" r:id="rId97"/>
        </w:object>
      </w:r>
    </w:p>
    <w:p w:rsidR="00E15E2B" w:rsidRPr="005617D3" w:rsidRDefault="00E15E2B" w:rsidP="00E15E2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Термисторы существенно меньше по габаритам, чем металлические резистивные преобразователи, и поэтому они быстрее реагируют на изменение температуры. С другой стороны, небольшие размеры термисторов приводят к тому, что для их </w:t>
      </w:r>
      <w:r w:rsidR="00F8178C" w:rsidRPr="005617D3">
        <w:rPr>
          <w:rFonts w:ascii="Times New Roman" w:hAnsi="Times New Roman" w:cs="Times New Roman"/>
          <w:sz w:val="28"/>
          <w:szCs w:val="28"/>
        </w:rPr>
        <w:t>само нагрева</w:t>
      </w:r>
      <w:r w:rsidRPr="005617D3">
        <w:rPr>
          <w:rFonts w:ascii="Times New Roman" w:hAnsi="Times New Roman" w:cs="Times New Roman"/>
          <w:sz w:val="28"/>
          <w:szCs w:val="28"/>
        </w:rPr>
        <w:t xml:space="preserve"> требуется небольшой ток. Следовательно, можно считать, что ток влияет на точность измерений.</w:t>
      </w:r>
    </w:p>
    <w:p w:rsidR="00E15E2B" w:rsidRPr="005617D3" w:rsidRDefault="00E15E2B" w:rsidP="00E15E2B">
      <w:pPr>
        <w:spacing w:line="360" w:lineRule="auto"/>
        <w:ind w:firstLine="720"/>
        <w:contextualSpacing/>
        <w:jc w:val="both"/>
        <w:rPr>
          <w:rFonts w:ascii="Times New Roman" w:hAnsi="Times New Roman" w:cs="Times New Roman"/>
          <w:sz w:val="28"/>
          <w:szCs w:val="28"/>
          <w:lang w:val="en-US"/>
        </w:rPr>
      </w:pPr>
      <w:r w:rsidRPr="005617D3">
        <w:rPr>
          <w:rFonts w:ascii="Times New Roman" w:hAnsi="Times New Roman" w:cs="Times New Roman"/>
          <w:sz w:val="28"/>
          <w:szCs w:val="28"/>
        </w:rPr>
        <w:t xml:space="preserve">Благодаря небольшим размерам и практичности в использовании будет использоваться </w:t>
      </w:r>
      <w:r w:rsidR="00456F39" w:rsidRPr="005617D3">
        <w:rPr>
          <w:rFonts w:ascii="Times New Roman" w:hAnsi="Times New Roman" w:cs="Times New Roman"/>
          <w:sz w:val="28"/>
          <w:szCs w:val="28"/>
        </w:rPr>
        <w:t xml:space="preserve">для измерений температуры термистор </w:t>
      </w:r>
      <w:r w:rsidRPr="005617D3">
        <w:rPr>
          <w:rFonts w:ascii="Times New Roman" w:hAnsi="Times New Roman" w:cs="Times New Roman"/>
          <w:sz w:val="28"/>
          <w:szCs w:val="28"/>
        </w:rPr>
        <w:t>TTF3A103J34D3AY</w:t>
      </w:r>
      <w:r w:rsidR="00355EAE" w:rsidRPr="005617D3">
        <w:rPr>
          <w:rFonts w:ascii="Times New Roman" w:hAnsi="Times New Roman" w:cs="Times New Roman"/>
          <w:sz w:val="28"/>
          <w:szCs w:val="28"/>
        </w:rPr>
        <w:t>.</w:t>
      </w:r>
      <w:r w:rsidR="00E12401" w:rsidRPr="005617D3">
        <w:rPr>
          <w:rFonts w:ascii="Times New Roman" w:hAnsi="Times New Roman" w:cs="Times New Roman"/>
          <w:sz w:val="28"/>
          <w:szCs w:val="28"/>
        </w:rPr>
        <w:t xml:space="preserve"> «рис 26»</w:t>
      </w:r>
    </w:p>
    <w:p w:rsidR="00162140" w:rsidRPr="005617D3" w:rsidRDefault="00162140" w:rsidP="00175142">
      <w:pPr>
        <w:pStyle w:val="a7"/>
        <w:numPr>
          <w:ilvl w:val="2"/>
          <w:numId w:val="21"/>
        </w:numPr>
        <w:spacing w:line="360" w:lineRule="auto"/>
        <w:ind w:left="0" w:firstLine="0"/>
        <w:jc w:val="center"/>
        <w:outlineLvl w:val="2"/>
        <w:rPr>
          <w:rFonts w:ascii="Times New Roman" w:hAnsi="Times New Roman" w:cs="Times New Roman"/>
          <w:b/>
          <w:sz w:val="28"/>
          <w:szCs w:val="28"/>
        </w:rPr>
      </w:pPr>
      <w:bookmarkStart w:id="72" w:name="_Toc358586769"/>
      <w:bookmarkStart w:id="73" w:name="_Toc358610763"/>
      <w:r w:rsidRPr="005617D3">
        <w:rPr>
          <w:rFonts w:ascii="Times New Roman" w:hAnsi="Times New Roman" w:cs="Times New Roman"/>
          <w:b/>
          <w:sz w:val="28"/>
          <w:szCs w:val="28"/>
        </w:rPr>
        <w:t xml:space="preserve">Характеристики </w:t>
      </w:r>
      <w:r w:rsidRPr="005617D3">
        <w:rPr>
          <w:rFonts w:ascii="Times New Roman" w:hAnsi="Times New Roman" w:cs="Times New Roman"/>
          <w:b/>
          <w:sz w:val="28"/>
          <w:szCs w:val="28"/>
          <w:lang w:val="en-US"/>
        </w:rPr>
        <w:t xml:space="preserve">NTC </w:t>
      </w:r>
      <w:r w:rsidRPr="005617D3">
        <w:rPr>
          <w:rFonts w:ascii="Times New Roman" w:hAnsi="Times New Roman" w:cs="Times New Roman"/>
          <w:b/>
          <w:sz w:val="28"/>
          <w:szCs w:val="28"/>
        </w:rPr>
        <w:t>термистора TTF3A103J34D3AY</w:t>
      </w:r>
      <w:bookmarkEnd w:id="72"/>
      <w:bookmarkEnd w:id="73"/>
    </w:p>
    <w:p w:rsidR="00355EAE" w:rsidRPr="005617D3" w:rsidRDefault="00162140" w:rsidP="007B26BB">
      <w:pPr>
        <w:shd w:val="clear" w:color="auto" w:fill="FFFFFF"/>
        <w:spacing w:line="360" w:lineRule="auto"/>
        <w:ind w:firstLine="720"/>
        <w:contextualSpacing/>
        <w:rPr>
          <w:rFonts w:ascii="Times New Roman" w:eastAsia="Times New Roman" w:hAnsi="Times New Roman" w:cs="Times New Roman"/>
          <w:bCs/>
          <w:sz w:val="28"/>
          <w:szCs w:val="28"/>
          <w:lang w:eastAsia="ru-RU"/>
        </w:rPr>
      </w:pPr>
      <w:r w:rsidRPr="005617D3">
        <w:rPr>
          <w:rFonts w:ascii="Times New Roman" w:hAnsi="Times New Roman" w:cs="Times New Roman"/>
          <w:sz w:val="28"/>
          <w:szCs w:val="28"/>
        </w:rPr>
        <w:t>Основные технические х</w:t>
      </w:r>
      <w:r w:rsidR="00355EAE" w:rsidRPr="005617D3">
        <w:rPr>
          <w:rFonts w:ascii="Times New Roman" w:hAnsi="Times New Roman" w:cs="Times New Roman"/>
          <w:sz w:val="28"/>
          <w:szCs w:val="28"/>
        </w:rPr>
        <w:t>арактеристики т</w:t>
      </w:r>
      <w:r w:rsidR="00355EAE" w:rsidRPr="005617D3">
        <w:rPr>
          <w:rFonts w:ascii="Times New Roman" w:eastAsia="Times New Roman" w:hAnsi="Times New Roman" w:cs="Times New Roman"/>
          <w:bCs/>
          <w:sz w:val="28"/>
          <w:szCs w:val="28"/>
          <w:lang w:eastAsia="ru-RU"/>
        </w:rPr>
        <w:t xml:space="preserve">ермистора </w:t>
      </w:r>
      <w:r w:rsidRPr="005617D3">
        <w:rPr>
          <w:rFonts w:ascii="Times New Roman" w:eastAsia="Times New Roman" w:hAnsi="Times New Roman" w:cs="Times New Roman"/>
          <w:bCs/>
          <w:sz w:val="28"/>
          <w:szCs w:val="28"/>
          <w:lang w:eastAsia="ru-RU"/>
        </w:rPr>
        <w:t>отображены</w:t>
      </w:r>
      <w:r w:rsidR="00E12401" w:rsidRPr="005617D3">
        <w:rPr>
          <w:rFonts w:ascii="Times New Roman" w:eastAsia="Times New Roman" w:hAnsi="Times New Roman" w:cs="Times New Roman"/>
          <w:bCs/>
          <w:sz w:val="28"/>
          <w:szCs w:val="28"/>
          <w:lang w:eastAsia="ru-RU"/>
        </w:rPr>
        <w:t xml:space="preserve"> в таблице 6 </w:t>
      </w:r>
      <w:r w:rsidRPr="005617D3">
        <w:rPr>
          <w:rFonts w:ascii="Times New Roman" w:eastAsia="Times New Roman" w:hAnsi="Times New Roman" w:cs="Times New Roman"/>
          <w:bCs/>
          <w:sz w:val="28"/>
          <w:szCs w:val="28"/>
          <w:lang w:eastAsia="ru-RU"/>
        </w:rPr>
        <w:t>. Схема изображена на рисунке 26.График зависимости температуры от сопротивления на рисунке 27.</w:t>
      </w:r>
    </w:p>
    <w:p w:rsidR="00162140" w:rsidRPr="005617D3" w:rsidRDefault="00162140" w:rsidP="007B26BB">
      <w:pPr>
        <w:shd w:val="clear" w:color="auto" w:fill="FFFFFF"/>
        <w:spacing w:before="300" w:after="45" w:line="360" w:lineRule="auto"/>
        <w:ind w:firstLine="0"/>
        <w:contextualSpacing/>
        <w:jc w:val="right"/>
        <w:rPr>
          <w:rFonts w:ascii="Times New Roman" w:eastAsia="Times New Roman" w:hAnsi="Times New Roman" w:cs="Times New Roman"/>
          <w:bCs/>
          <w:i/>
          <w:sz w:val="28"/>
          <w:szCs w:val="28"/>
          <w:lang w:eastAsia="ru-RU"/>
        </w:rPr>
      </w:pPr>
      <w:r w:rsidRPr="005617D3">
        <w:rPr>
          <w:rFonts w:ascii="Times New Roman" w:hAnsi="Times New Roman" w:cs="Times New Roman"/>
          <w:i/>
          <w:sz w:val="28"/>
          <w:szCs w:val="28"/>
        </w:rPr>
        <w:t>Таблица 6. Технические характеристики</w:t>
      </w:r>
    </w:p>
    <w:tbl>
      <w:tblPr>
        <w:tblStyle w:val="a8"/>
        <w:tblW w:w="0" w:type="auto"/>
        <w:jc w:val="center"/>
        <w:tblLook w:val="04A0" w:firstRow="1" w:lastRow="0" w:firstColumn="1" w:lastColumn="0" w:noHBand="0" w:noVBand="1"/>
      </w:tblPr>
      <w:tblGrid>
        <w:gridCol w:w="484"/>
        <w:gridCol w:w="3780"/>
        <w:gridCol w:w="2542"/>
      </w:tblGrid>
      <w:tr w:rsidR="00162140" w:rsidRPr="005617D3" w:rsidTr="0087105F">
        <w:trPr>
          <w:jc w:val="center"/>
        </w:trPr>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w:t>
            </w: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Элемент</w:t>
            </w: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Описание</w:t>
            </w:r>
          </w:p>
        </w:tc>
      </w:tr>
      <w:tr w:rsidR="00162140" w:rsidRPr="005617D3" w:rsidTr="0087105F">
        <w:trPr>
          <w:jc w:val="center"/>
        </w:trPr>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1</w:t>
            </w: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val="en-US" w:eastAsia="ru-RU"/>
              </w:rPr>
              <w:t>NTC</w:t>
            </w:r>
            <w:r w:rsidRPr="005617D3">
              <w:rPr>
                <w:rFonts w:ascii="Times New Roman" w:eastAsia="Times New Roman" w:hAnsi="Times New Roman" w:cs="Times New Roman"/>
                <w:bCs/>
                <w:sz w:val="28"/>
                <w:szCs w:val="28"/>
                <w:lang w:eastAsia="ru-RU"/>
              </w:rPr>
              <w:t xml:space="preserve"> чип</w:t>
            </w: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val="en-US" w:eastAsia="ru-RU"/>
              </w:rPr>
              <w:t>J</w:t>
            </w:r>
            <w:r w:rsidRPr="005617D3">
              <w:rPr>
                <w:rFonts w:ascii="Times New Roman" w:eastAsia="Times New Roman" w:hAnsi="Times New Roman" w:cs="Times New Roman"/>
                <w:bCs/>
                <w:sz w:val="28"/>
                <w:szCs w:val="28"/>
                <w:lang w:eastAsia="ru-RU"/>
              </w:rPr>
              <w:t>093</w:t>
            </w:r>
            <w:r w:rsidRPr="005617D3">
              <w:rPr>
                <w:rFonts w:ascii="Times New Roman" w:eastAsia="Times New Roman" w:hAnsi="Times New Roman" w:cs="Times New Roman"/>
                <w:bCs/>
                <w:sz w:val="28"/>
                <w:szCs w:val="28"/>
                <w:lang w:val="en-US" w:eastAsia="ru-RU"/>
              </w:rPr>
              <w:t>A</w:t>
            </w:r>
            <w:r w:rsidRPr="005617D3">
              <w:rPr>
                <w:rFonts w:ascii="Times New Roman" w:eastAsia="Times New Roman" w:hAnsi="Times New Roman" w:cs="Times New Roman"/>
                <w:bCs/>
                <w:sz w:val="28"/>
                <w:szCs w:val="28"/>
                <w:lang w:eastAsia="ru-RU"/>
              </w:rPr>
              <w:t>103</w:t>
            </w:r>
            <w:r w:rsidRPr="005617D3">
              <w:rPr>
                <w:rFonts w:ascii="Times New Roman" w:eastAsia="Times New Roman" w:hAnsi="Times New Roman" w:cs="Times New Roman"/>
                <w:bCs/>
                <w:sz w:val="28"/>
                <w:szCs w:val="28"/>
                <w:lang w:val="en-US" w:eastAsia="ru-RU"/>
              </w:rPr>
              <w:t>J</w:t>
            </w:r>
            <w:r w:rsidRPr="005617D3">
              <w:rPr>
                <w:rFonts w:ascii="Times New Roman" w:eastAsia="Times New Roman" w:hAnsi="Times New Roman" w:cs="Times New Roman"/>
                <w:bCs/>
                <w:sz w:val="28"/>
                <w:szCs w:val="28"/>
                <w:lang w:eastAsia="ru-RU"/>
              </w:rPr>
              <w:t>34</w:t>
            </w:r>
            <w:r w:rsidRPr="005617D3">
              <w:rPr>
                <w:rFonts w:ascii="Times New Roman" w:eastAsia="Times New Roman" w:hAnsi="Times New Roman" w:cs="Times New Roman"/>
                <w:bCs/>
                <w:sz w:val="28"/>
                <w:szCs w:val="28"/>
                <w:lang w:val="en-US" w:eastAsia="ru-RU"/>
              </w:rPr>
              <w:t>D</w:t>
            </w:r>
            <w:r w:rsidRPr="005617D3">
              <w:rPr>
                <w:rFonts w:ascii="Times New Roman" w:eastAsia="Times New Roman" w:hAnsi="Times New Roman" w:cs="Times New Roman"/>
                <w:bCs/>
                <w:sz w:val="28"/>
                <w:szCs w:val="28"/>
                <w:lang w:eastAsia="ru-RU"/>
              </w:rPr>
              <w:t>3</w:t>
            </w:r>
          </w:p>
        </w:tc>
      </w:tr>
      <w:tr w:rsidR="00162140" w:rsidRPr="005617D3" w:rsidTr="0087105F">
        <w:trPr>
          <w:jc w:val="center"/>
        </w:trPr>
        <w:tc>
          <w:tcPr>
            <w:tcW w:w="0" w:type="auto"/>
            <w:vMerge w:val="restart"/>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2</w:t>
            </w:r>
          </w:p>
        </w:tc>
        <w:tc>
          <w:tcPr>
            <w:tcW w:w="0" w:type="auto"/>
            <w:vMerge w:val="restart"/>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hAnsi="Times New Roman" w:cs="Times New Roman"/>
                <w:sz w:val="28"/>
                <w:szCs w:val="28"/>
                <w:shd w:val="clear" w:color="auto" w:fill="FFFFFF"/>
              </w:rPr>
              <w:t>Изоляционная пленка</w:t>
            </w: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Тефлоновая пленка</w:t>
            </w:r>
          </w:p>
        </w:tc>
      </w:tr>
      <w:tr w:rsidR="00162140" w:rsidRPr="005617D3" w:rsidTr="0087105F">
        <w:trPr>
          <w:jc w:val="center"/>
        </w:trPr>
        <w:tc>
          <w:tcPr>
            <w:tcW w:w="0" w:type="auto"/>
            <w:vMerge/>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p>
        </w:tc>
        <w:tc>
          <w:tcPr>
            <w:tcW w:w="0" w:type="auto"/>
            <w:vMerge/>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Полимид</w:t>
            </w:r>
          </w:p>
        </w:tc>
      </w:tr>
      <w:tr w:rsidR="00162140" w:rsidRPr="005617D3" w:rsidTr="0087105F">
        <w:trPr>
          <w:jc w:val="center"/>
        </w:trPr>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3</w:t>
            </w: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Теплопроводящий проводник</w:t>
            </w:r>
          </w:p>
        </w:tc>
        <w:tc>
          <w:tcPr>
            <w:tcW w:w="0" w:type="auto"/>
            <w:vAlign w:val="center"/>
          </w:tcPr>
          <w:p w:rsidR="00162140" w:rsidRPr="005617D3" w:rsidRDefault="00162140" w:rsidP="007B26BB">
            <w:pPr>
              <w:spacing w:before="300" w:after="45" w:line="360" w:lineRule="auto"/>
              <w:ind w:firstLine="0"/>
              <w:contextualSpacing/>
              <w:jc w:val="center"/>
              <w:rPr>
                <w:rFonts w:ascii="Times New Roman" w:eastAsia="Times New Roman" w:hAnsi="Times New Roman" w:cs="Times New Roman"/>
                <w:bCs/>
                <w:sz w:val="28"/>
                <w:szCs w:val="28"/>
                <w:lang w:val="en-US" w:eastAsia="ru-RU"/>
              </w:rPr>
            </w:pPr>
          </w:p>
        </w:tc>
      </w:tr>
    </w:tbl>
    <w:p w:rsidR="00355EAE" w:rsidRPr="005617D3" w:rsidRDefault="00355EAE" w:rsidP="007B26BB">
      <w:pPr>
        <w:shd w:val="clear" w:color="auto" w:fill="FFFFFF"/>
        <w:spacing w:before="300" w:after="45" w:line="360" w:lineRule="auto"/>
        <w:ind w:firstLine="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noProof/>
          <w:sz w:val="28"/>
          <w:szCs w:val="28"/>
          <w:lang w:eastAsia="ru-RU"/>
        </w:rPr>
        <w:drawing>
          <wp:inline distT="0" distB="0" distL="0" distR="0" wp14:anchorId="0D72988C" wp14:editId="0052D82E">
            <wp:extent cx="3476625" cy="2647315"/>
            <wp:effectExtent l="0" t="0" r="952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76625" cy="2647315"/>
                    </a:xfrm>
                    <a:prstGeom prst="rect">
                      <a:avLst/>
                    </a:prstGeom>
                    <a:noFill/>
                    <a:ln>
                      <a:noFill/>
                    </a:ln>
                  </pic:spPr>
                </pic:pic>
              </a:graphicData>
            </a:graphic>
          </wp:inline>
        </w:drawing>
      </w:r>
    </w:p>
    <w:p w:rsidR="00355EAE" w:rsidRPr="005617D3" w:rsidRDefault="00355EAE" w:rsidP="007B26BB">
      <w:pPr>
        <w:shd w:val="clear" w:color="auto" w:fill="FFFFFF"/>
        <w:spacing w:before="300" w:after="45" w:line="360" w:lineRule="auto"/>
        <w:ind w:firstLine="0"/>
        <w:contextualSpacing/>
        <w:jc w:val="center"/>
        <w:rPr>
          <w:rFonts w:ascii="Times New Roman" w:hAnsi="Times New Roman" w:cs="Times New Roman"/>
          <w:i/>
          <w:sz w:val="28"/>
          <w:szCs w:val="28"/>
        </w:rPr>
      </w:pPr>
      <w:r w:rsidRPr="005617D3">
        <w:rPr>
          <w:rFonts w:ascii="Times New Roman" w:eastAsia="Times New Roman" w:hAnsi="Times New Roman" w:cs="Times New Roman"/>
          <w:bCs/>
          <w:i/>
          <w:sz w:val="28"/>
          <w:szCs w:val="28"/>
          <w:lang w:eastAsia="ru-RU"/>
        </w:rPr>
        <w:t>Рис</w:t>
      </w:r>
      <w:r w:rsidR="00E12401" w:rsidRPr="005617D3">
        <w:rPr>
          <w:rFonts w:ascii="Times New Roman" w:eastAsia="Times New Roman" w:hAnsi="Times New Roman" w:cs="Times New Roman"/>
          <w:bCs/>
          <w:i/>
          <w:sz w:val="28"/>
          <w:szCs w:val="28"/>
          <w:lang w:eastAsia="ru-RU"/>
        </w:rPr>
        <w:t>унок</w:t>
      </w:r>
      <w:r w:rsidR="00162140" w:rsidRPr="005617D3">
        <w:rPr>
          <w:rFonts w:ascii="Times New Roman" w:eastAsia="Times New Roman" w:hAnsi="Times New Roman" w:cs="Times New Roman"/>
          <w:bCs/>
          <w:i/>
          <w:sz w:val="28"/>
          <w:szCs w:val="28"/>
          <w:lang w:eastAsia="ru-RU"/>
        </w:rPr>
        <w:t xml:space="preserve"> </w:t>
      </w:r>
      <w:r w:rsidR="00E12401" w:rsidRPr="005617D3">
        <w:rPr>
          <w:rFonts w:ascii="Times New Roman" w:eastAsia="Times New Roman" w:hAnsi="Times New Roman" w:cs="Times New Roman"/>
          <w:bCs/>
          <w:i/>
          <w:sz w:val="28"/>
          <w:szCs w:val="28"/>
          <w:lang w:eastAsia="ru-RU"/>
        </w:rPr>
        <w:t>2</w:t>
      </w:r>
      <w:r w:rsidRPr="005617D3">
        <w:rPr>
          <w:rFonts w:ascii="Times New Roman" w:eastAsia="Times New Roman" w:hAnsi="Times New Roman" w:cs="Times New Roman"/>
          <w:bCs/>
          <w:i/>
          <w:sz w:val="28"/>
          <w:szCs w:val="28"/>
          <w:lang w:eastAsia="ru-RU"/>
        </w:rPr>
        <w:t xml:space="preserve">6. Термистор </w:t>
      </w:r>
      <w:r w:rsidRPr="005617D3">
        <w:rPr>
          <w:rFonts w:ascii="Times New Roman" w:hAnsi="Times New Roman" w:cs="Times New Roman"/>
          <w:i/>
          <w:sz w:val="28"/>
          <w:szCs w:val="28"/>
        </w:rPr>
        <w:t>TTF3A103J34D3AY</w:t>
      </w:r>
    </w:p>
    <w:p w:rsidR="00355EAE" w:rsidRPr="005617D3" w:rsidRDefault="00355EAE" w:rsidP="007B26BB">
      <w:pPr>
        <w:shd w:val="clear" w:color="auto" w:fill="FFFFFF"/>
        <w:spacing w:before="300" w:after="45" w:line="360" w:lineRule="auto"/>
        <w:ind w:firstLine="0"/>
        <w:contextualSpacing/>
        <w:jc w:val="right"/>
        <w:rPr>
          <w:rFonts w:ascii="Times New Roman" w:hAnsi="Times New Roman" w:cs="Times New Roman"/>
          <w:i/>
          <w:sz w:val="28"/>
          <w:szCs w:val="28"/>
        </w:rPr>
      </w:pPr>
    </w:p>
    <w:p w:rsidR="00022149" w:rsidRPr="005617D3" w:rsidRDefault="00355EAE" w:rsidP="007B26BB">
      <w:pPr>
        <w:shd w:val="clear" w:color="auto" w:fill="FFFFFF"/>
        <w:spacing w:before="300" w:after="45" w:line="360" w:lineRule="auto"/>
        <w:ind w:firstLine="720"/>
        <w:contextualSpacing/>
        <w:jc w:val="center"/>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noProof/>
          <w:sz w:val="28"/>
          <w:szCs w:val="28"/>
          <w:lang w:eastAsia="ru-RU"/>
        </w:rPr>
        <w:drawing>
          <wp:inline distT="0" distB="0" distL="0" distR="0" wp14:anchorId="26F684D5" wp14:editId="5A52A091">
            <wp:extent cx="3327991" cy="4513664"/>
            <wp:effectExtent l="0" t="0" r="635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8066" cy="4513766"/>
                    </a:xfrm>
                    <a:prstGeom prst="rect">
                      <a:avLst/>
                    </a:prstGeom>
                    <a:noFill/>
                    <a:ln>
                      <a:noFill/>
                    </a:ln>
                  </pic:spPr>
                </pic:pic>
              </a:graphicData>
            </a:graphic>
          </wp:inline>
        </w:drawing>
      </w:r>
    </w:p>
    <w:p w:rsidR="00355EAE" w:rsidRPr="005617D3" w:rsidRDefault="00687EC5" w:rsidP="007B26BB">
      <w:pPr>
        <w:shd w:val="clear" w:color="auto" w:fill="FFFFFF"/>
        <w:spacing w:before="300" w:after="45" w:line="360" w:lineRule="auto"/>
        <w:ind w:firstLine="720"/>
        <w:contextualSpacing/>
        <w:jc w:val="center"/>
        <w:rPr>
          <w:rFonts w:ascii="Times New Roman" w:eastAsia="Times New Roman" w:hAnsi="Times New Roman" w:cs="Times New Roman"/>
          <w:bCs/>
          <w:i/>
          <w:sz w:val="28"/>
          <w:szCs w:val="28"/>
          <w:lang w:eastAsia="ru-RU"/>
        </w:rPr>
      </w:pPr>
      <w:r w:rsidRPr="005617D3">
        <w:rPr>
          <w:rFonts w:ascii="Times New Roman" w:eastAsia="Times New Roman" w:hAnsi="Times New Roman" w:cs="Times New Roman"/>
          <w:bCs/>
          <w:i/>
          <w:sz w:val="28"/>
          <w:szCs w:val="28"/>
          <w:lang w:eastAsia="ru-RU"/>
        </w:rPr>
        <w:t>Рисунок 27</w:t>
      </w:r>
      <w:r w:rsidR="00162140" w:rsidRPr="005617D3">
        <w:rPr>
          <w:rFonts w:ascii="Times New Roman" w:eastAsia="Times New Roman" w:hAnsi="Times New Roman" w:cs="Times New Roman"/>
          <w:bCs/>
          <w:i/>
          <w:sz w:val="28"/>
          <w:szCs w:val="28"/>
          <w:lang w:eastAsia="ru-RU"/>
        </w:rPr>
        <w:t>.</w:t>
      </w:r>
      <w:r w:rsidR="00355EAE" w:rsidRPr="005617D3">
        <w:rPr>
          <w:rFonts w:ascii="Times New Roman" w:eastAsia="Times New Roman" w:hAnsi="Times New Roman" w:cs="Times New Roman"/>
          <w:bCs/>
          <w:i/>
          <w:sz w:val="28"/>
          <w:szCs w:val="28"/>
          <w:lang w:eastAsia="ru-RU"/>
        </w:rPr>
        <w:t xml:space="preserve"> Зависимость температуры от сопротивления</w:t>
      </w:r>
    </w:p>
    <w:p w:rsidR="00C011F9" w:rsidRPr="005617D3" w:rsidRDefault="00C011F9" w:rsidP="007B26BB">
      <w:pPr>
        <w:shd w:val="clear" w:color="auto" w:fill="FFFFFF"/>
        <w:spacing w:before="300" w:after="45" w:line="360" w:lineRule="auto"/>
        <w:ind w:firstLine="720"/>
        <w:contextualSpacing/>
        <w:jc w:val="center"/>
        <w:rPr>
          <w:rFonts w:ascii="Times New Roman" w:eastAsia="Times New Roman" w:hAnsi="Times New Roman" w:cs="Times New Roman"/>
          <w:bCs/>
          <w:sz w:val="28"/>
          <w:szCs w:val="28"/>
          <w:lang w:eastAsia="ru-RU"/>
        </w:rPr>
      </w:pPr>
    </w:p>
    <w:p w:rsidR="00162140" w:rsidRPr="005617D3" w:rsidRDefault="00162140" w:rsidP="00B63DB3">
      <w:pPr>
        <w:pStyle w:val="a7"/>
        <w:numPr>
          <w:ilvl w:val="1"/>
          <w:numId w:val="21"/>
        </w:numPr>
        <w:shd w:val="clear" w:color="auto" w:fill="FFFFFF"/>
        <w:spacing w:before="300" w:after="45" w:line="360" w:lineRule="auto"/>
        <w:ind w:left="0" w:firstLine="0"/>
        <w:jc w:val="center"/>
        <w:outlineLvl w:val="1"/>
        <w:rPr>
          <w:rFonts w:ascii="Times New Roman" w:hAnsi="Times New Roman" w:cs="Times New Roman"/>
          <w:b/>
          <w:sz w:val="28"/>
          <w:szCs w:val="28"/>
        </w:rPr>
      </w:pPr>
      <w:bookmarkStart w:id="74" w:name="_Toc358586770"/>
      <w:bookmarkStart w:id="75" w:name="_Toc358610764"/>
      <w:r w:rsidRPr="005617D3">
        <w:rPr>
          <w:rFonts w:ascii="Times New Roman" w:hAnsi="Times New Roman" w:cs="Times New Roman"/>
          <w:b/>
          <w:sz w:val="28"/>
          <w:szCs w:val="28"/>
        </w:rPr>
        <w:lastRenderedPageBreak/>
        <w:t>Эксперимент</w:t>
      </w:r>
      <w:bookmarkEnd w:id="74"/>
      <w:bookmarkEnd w:id="75"/>
    </w:p>
    <w:p w:rsidR="00162140" w:rsidRPr="005617D3" w:rsidRDefault="00162140" w:rsidP="00162140">
      <w:pPr>
        <w:spacing w:line="360" w:lineRule="auto"/>
        <w:ind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В эксперименте проводится замер тепловых и световых характеристик мощного светодиода фирмы </w:t>
      </w:r>
      <w:r w:rsidRPr="005617D3">
        <w:rPr>
          <w:rFonts w:ascii="Times New Roman" w:hAnsi="Times New Roman" w:cs="Times New Roman"/>
          <w:sz w:val="28"/>
          <w:szCs w:val="28"/>
          <w:lang w:val="en-US"/>
        </w:rPr>
        <w:t>CREE</w:t>
      </w:r>
      <w:r w:rsidRPr="005617D3">
        <w:rPr>
          <w:rFonts w:ascii="Times New Roman" w:hAnsi="Times New Roman" w:cs="Times New Roman"/>
          <w:sz w:val="28"/>
          <w:szCs w:val="28"/>
        </w:rPr>
        <w:t xml:space="preserve"> модели СXREWHT-L1-0000-00C03 мощностью 1Вт и потребляемым током 350-700мА</w:t>
      </w:r>
    </w:p>
    <w:p w:rsidR="004051D3" w:rsidRPr="005617D3" w:rsidRDefault="004051D3" w:rsidP="00162140">
      <w:pPr>
        <w:spacing w:line="360" w:lineRule="auto"/>
        <w:ind w:firstLine="0"/>
        <w:jc w:val="center"/>
        <w:rPr>
          <w:rFonts w:ascii="Times New Roman" w:hAnsi="Times New Roman" w:cs="Times New Roman"/>
          <w:b/>
          <w:sz w:val="28"/>
          <w:szCs w:val="28"/>
        </w:rPr>
      </w:pPr>
    </w:p>
    <w:p w:rsidR="00162140" w:rsidRPr="005617D3" w:rsidRDefault="00162140" w:rsidP="00175142">
      <w:pPr>
        <w:spacing w:line="360" w:lineRule="auto"/>
        <w:ind w:firstLine="0"/>
        <w:jc w:val="center"/>
        <w:outlineLvl w:val="2"/>
        <w:rPr>
          <w:rFonts w:ascii="Times New Roman" w:hAnsi="Times New Roman" w:cs="Times New Roman"/>
          <w:b/>
          <w:sz w:val="28"/>
          <w:szCs w:val="28"/>
        </w:rPr>
      </w:pPr>
      <w:bookmarkStart w:id="76" w:name="_Toc358586771"/>
      <w:bookmarkStart w:id="77" w:name="_Toc358610765"/>
      <w:r w:rsidRPr="005617D3">
        <w:rPr>
          <w:rFonts w:ascii="Times New Roman" w:hAnsi="Times New Roman" w:cs="Times New Roman"/>
          <w:b/>
          <w:sz w:val="28"/>
          <w:szCs w:val="28"/>
        </w:rPr>
        <w:t>4.3.1 Измерение световых характеристик диода</w:t>
      </w:r>
      <w:bookmarkEnd w:id="76"/>
      <w:bookmarkEnd w:id="77"/>
    </w:p>
    <w:p w:rsidR="00162140" w:rsidRPr="005617D3" w:rsidRDefault="00D6605B" w:rsidP="00175142">
      <w:pPr>
        <w:spacing w:line="360" w:lineRule="auto"/>
        <w:ind w:firstLine="0"/>
        <w:jc w:val="center"/>
        <w:outlineLvl w:val="3"/>
        <w:rPr>
          <w:rFonts w:ascii="Times New Roman" w:hAnsi="Times New Roman" w:cs="Times New Roman"/>
          <w:b/>
          <w:sz w:val="28"/>
          <w:szCs w:val="28"/>
        </w:rPr>
      </w:pPr>
      <w:r w:rsidRPr="005617D3">
        <w:rPr>
          <w:rFonts w:ascii="Times New Roman" w:hAnsi="Times New Roman" w:cs="Times New Roman"/>
          <w:b/>
          <w:sz w:val="28"/>
          <w:szCs w:val="28"/>
        </w:rPr>
        <w:t xml:space="preserve">4.3.1.1 </w:t>
      </w:r>
      <w:r w:rsidR="00162140" w:rsidRPr="005617D3">
        <w:rPr>
          <w:rFonts w:ascii="Times New Roman" w:hAnsi="Times New Roman" w:cs="Times New Roman"/>
          <w:b/>
          <w:sz w:val="28"/>
          <w:szCs w:val="28"/>
        </w:rPr>
        <w:t>Зависимость яркости светодиода от потребляемого тока</w:t>
      </w:r>
    </w:p>
    <w:p w:rsidR="00721C0B" w:rsidRPr="005617D3" w:rsidRDefault="00162140" w:rsidP="0093482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 данном эксперименте охлаждение диода происходит при помощи пассивного радиатора. Яркость меряется люксметром на ра</w:t>
      </w:r>
      <w:r w:rsidR="00721C0B" w:rsidRPr="005617D3">
        <w:rPr>
          <w:rFonts w:ascii="Times New Roman" w:hAnsi="Times New Roman" w:cs="Times New Roman"/>
          <w:sz w:val="28"/>
          <w:szCs w:val="28"/>
        </w:rPr>
        <w:t>сстоянии 6мм от источника света. Блок схема проведенного опыта изображена на Рисунке 28.</w:t>
      </w:r>
    </w:p>
    <w:p w:rsidR="00721C0B" w:rsidRPr="005617D3" w:rsidRDefault="00721C0B" w:rsidP="00721C0B">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rPr>
        <w:object w:dxaOrig="5573" w:dyaOrig="2059">
          <v:shape id="_x0000_i1061" type="#_x0000_t75" style="width:279pt;height:102.75pt" o:ole="">
            <v:imagedata r:id="rId100" o:title=""/>
          </v:shape>
          <o:OLEObject Type="Embed" ProgID="Visio.Drawing.11" ShapeID="_x0000_i1061" DrawAspect="Content" ObjectID="_1432354007" r:id="rId101"/>
        </w:object>
      </w:r>
    </w:p>
    <w:p w:rsidR="00721C0B" w:rsidRPr="005617D3" w:rsidRDefault="00721C0B" w:rsidP="00721C0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28. Блок схема опыта</w:t>
      </w:r>
    </w:p>
    <w:p w:rsidR="00942E57" w:rsidRPr="005617D3" w:rsidRDefault="00942E57" w:rsidP="00721C0B">
      <w:pPr>
        <w:spacing w:line="360" w:lineRule="auto"/>
        <w:ind w:firstLine="720"/>
        <w:contextualSpacing/>
        <w:jc w:val="center"/>
        <w:rPr>
          <w:rFonts w:ascii="Times New Roman" w:hAnsi="Times New Roman" w:cs="Times New Roman"/>
          <w:i/>
          <w:sz w:val="28"/>
          <w:szCs w:val="28"/>
        </w:rPr>
      </w:pPr>
    </w:p>
    <w:p w:rsidR="00162140" w:rsidRPr="005617D3" w:rsidRDefault="00162140" w:rsidP="00D6605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Порядок проведения опыта:</w:t>
      </w:r>
    </w:p>
    <w:p w:rsidR="00162140" w:rsidRPr="005617D3" w:rsidRDefault="00162140" w:rsidP="00D6605B">
      <w:pPr>
        <w:pStyle w:val="a7"/>
        <w:numPr>
          <w:ilvl w:val="0"/>
          <w:numId w:val="27"/>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Подача питания на светодиод</w:t>
      </w:r>
    </w:p>
    <w:p w:rsidR="00162140" w:rsidRPr="005617D3" w:rsidRDefault="00162140" w:rsidP="00D6605B">
      <w:pPr>
        <w:pStyle w:val="a7"/>
        <w:numPr>
          <w:ilvl w:val="0"/>
          <w:numId w:val="27"/>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Измерение яркости при изменении подаваемого рабочего тока</w:t>
      </w:r>
    </w:p>
    <w:p w:rsidR="00162140" w:rsidRPr="005617D3" w:rsidRDefault="00162140" w:rsidP="00D6605B">
      <w:pPr>
        <w:pStyle w:val="a7"/>
        <w:numPr>
          <w:ilvl w:val="0"/>
          <w:numId w:val="27"/>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Снятие тепловых характеристик на подложке светодиода</w:t>
      </w:r>
    </w:p>
    <w:p w:rsidR="00162140" w:rsidRPr="005617D3" w:rsidRDefault="00162140" w:rsidP="00D6605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Яркость данного светодиода в зависимости от тока изменяетс</w:t>
      </w:r>
      <w:r w:rsidR="00D6605B" w:rsidRPr="005617D3">
        <w:rPr>
          <w:rFonts w:ascii="Times New Roman" w:hAnsi="Times New Roman" w:cs="Times New Roman"/>
          <w:sz w:val="28"/>
          <w:szCs w:val="28"/>
        </w:rPr>
        <w:t>я линейно как видно на рисунке 2</w:t>
      </w:r>
      <w:r w:rsidR="00721C0B" w:rsidRPr="005617D3">
        <w:rPr>
          <w:rFonts w:ascii="Times New Roman" w:hAnsi="Times New Roman" w:cs="Times New Roman"/>
          <w:sz w:val="28"/>
          <w:szCs w:val="28"/>
        </w:rPr>
        <w:t>9</w:t>
      </w:r>
      <w:r w:rsidRPr="005617D3">
        <w:rPr>
          <w:rFonts w:ascii="Times New Roman" w:hAnsi="Times New Roman" w:cs="Times New Roman"/>
          <w:sz w:val="28"/>
          <w:szCs w:val="28"/>
        </w:rPr>
        <w:t>. Результаты для построения графика зависимости в приложении 1</w:t>
      </w:r>
      <w:r w:rsidR="00D6605B" w:rsidRPr="005617D3">
        <w:rPr>
          <w:rFonts w:ascii="Times New Roman" w:hAnsi="Times New Roman" w:cs="Times New Roman"/>
          <w:sz w:val="28"/>
          <w:szCs w:val="28"/>
        </w:rPr>
        <w:t>.</w:t>
      </w:r>
    </w:p>
    <w:p w:rsidR="00721C0B" w:rsidRPr="005617D3" w:rsidRDefault="00721C0B" w:rsidP="00D6605B">
      <w:pPr>
        <w:spacing w:line="360" w:lineRule="auto"/>
        <w:ind w:firstLine="0"/>
        <w:contextualSpacing/>
        <w:jc w:val="both"/>
        <w:rPr>
          <w:rFonts w:ascii="Times New Roman" w:hAnsi="Times New Roman" w:cs="Times New Roman"/>
          <w:sz w:val="28"/>
          <w:szCs w:val="28"/>
        </w:rPr>
      </w:pPr>
    </w:p>
    <w:p w:rsidR="00D6605B" w:rsidRPr="005617D3" w:rsidRDefault="00162140" w:rsidP="00D6605B">
      <w:pPr>
        <w:spacing w:line="360" w:lineRule="auto"/>
        <w:ind w:firstLine="0"/>
        <w:jc w:val="center"/>
        <w:rPr>
          <w:rFonts w:ascii="Times New Roman" w:hAnsi="Times New Roman" w:cs="Times New Roman"/>
          <w:i/>
          <w:sz w:val="28"/>
          <w:szCs w:val="28"/>
        </w:rPr>
      </w:pPr>
      <w:r w:rsidRPr="005617D3">
        <w:rPr>
          <w:rFonts w:ascii="Times New Roman" w:hAnsi="Times New Roman" w:cs="Times New Roman"/>
          <w:noProof/>
          <w:sz w:val="28"/>
          <w:szCs w:val="28"/>
          <w:lang w:eastAsia="ru-RU"/>
        </w:rPr>
        <w:lastRenderedPageBreak/>
        <w:drawing>
          <wp:inline distT="0" distB="0" distL="0" distR="0" wp14:anchorId="2AAF8968" wp14:editId="2B371B85">
            <wp:extent cx="4582795" cy="2753995"/>
            <wp:effectExtent l="0" t="0" r="27305" b="2730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62140" w:rsidRPr="005617D3" w:rsidRDefault="00162140" w:rsidP="00D6605B">
      <w:pPr>
        <w:spacing w:line="360" w:lineRule="auto"/>
        <w:ind w:firstLine="0"/>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00D6605B" w:rsidRPr="005617D3">
        <w:rPr>
          <w:rFonts w:ascii="Times New Roman" w:hAnsi="Times New Roman" w:cs="Times New Roman"/>
          <w:i/>
          <w:sz w:val="28"/>
          <w:szCs w:val="28"/>
        </w:rPr>
        <w:t>2</w:t>
      </w:r>
      <w:r w:rsidR="00721C0B" w:rsidRPr="005617D3">
        <w:rPr>
          <w:rFonts w:ascii="Times New Roman" w:hAnsi="Times New Roman" w:cs="Times New Roman"/>
          <w:i/>
          <w:sz w:val="28"/>
          <w:szCs w:val="28"/>
        </w:rPr>
        <w:t>9</w:t>
      </w:r>
      <w:r w:rsidR="00D6605B" w:rsidRPr="005617D3">
        <w:rPr>
          <w:rFonts w:ascii="Times New Roman" w:hAnsi="Times New Roman" w:cs="Times New Roman"/>
          <w:i/>
          <w:sz w:val="28"/>
          <w:szCs w:val="28"/>
        </w:rPr>
        <w:t>.</w:t>
      </w:r>
      <w:r w:rsidRPr="005617D3">
        <w:rPr>
          <w:rFonts w:ascii="Times New Roman" w:hAnsi="Times New Roman" w:cs="Times New Roman"/>
          <w:i/>
          <w:sz w:val="28"/>
          <w:szCs w:val="28"/>
        </w:rPr>
        <w:t xml:space="preserve"> Зависимость яркости от тока</w:t>
      </w:r>
    </w:p>
    <w:p w:rsidR="00721C0B" w:rsidRPr="005617D3" w:rsidRDefault="00721C0B" w:rsidP="00162140">
      <w:pPr>
        <w:spacing w:line="360" w:lineRule="auto"/>
        <w:ind w:firstLine="720"/>
        <w:jc w:val="center"/>
        <w:rPr>
          <w:rFonts w:ascii="Times New Roman" w:hAnsi="Times New Roman" w:cs="Times New Roman"/>
          <w:b/>
          <w:sz w:val="28"/>
          <w:szCs w:val="28"/>
        </w:rPr>
      </w:pPr>
    </w:p>
    <w:p w:rsidR="00162140" w:rsidRPr="005617D3" w:rsidRDefault="00D6605B" w:rsidP="00175142">
      <w:pPr>
        <w:spacing w:line="360" w:lineRule="auto"/>
        <w:ind w:firstLine="720"/>
        <w:jc w:val="center"/>
        <w:outlineLvl w:val="3"/>
        <w:rPr>
          <w:rFonts w:ascii="Times New Roman" w:hAnsi="Times New Roman" w:cs="Times New Roman"/>
          <w:b/>
          <w:sz w:val="28"/>
          <w:szCs w:val="28"/>
        </w:rPr>
      </w:pPr>
      <w:r w:rsidRPr="005617D3">
        <w:rPr>
          <w:rFonts w:ascii="Times New Roman" w:hAnsi="Times New Roman" w:cs="Times New Roman"/>
          <w:b/>
          <w:sz w:val="28"/>
          <w:szCs w:val="28"/>
        </w:rPr>
        <w:t xml:space="preserve">4.3.1.2 </w:t>
      </w:r>
      <w:r w:rsidR="00162140" w:rsidRPr="005617D3">
        <w:rPr>
          <w:rFonts w:ascii="Times New Roman" w:hAnsi="Times New Roman" w:cs="Times New Roman"/>
          <w:b/>
          <w:sz w:val="28"/>
          <w:szCs w:val="28"/>
        </w:rPr>
        <w:t>Измерение зависимости яркости светодиода от температуры подложки.</w:t>
      </w:r>
    </w:p>
    <w:p w:rsidR="00721C0B" w:rsidRPr="005617D3" w:rsidRDefault="00162140" w:rsidP="0093482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данном эксперименте охлаждение диода происходит при помощи пассивного радиатора. Яркость измерялась люксметром на расстоянии 6мм от источника света. Температура подложки снималась </w:t>
      </w:r>
      <w:r w:rsidRPr="005617D3">
        <w:rPr>
          <w:rFonts w:ascii="Times New Roman" w:hAnsi="Times New Roman" w:cs="Times New Roman"/>
          <w:sz w:val="28"/>
          <w:szCs w:val="28"/>
          <w:lang w:val="en-US"/>
        </w:rPr>
        <w:t>NTC</w:t>
      </w:r>
      <w:r w:rsidRPr="005617D3">
        <w:rPr>
          <w:rFonts w:ascii="Times New Roman" w:hAnsi="Times New Roman" w:cs="Times New Roman"/>
          <w:sz w:val="28"/>
          <w:szCs w:val="28"/>
        </w:rPr>
        <w:t xml:space="preserve"> термистром TTF3A103J34D3AY</w:t>
      </w:r>
      <w:r w:rsidR="00721C0B" w:rsidRPr="005617D3">
        <w:rPr>
          <w:rFonts w:ascii="Times New Roman" w:hAnsi="Times New Roman" w:cs="Times New Roman"/>
          <w:sz w:val="28"/>
          <w:szCs w:val="28"/>
        </w:rPr>
        <w:t>. Блок схема проведенного опыта изображена на Рисунке 30.</w:t>
      </w:r>
      <w:r w:rsidR="0093482B" w:rsidRPr="005617D3">
        <w:rPr>
          <w:rFonts w:ascii="Times New Roman" w:hAnsi="Times New Roman" w:cs="Times New Roman"/>
          <w:sz w:val="28"/>
          <w:szCs w:val="28"/>
        </w:rPr>
        <w:t xml:space="preserve"> </w:t>
      </w:r>
      <w:r w:rsidR="0093482B" w:rsidRPr="005617D3">
        <w:rPr>
          <w:rFonts w:ascii="Times New Roman" w:hAnsi="Times New Roman" w:cs="Times New Roman"/>
          <w:sz w:val="28"/>
          <w:szCs w:val="28"/>
        </w:rPr>
        <w:t>Модель теплого процесса опыта по</w:t>
      </w:r>
      <w:r w:rsidR="0093482B" w:rsidRPr="005617D3">
        <w:rPr>
          <w:rFonts w:ascii="Times New Roman" w:hAnsi="Times New Roman" w:cs="Times New Roman"/>
          <w:sz w:val="28"/>
          <w:szCs w:val="28"/>
        </w:rPr>
        <w:t>казана на рисунке 31</w:t>
      </w:r>
    </w:p>
    <w:p w:rsidR="00721C0B" w:rsidRPr="005617D3" w:rsidRDefault="00721C0B" w:rsidP="00721C0B">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rPr>
        <w:object w:dxaOrig="5573" w:dyaOrig="2059">
          <v:shape id="_x0000_i1035" type="#_x0000_t75" style="width:279pt;height:102.75pt" o:ole="">
            <v:imagedata r:id="rId100" o:title=""/>
          </v:shape>
          <o:OLEObject Type="Embed" ProgID="Visio.Drawing.11" ShapeID="_x0000_i1035" DrawAspect="Content" ObjectID="_1432354008" r:id="rId103"/>
        </w:object>
      </w:r>
    </w:p>
    <w:p w:rsidR="00721C0B" w:rsidRPr="005617D3" w:rsidRDefault="00721C0B" w:rsidP="00721C0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30. Блок схема опыта</w:t>
      </w:r>
    </w:p>
    <w:p w:rsidR="0093482B" w:rsidRPr="005617D3" w:rsidRDefault="0093482B" w:rsidP="0093482B">
      <w:pPr>
        <w:spacing w:line="360" w:lineRule="auto"/>
        <w:ind w:firstLine="720"/>
        <w:contextualSpacing/>
        <w:jc w:val="center"/>
        <w:rPr>
          <w:rFonts w:ascii="Times New Roman" w:hAnsi="Times New Roman" w:cs="Times New Roman"/>
          <w:i/>
          <w:sz w:val="28"/>
          <w:szCs w:val="28"/>
        </w:rPr>
      </w:pPr>
      <w:r w:rsidRPr="005617D3">
        <w:object w:dxaOrig="4467" w:dyaOrig="2200">
          <v:shape id="_x0000_i1063" type="#_x0000_t75" style="width:223.5pt;height:110.25pt" o:ole="">
            <v:imagedata r:id="rId104" o:title=""/>
          </v:shape>
          <o:OLEObject Type="Embed" ProgID="Visio.Drawing.11" ShapeID="_x0000_i1063" DrawAspect="Content" ObjectID="_1432354009" r:id="rId105"/>
        </w:object>
      </w:r>
    </w:p>
    <w:p w:rsidR="0093482B" w:rsidRPr="005617D3" w:rsidRDefault="0061409C" w:rsidP="0093482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31</w:t>
      </w:r>
      <w:r w:rsidR="0093482B" w:rsidRPr="005617D3">
        <w:rPr>
          <w:rFonts w:ascii="Times New Roman" w:hAnsi="Times New Roman" w:cs="Times New Roman"/>
          <w:i/>
          <w:sz w:val="28"/>
          <w:szCs w:val="28"/>
        </w:rPr>
        <w:t xml:space="preserve"> </w:t>
      </w:r>
      <w:r w:rsidR="0093482B" w:rsidRPr="005617D3">
        <w:rPr>
          <w:rFonts w:ascii="Times New Roman" w:hAnsi="Times New Roman" w:cs="Times New Roman"/>
          <w:sz w:val="28"/>
          <w:szCs w:val="28"/>
        </w:rPr>
        <w:t>Модель теплого процесса. 1,2-индукция тепла</w:t>
      </w:r>
      <w:r w:rsidR="0093482B" w:rsidRPr="005617D3">
        <w:rPr>
          <w:rFonts w:ascii="Times New Roman" w:hAnsi="Times New Roman" w:cs="Times New Roman"/>
          <w:sz w:val="28"/>
          <w:szCs w:val="28"/>
        </w:rPr>
        <w:t>, 3,4,</w:t>
      </w:r>
      <w:r w:rsidR="0093482B" w:rsidRPr="005617D3">
        <w:rPr>
          <w:rFonts w:ascii="Times New Roman" w:hAnsi="Times New Roman" w:cs="Times New Roman"/>
          <w:sz w:val="28"/>
          <w:szCs w:val="28"/>
        </w:rPr>
        <w:t>- конвекция тепла</w:t>
      </w:r>
    </w:p>
    <w:p w:rsidR="0061409C" w:rsidRPr="005617D3" w:rsidRDefault="0061409C" w:rsidP="00D6605B">
      <w:pPr>
        <w:spacing w:line="360" w:lineRule="auto"/>
        <w:ind w:firstLine="720"/>
        <w:contextualSpacing/>
        <w:jc w:val="both"/>
        <w:rPr>
          <w:rFonts w:ascii="Times New Roman" w:hAnsi="Times New Roman" w:cs="Times New Roman"/>
          <w:sz w:val="28"/>
          <w:szCs w:val="28"/>
        </w:rPr>
      </w:pPr>
    </w:p>
    <w:p w:rsidR="00162140" w:rsidRPr="005617D3" w:rsidRDefault="00162140" w:rsidP="00D6605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Порядок проведения опыта:</w:t>
      </w:r>
    </w:p>
    <w:p w:rsidR="00162140" w:rsidRPr="005617D3" w:rsidRDefault="00162140" w:rsidP="00D6605B">
      <w:pPr>
        <w:pStyle w:val="a7"/>
        <w:numPr>
          <w:ilvl w:val="0"/>
          <w:numId w:val="2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Подача питания на светодиод</w:t>
      </w:r>
    </w:p>
    <w:p w:rsidR="00162140" w:rsidRPr="005617D3" w:rsidRDefault="00162140" w:rsidP="00D6605B">
      <w:pPr>
        <w:pStyle w:val="a7"/>
        <w:numPr>
          <w:ilvl w:val="0"/>
          <w:numId w:val="2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Измерение яркости при изменении температуры.</w:t>
      </w:r>
    </w:p>
    <w:p w:rsidR="00162140" w:rsidRPr="005617D3" w:rsidRDefault="00162140" w:rsidP="00D6605B">
      <w:pPr>
        <w:pStyle w:val="a7"/>
        <w:numPr>
          <w:ilvl w:val="0"/>
          <w:numId w:val="28"/>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Измерение температуры подложки светодиода</w:t>
      </w:r>
    </w:p>
    <w:p w:rsidR="00162140" w:rsidRPr="005617D3" w:rsidRDefault="00162140" w:rsidP="00D6605B">
      <w:pPr>
        <w:spacing w:line="360" w:lineRule="auto"/>
        <w:ind w:firstLine="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Из прилежащего графика «Рис. 2» видно, что при изменении температуры яркость диода меняется небольшими скачками, при повышении входного тока больше чем на 500 мА график принимает линейный вид. </w:t>
      </w:r>
      <w:r w:rsidR="00721C0B" w:rsidRPr="005617D3">
        <w:rPr>
          <w:rFonts w:ascii="Times New Roman" w:hAnsi="Times New Roman" w:cs="Times New Roman"/>
          <w:sz w:val="28"/>
          <w:szCs w:val="28"/>
        </w:rPr>
        <w:t>Результаты показаны на рисунке 3</w:t>
      </w:r>
      <w:r w:rsidR="0061409C" w:rsidRPr="005617D3">
        <w:rPr>
          <w:rFonts w:ascii="Times New Roman" w:hAnsi="Times New Roman" w:cs="Times New Roman"/>
          <w:sz w:val="28"/>
          <w:szCs w:val="28"/>
        </w:rPr>
        <w:t>2</w:t>
      </w:r>
      <w:r w:rsidRPr="005617D3">
        <w:rPr>
          <w:rFonts w:ascii="Times New Roman" w:hAnsi="Times New Roman" w:cs="Times New Roman"/>
          <w:sz w:val="28"/>
          <w:szCs w:val="28"/>
        </w:rPr>
        <w:t xml:space="preserve">. Результаты эксперимента предоставлены в </w:t>
      </w:r>
      <w:r w:rsidR="00721C0B" w:rsidRPr="005617D3">
        <w:rPr>
          <w:rFonts w:ascii="Times New Roman" w:hAnsi="Times New Roman" w:cs="Times New Roman"/>
          <w:sz w:val="28"/>
          <w:szCs w:val="28"/>
        </w:rPr>
        <w:t>приложении 3</w:t>
      </w:r>
      <w:r w:rsidR="0061409C" w:rsidRPr="005617D3">
        <w:rPr>
          <w:rFonts w:ascii="Times New Roman" w:hAnsi="Times New Roman" w:cs="Times New Roman"/>
          <w:sz w:val="28"/>
          <w:szCs w:val="28"/>
        </w:rPr>
        <w:t>2</w:t>
      </w:r>
      <w:r w:rsidRPr="005617D3">
        <w:rPr>
          <w:rFonts w:ascii="Times New Roman" w:hAnsi="Times New Roman" w:cs="Times New Roman"/>
          <w:sz w:val="28"/>
          <w:szCs w:val="28"/>
        </w:rPr>
        <w:t>.</w:t>
      </w:r>
    </w:p>
    <w:p w:rsidR="00D6605B" w:rsidRPr="005617D3" w:rsidRDefault="00D6605B" w:rsidP="00D6605B">
      <w:pPr>
        <w:spacing w:line="360" w:lineRule="auto"/>
        <w:ind w:firstLine="0"/>
        <w:contextualSpacing/>
        <w:jc w:val="both"/>
        <w:rPr>
          <w:rFonts w:ascii="Times New Roman" w:hAnsi="Times New Roman" w:cs="Times New Roman"/>
          <w:sz w:val="28"/>
          <w:szCs w:val="28"/>
        </w:rPr>
      </w:pPr>
    </w:p>
    <w:p w:rsidR="00162140" w:rsidRPr="005617D3" w:rsidRDefault="00162140" w:rsidP="00D6605B">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0287C177" wp14:editId="2D15ABED">
            <wp:extent cx="4762500" cy="3019425"/>
            <wp:effectExtent l="0" t="0" r="1905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62140" w:rsidRPr="005617D3" w:rsidRDefault="00721C0B" w:rsidP="00D6605B">
      <w:pPr>
        <w:spacing w:line="360" w:lineRule="auto"/>
        <w:ind w:firstLine="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w:t>
      </w:r>
      <w:r w:rsidR="0061409C" w:rsidRPr="005617D3">
        <w:rPr>
          <w:rFonts w:ascii="Times New Roman" w:hAnsi="Times New Roman" w:cs="Times New Roman"/>
          <w:i/>
          <w:sz w:val="28"/>
          <w:szCs w:val="28"/>
        </w:rPr>
        <w:t>2</w:t>
      </w:r>
      <w:r w:rsidR="00D6605B" w:rsidRPr="005617D3">
        <w:rPr>
          <w:rFonts w:ascii="Times New Roman" w:hAnsi="Times New Roman" w:cs="Times New Roman"/>
          <w:i/>
          <w:sz w:val="28"/>
          <w:szCs w:val="28"/>
        </w:rPr>
        <w:t>.</w:t>
      </w:r>
      <w:r w:rsidR="00162140" w:rsidRPr="005617D3">
        <w:rPr>
          <w:rFonts w:ascii="Times New Roman" w:hAnsi="Times New Roman" w:cs="Times New Roman"/>
          <w:i/>
          <w:sz w:val="28"/>
          <w:szCs w:val="28"/>
        </w:rPr>
        <w:t xml:space="preserve"> Зависимость яркость от температуры</w:t>
      </w:r>
    </w:p>
    <w:p w:rsidR="00162140" w:rsidRPr="005617D3" w:rsidRDefault="00162140" w:rsidP="00162140">
      <w:pPr>
        <w:spacing w:line="360" w:lineRule="auto"/>
        <w:jc w:val="center"/>
        <w:rPr>
          <w:rFonts w:ascii="Times New Roman" w:hAnsi="Times New Roman" w:cs="Times New Roman"/>
          <w:i/>
          <w:sz w:val="28"/>
          <w:szCs w:val="28"/>
        </w:rPr>
      </w:pPr>
    </w:p>
    <w:p w:rsidR="00162140" w:rsidRPr="005617D3" w:rsidRDefault="00D6605B" w:rsidP="00175142">
      <w:pPr>
        <w:spacing w:line="360" w:lineRule="auto"/>
        <w:ind w:firstLine="0"/>
        <w:contextualSpacing/>
        <w:jc w:val="center"/>
        <w:outlineLvl w:val="3"/>
        <w:rPr>
          <w:rFonts w:ascii="Times New Roman" w:hAnsi="Times New Roman" w:cs="Times New Roman"/>
          <w:b/>
          <w:sz w:val="28"/>
          <w:szCs w:val="28"/>
        </w:rPr>
      </w:pPr>
      <w:r w:rsidRPr="005617D3">
        <w:rPr>
          <w:rFonts w:ascii="Times New Roman" w:hAnsi="Times New Roman" w:cs="Times New Roman"/>
          <w:b/>
          <w:sz w:val="28"/>
          <w:szCs w:val="28"/>
        </w:rPr>
        <w:t xml:space="preserve">4.3.2 </w:t>
      </w:r>
      <w:r w:rsidR="00162140" w:rsidRPr="005617D3">
        <w:rPr>
          <w:rFonts w:ascii="Times New Roman" w:hAnsi="Times New Roman" w:cs="Times New Roman"/>
          <w:b/>
          <w:sz w:val="28"/>
          <w:szCs w:val="28"/>
        </w:rPr>
        <w:t>Измерение зависимости температуры от тока светодиода</w:t>
      </w:r>
    </w:p>
    <w:p w:rsidR="00721C0B" w:rsidRPr="005617D3" w:rsidRDefault="00721C0B" w:rsidP="00D6605B">
      <w:pPr>
        <w:spacing w:line="360" w:lineRule="auto"/>
        <w:ind w:firstLine="720"/>
        <w:contextualSpacing/>
        <w:jc w:val="both"/>
        <w:rPr>
          <w:rFonts w:ascii="Times New Roman" w:hAnsi="Times New Roman" w:cs="Times New Roman"/>
          <w:sz w:val="28"/>
          <w:szCs w:val="28"/>
        </w:rPr>
      </w:pPr>
    </w:p>
    <w:p w:rsidR="00721C0B" w:rsidRPr="005617D3" w:rsidRDefault="00162140" w:rsidP="00721C0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данном эксперименте охлаждение диода происходило при помощи пассивного радиатора. Температура подложки снимается </w:t>
      </w:r>
      <w:r w:rsidRPr="005617D3">
        <w:rPr>
          <w:rFonts w:ascii="Times New Roman" w:hAnsi="Times New Roman" w:cs="Times New Roman"/>
          <w:sz w:val="28"/>
          <w:szCs w:val="28"/>
          <w:lang w:val="en-US"/>
        </w:rPr>
        <w:t>NTC</w:t>
      </w:r>
      <w:r w:rsidRPr="005617D3">
        <w:rPr>
          <w:rFonts w:ascii="Times New Roman" w:hAnsi="Times New Roman" w:cs="Times New Roman"/>
          <w:sz w:val="28"/>
          <w:szCs w:val="28"/>
        </w:rPr>
        <w:t xml:space="preserve"> термистром TTF3A103J34D3AY.</w:t>
      </w:r>
      <w:r w:rsidR="00721C0B" w:rsidRPr="005617D3">
        <w:rPr>
          <w:rFonts w:ascii="Times New Roman" w:hAnsi="Times New Roman" w:cs="Times New Roman"/>
          <w:sz w:val="28"/>
          <w:szCs w:val="28"/>
        </w:rPr>
        <w:t xml:space="preserve"> Блок схема проведенного опыта изображена на Рисунке 3</w:t>
      </w:r>
      <w:r w:rsidR="0061409C" w:rsidRPr="005617D3">
        <w:rPr>
          <w:rFonts w:ascii="Times New Roman" w:hAnsi="Times New Roman" w:cs="Times New Roman"/>
          <w:sz w:val="28"/>
          <w:szCs w:val="28"/>
        </w:rPr>
        <w:t>3</w:t>
      </w:r>
      <w:r w:rsidR="00721C0B" w:rsidRPr="005617D3">
        <w:rPr>
          <w:rFonts w:ascii="Times New Roman" w:hAnsi="Times New Roman" w:cs="Times New Roman"/>
          <w:sz w:val="28"/>
          <w:szCs w:val="28"/>
        </w:rPr>
        <w:t>.</w:t>
      </w:r>
      <w:r w:rsidR="0093482B" w:rsidRPr="005617D3">
        <w:rPr>
          <w:rFonts w:ascii="Times New Roman" w:hAnsi="Times New Roman" w:cs="Times New Roman"/>
          <w:sz w:val="28"/>
          <w:szCs w:val="28"/>
        </w:rPr>
        <w:t xml:space="preserve"> </w:t>
      </w:r>
      <w:r w:rsidR="0093482B" w:rsidRPr="005617D3">
        <w:rPr>
          <w:rFonts w:ascii="Times New Roman" w:hAnsi="Times New Roman" w:cs="Times New Roman"/>
          <w:sz w:val="28"/>
          <w:szCs w:val="28"/>
        </w:rPr>
        <w:t>Модель теплого процесса опыта по</w:t>
      </w:r>
      <w:r w:rsidR="0061409C" w:rsidRPr="005617D3">
        <w:rPr>
          <w:rFonts w:ascii="Times New Roman" w:hAnsi="Times New Roman" w:cs="Times New Roman"/>
          <w:sz w:val="28"/>
          <w:szCs w:val="28"/>
        </w:rPr>
        <w:t>казана на рисунке 34</w:t>
      </w:r>
    </w:p>
    <w:p w:rsidR="00721C0B" w:rsidRPr="005617D3" w:rsidRDefault="00721C0B" w:rsidP="00721C0B">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rPr>
        <w:object w:dxaOrig="5573" w:dyaOrig="925">
          <v:shape id="_x0000_i1036" type="#_x0000_t75" style="width:279pt;height:45.75pt" o:ole="">
            <v:imagedata r:id="rId107" o:title=""/>
          </v:shape>
          <o:OLEObject Type="Embed" ProgID="Visio.Drawing.11" ShapeID="_x0000_i1036" DrawAspect="Content" ObjectID="_1432354010" r:id="rId108"/>
        </w:object>
      </w:r>
    </w:p>
    <w:p w:rsidR="00721C0B" w:rsidRPr="005617D3" w:rsidRDefault="00721C0B" w:rsidP="00721C0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w:t>
      </w:r>
      <w:r w:rsidR="0061409C" w:rsidRPr="005617D3">
        <w:rPr>
          <w:rFonts w:ascii="Times New Roman" w:hAnsi="Times New Roman" w:cs="Times New Roman"/>
          <w:i/>
          <w:sz w:val="28"/>
          <w:szCs w:val="28"/>
        </w:rPr>
        <w:t>3</w:t>
      </w:r>
      <w:r w:rsidRPr="005617D3">
        <w:rPr>
          <w:rFonts w:ascii="Times New Roman" w:hAnsi="Times New Roman" w:cs="Times New Roman"/>
          <w:i/>
          <w:sz w:val="28"/>
          <w:szCs w:val="28"/>
        </w:rPr>
        <w:t>. Блок схема опыта</w:t>
      </w:r>
    </w:p>
    <w:p w:rsidR="0093482B" w:rsidRPr="005617D3" w:rsidRDefault="0093482B" w:rsidP="00721C0B">
      <w:pPr>
        <w:spacing w:line="360" w:lineRule="auto"/>
        <w:ind w:firstLine="720"/>
        <w:contextualSpacing/>
        <w:jc w:val="center"/>
        <w:rPr>
          <w:rFonts w:ascii="Times New Roman" w:hAnsi="Times New Roman" w:cs="Times New Roman"/>
          <w:i/>
          <w:sz w:val="28"/>
          <w:szCs w:val="28"/>
        </w:rPr>
      </w:pPr>
    </w:p>
    <w:p w:rsidR="0093482B" w:rsidRPr="005617D3" w:rsidRDefault="0093482B" w:rsidP="0093482B">
      <w:pPr>
        <w:spacing w:line="360" w:lineRule="auto"/>
        <w:ind w:firstLine="720"/>
        <w:contextualSpacing/>
        <w:jc w:val="center"/>
        <w:rPr>
          <w:rFonts w:ascii="Times New Roman" w:hAnsi="Times New Roman" w:cs="Times New Roman"/>
          <w:i/>
          <w:sz w:val="28"/>
          <w:szCs w:val="28"/>
        </w:rPr>
      </w:pPr>
      <w:r w:rsidRPr="005617D3">
        <w:object w:dxaOrig="4467" w:dyaOrig="2200">
          <v:shape id="_x0000_i1062" type="#_x0000_t75" style="width:223.5pt;height:110.25pt" o:ole="">
            <v:imagedata r:id="rId109" o:title=""/>
          </v:shape>
          <o:OLEObject Type="Embed" ProgID="Visio.Drawing.11" ShapeID="_x0000_i1062" DrawAspect="Content" ObjectID="_1432354011" r:id="rId110"/>
        </w:object>
      </w:r>
    </w:p>
    <w:p w:rsidR="0093482B" w:rsidRPr="005617D3" w:rsidRDefault="0093482B" w:rsidP="0093482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w:t>
      </w:r>
      <w:r w:rsidR="0061409C" w:rsidRPr="005617D3">
        <w:rPr>
          <w:rFonts w:ascii="Times New Roman" w:hAnsi="Times New Roman" w:cs="Times New Roman"/>
          <w:i/>
          <w:sz w:val="28"/>
          <w:szCs w:val="28"/>
        </w:rPr>
        <w:t>4</w:t>
      </w:r>
      <w:r w:rsidRPr="005617D3">
        <w:rPr>
          <w:rFonts w:ascii="Times New Roman" w:hAnsi="Times New Roman" w:cs="Times New Roman"/>
          <w:i/>
          <w:sz w:val="28"/>
          <w:szCs w:val="28"/>
        </w:rPr>
        <w:t xml:space="preserve"> </w:t>
      </w:r>
      <w:r w:rsidRPr="005617D3">
        <w:rPr>
          <w:rFonts w:ascii="Times New Roman" w:hAnsi="Times New Roman" w:cs="Times New Roman"/>
          <w:sz w:val="28"/>
          <w:szCs w:val="28"/>
        </w:rPr>
        <w:t>Модель теплого процесса. 1,2-индукция тепла</w:t>
      </w:r>
      <w:r w:rsidRPr="005617D3">
        <w:rPr>
          <w:rFonts w:ascii="Times New Roman" w:hAnsi="Times New Roman" w:cs="Times New Roman"/>
          <w:sz w:val="28"/>
          <w:szCs w:val="28"/>
        </w:rPr>
        <w:t>, 3,4,</w:t>
      </w:r>
      <w:r w:rsidRPr="005617D3">
        <w:rPr>
          <w:rFonts w:ascii="Times New Roman" w:hAnsi="Times New Roman" w:cs="Times New Roman"/>
          <w:sz w:val="28"/>
          <w:szCs w:val="28"/>
        </w:rPr>
        <w:t>- конвекция тепла</w:t>
      </w:r>
    </w:p>
    <w:p w:rsidR="00162140" w:rsidRPr="005617D3" w:rsidRDefault="00162140" w:rsidP="00D6605B">
      <w:pPr>
        <w:spacing w:line="360" w:lineRule="auto"/>
        <w:ind w:firstLine="720"/>
        <w:contextualSpacing/>
        <w:jc w:val="both"/>
        <w:rPr>
          <w:rFonts w:ascii="Times New Roman" w:hAnsi="Times New Roman" w:cs="Times New Roman"/>
          <w:sz w:val="28"/>
          <w:szCs w:val="28"/>
        </w:rPr>
      </w:pPr>
    </w:p>
    <w:p w:rsidR="00162140" w:rsidRPr="005617D3" w:rsidRDefault="00162140" w:rsidP="00D6605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Замерение температуры светодиода при изменении потребляемого тока от 20мА до 650мА</w:t>
      </w:r>
    </w:p>
    <w:p w:rsidR="00162140" w:rsidRPr="005617D3" w:rsidRDefault="00162140" w:rsidP="00D6605B">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Порядок проведения опыта:</w:t>
      </w:r>
    </w:p>
    <w:p w:rsidR="00162140" w:rsidRPr="005617D3" w:rsidRDefault="00162140" w:rsidP="00D6605B">
      <w:pPr>
        <w:pStyle w:val="a7"/>
        <w:numPr>
          <w:ilvl w:val="0"/>
          <w:numId w:val="29"/>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Подача питания на светодиод</w:t>
      </w:r>
    </w:p>
    <w:p w:rsidR="00D6605B" w:rsidRPr="005617D3" w:rsidRDefault="00162140" w:rsidP="00D6605B">
      <w:pPr>
        <w:pStyle w:val="a7"/>
        <w:numPr>
          <w:ilvl w:val="0"/>
          <w:numId w:val="29"/>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Измерение температуры подложки при изменении входного тока.</w:t>
      </w:r>
    </w:p>
    <w:p w:rsidR="00162140" w:rsidRPr="005617D3" w:rsidRDefault="00162140" w:rsidP="00D6605B">
      <w:pPr>
        <w:pStyle w:val="a7"/>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При изменении входного тока температура подложки светодиода меняется небольшими скачками. Результат</w:t>
      </w:r>
      <w:r w:rsidR="00D6605B" w:rsidRPr="005617D3">
        <w:rPr>
          <w:rFonts w:ascii="Times New Roman" w:hAnsi="Times New Roman" w:cs="Times New Roman"/>
          <w:sz w:val="28"/>
          <w:szCs w:val="28"/>
        </w:rPr>
        <w:t>ы</w:t>
      </w:r>
      <w:r w:rsidR="00721C0B" w:rsidRPr="005617D3">
        <w:rPr>
          <w:rFonts w:ascii="Times New Roman" w:hAnsi="Times New Roman" w:cs="Times New Roman"/>
          <w:sz w:val="28"/>
          <w:szCs w:val="28"/>
        </w:rPr>
        <w:t xml:space="preserve"> для построения графика «Рис. 3</w:t>
      </w:r>
      <w:r w:rsidR="0061409C" w:rsidRPr="005617D3">
        <w:rPr>
          <w:rFonts w:ascii="Times New Roman" w:hAnsi="Times New Roman" w:cs="Times New Roman"/>
          <w:sz w:val="28"/>
          <w:szCs w:val="28"/>
        </w:rPr>
        <w:t>5</w:t>
      </w:r>
      <w:r w:rsidRPr="005617D3">
        <w:rPr>
          <w:rFonts w:ascii="Times New Roman" w:hAnsi="Times New Roman" w:cs="Times New Roman"/>
          <w:sz w:val="28"/>
          <w:szCs w:val="28"/>
        </w:rPr>
        <w:t>» зависимости предоставлены в приложении 3.</w:t>
      </w:r>
    </w:p>
    <w:p w:rsidR="00162140" w:rsidRPr="005617D3" w:rsidRDefault="00162140" w:rsidP="00D6605B">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lastRenderedPageBreak/>
        <w:drawing>
          <wp:inline distT="0" distB="0" distL="0" distR="0" wp14:anchorId="3804AFC1" wp14:editId="26D760BF">
            <wp:extent cx="4997450" cy="2976880"/>
            <wp:effectExtent l="0" t="0" r="12700" b="139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62140" w:rsidRPr="005617D3" w:rsidRDefault="00162140" w:rsidP="00D6605B">
      <w:pPr>
        <w:spacing w:line="360" w:lineRule="auto"/>
        <w:ind w:firstLine="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w:t>
      </w:r>
      <w:r w:rsidR="0061409C" w:rsidRPr="005617D3">
        <w:rPr>
          <w:rFonts w:ascii="Times New Roman" w:hAnsi="Times New Roman" w:cs="Times New Roman"/>
          <w:i/>
          <w:sz w:val="28"/>
          <w:szCs w:val="28"/>
        </w:rPr>
        <w:t>5</w:t>
      </w:r>
      <w:r w:rsidRPr="005617D3">
        <w:rPr>
          <w:rFonts w:ascii="Times New Roman" w:hAnsi="Times New Roman" w:cs="Times New Roman"/>
          <w:i/>
          <w:sz w:val="28"/>
          <w:szCs w:val="28"/>
        </w:rPr>
        <w:t>. Зависимость температуры от тока</w:t>
      </w:r>
    </w:p>
    <w:p w:rsidR="00162140" w:rsidRPr="005617D3" w:rsidRDefault="00162140" w:rsidP="00162140">
      <w:pPr>
        <w:spacing w:line="360" w:lineRule="auto"/>
        <w:jc w:val="both"/>
        <w:rPr>
          <w:rFonts w:ascii="Times New Roman" w:hAnsi="Times New Roman" w:cs="Times New Roman"/>
          <w:sz w:val="28"/>
          <w:szCs w:val="28"/>
        </w:rPr>
      </w:pPr>
    </w:p>
    <w:p w:rsidR="00162140" w:rsidRPr="005617D3" w:rsidRDefault="00D6605B" w:rsidP="00175142">
      <w:pPr>
        <w:spacing w:line="360" w:lineRule="auto"/>
        <w:ind w:firstLine="720"/>
        <w:contextualSpacing/>
        <w:jc w:val="center"/>
        <w:outlineLvl w:val="2"/>
        <w:rPr>
          <w:rFonts w:ascii="Times New Roman" w:hAnsi="Times New Roman" w:cs="Times New Roman"/>
          <w:b/>
          <w:sz w:val="28"/>
          <w:szCs w:val="28"/>
        </w:rPr>
      </w:pPr>
      <w:bookmarkStart w:id="78" w:name="_Toc358586772"/>
      <w:bookmarkStart w:id="79" w:name="_Toc358610766"/>
      <w:r w:rsidRPr="005617D3">
        <w:rPr>
          <w:rFonts w:ascii="Times New Roman" w:hAnsi="Times New Roman" w:cs="Times New Roman"/>
          <w:b/>
          <w:sz w:val="28"/>
          <w:szCs w:val="28"/>
        </w:rPr>
        <w:t xml:space="preserve">4.3.3 </w:t>
      </w:r>
      <w:r w:rsidR="00162140" w:rsidRPr="005617D3">
        <w:rPr>
          <w:rFonts w:ascii="Times New Roman" w:hAnsi="Times New Roman" w:cs="Times New Roman"/>
          <w:b/>
          <w:sz w:val="28"/>
          <w:szCs w:val="28"/>
        </w:rPr>
        <w:t>Эффективность эл-та Пельтье</w:t>
      </w:r>
      <w:bookmarkEnd w:id="78"/>
      <w:bookmarkEnd w:id="79"/>
    </w:p>
    <w:p w:rsidR="00D6605B" w:rsidRPr="005617D3" w:rsidRDefault="00D6605B" w:rsidP="00F033E9">
      <w:pPr>
        <w:spacing w:line="360" w:lineRule="auto"/>
        <w:ind w:firstLine="720"/>
        <w:contextualSpacing/>
        <w:jc w:val="center"/>
        <w:rPr>
          <w:rFonts w:ascii="Times New Roman" w:hAnsi="Times New Roman" w:cs="Times New Roman"/>
          <w:b/>
          <w:sz w:val="28"/>
          <w:szCs w:val="28"/>
        </w:rPr>
      </w:pPr>
    </w:p>
    <w:p w:rsidR="00162140" w:rsidRPr="005617D3" w:rsidRDefault="00162140" w:rsidP="00F033E9">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данном эксперименте охлаждение диода происходило при помощи термоэлектрического модуля. Горячая сторона модуля охлаждалась при помощи радиатора. Температура холодной (с установленным на ней светодиодом) и горячей стороны элемента Пельтье снимается двумя </w:t>
      </w:r>
      <w:r w:rsidRPr="005617D3">
        <w:rPr>
          <w:rFonts w:ascii="Times New Roman" w:hAnsi="Times New Roman" w:cs="Times New Roman"/>
          <w:sz w:val="28"/>
          <w:szCs w:val="28"/>
          <w:lang w:val="en-US"/>
        </w:rPr>
        <w:t>NTC</w:t>
      </w:r>
      <w:r w:rsidRPr="005617D3">
        <w:rPr>
          <w:rFonts w:ascii="Times New Roman" w:hAnsi="Times New Roman" w:cs="Times New Roman"/>
          <w:sz w:val="28"/>
          <w:szCs w:val="28"/>
        </w:rPr>
        <w:t xml:space="preserve"> термисторами TTF3A103J34D3AY. Яркость светодиода в этом эксперименте оставалась постоянной и составляла 6800 Кд/м</w:t>
      </w:r>
      <w:r w:rsidRPr="005617D3">
        <w:rPr>
          <w:rFonts w:ascii="Times New Roman" w:hAnsi="Times New Roman" w:cs="Times New Roman"/>
          <w:sz w:val="28"/>
          <w:szCs w:val="28"/>
          <w:vertAlign w:val="superscript"/>
        </w:rPr>
        <w:t>2</w:t>
      </w:r>
      <w:r w:rsidRPr="005617D3">
        <w:rPr>
          <w:rFonts w:ascii="Times New Roman" w:hAnsi="Times New Roman" w:cs="Times New Roman"/>
          <w:sz w:val="28"/>
          <w:szCs w:val="28"/>
        </w:rPr>
        <w:t xml:space="preserve"> Рабочий ток светодиода 350</w:t>
      </w:r>
      <w:r w:rsidR="00A620CE" w:rsidRPr="005617D3">
        <w:rPr>
          <w:rFonts w:ascii="Times New Roman" w:hAnsi="Times New Roman" w:cs="Times New Roman"/>
          <w:sz w:val="28"/>
          <w:szCs w:val="28"/>
        </w:rPr>
        <w:t xml:space="preserve"> мА. </w:t>
      </w:r>
      <w:r w:rsidR="00721C0B" w:rsidRPr="005617D3">
        <w:rPr>
          <w:rFonts w:ascii="Times New Roman" w:hAnsi="Times New Roman" w:cs="Times New Roman"/>
          <w:sz w:val="28"/>
          <w:szCs w:val="28"/>
        </w:rPr>
        <w:t>Блок схема проведенного опыта изображена на Рисунке 3</w:t>
      </w:r>
      <w:r w:rsidR="0061409C" w:rsidRPr="005617D3">
        <w:rPr>
          <w:rFonts w:ascii="Times New Roman" w:hAnsi="Times New Roman" w:cs="Times New Roman"/>
          <w:sz w:val="28"/>
          <w:szCs w:val="28"/>
        </w:rPr>
        <w:t>6</w:t>
      </w:r>
      <w:r w:rsidR="00721C0B" w:rsidRPr="005617D3">
        <w:rPr>
          <w:rFonts w:ascii="Times New Roman" w:hAnsi="Times New Roman" w:cs="Times New Roman"/>
          <w:sz w:val="28"/>
          <w:szCs w:val="28"/>
        </w:rPr>
        <w:t>.</w:t>
      </w:r>
      <w:r w:rsidR="0093482B" w:rsidRPr="005617D3">
        <w:rPr>
          <w:rFonts w:ascii="Times New Roman" w:hAnsi="Times New Roman" w:cs="Times New Roman"/>
          <w:sz w:val="28"/>
          <w:szCs w:val="28"/>
        </w:rPr>
        <w:t xml:space="preserve"> </w:t>
      </w:r>
      <w:r w:rsidR="0093482B" w:rsidRPr="005617D3">
        <w:rPr>
          <w:rFonts w:ascii="Times New Roman" w:hAnsi="Times New Roman" w:cs="Times New Roman"/>
          <w:sz w:val="28"/>
          <w:szCs w:val="28"/>
        </w:rPr>
        <w:t>Модель теплого процесса опыта по</w:t>
      </w:r>
      <w:r w:rsidR="0093482B" w:rsidRPr="005617D3">
        <w:rPr>
          <w:rFonts w:ascii="Times New Roman" w:hAnsi="Times New Roman" w:cs="Times New Roman"/>
          <w:sz w:val="28"/>
          <w:szCs w:val="28"/>
        </w:rPr>
        <w:t>казана на рисунке 3</w:t>
      </w:r>
      <w:r w:rsidR="0061409C" w:rsidRPr="005617D3">
        <w:rPr>
          <w:rFonts w:ascii="Times New Roman" w:hAnsi="Times New Roman" w:cs="Times New Roman"/>
          <w:sz w:val="28"/>
          <w:szCs w:val="28"/>
        </w:rPr>
        <w:t>6.</w:t>
      </w:r>
    </w:p>
    <w:p w:rsidR="00721C0B" w:rsidRPr="005617D3" w:rsidRDefault="00721C0B" w:rsidP="00F033E9">
      <w:pPr>
        <w:spacing w:line="360" w:lineRule="auto"/>
        <w:ind w:firstLine="720"/>
        <w:contextualSpacing/>
        <w:jc w:val="both"/>
        <w:rPr>
          <w:rFonts w:ascii="Times New Roman" w:hAnsi="Times New Roman" w:cs="Times New Roman"/>
          <w:sz w:val="28"/>
          <w:szCs w:val="28"/>
        </w:rPr>
      </w:pPr>
    </w:p>
    <w:p w:rsidR="00721C0B" w:rsidRPr="005617D3" w:rsidRDefault="00A620CE" w:rsidP="00721C0B">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rPr>
        <w:object w:dxaOrig="8748" w:dyaOrig="2059">
          <v:shape id="_x0000_i1037" type="#_x0000_t75" style="width:437.25pt;height:102.75pt" o:ole="">
            <v:imagedata r:id="rId112" o:title=""/>
          </v:shape>
          <o:OLEObject Type="Embed" ProgID="Visio.Drawing.11" ShapeID="_x0000_i1037" DrawAspect="Content" ObjectID="_1432354012" r:id="rId113"/>
        </w:object>
      </w:r>
    </w:p>
    <w:p w:rsidR="00721C0B" w:rsidRPr="005617D3" w:rsidRDefault="00721C0B" w:rsidP="00721C0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w:t>
      </w:r>
      <w:r w:rsidR="0061409C" w:rsidRPr="005617D3">
        <w:rPr>
          <w:rFonts w:ascii="Times New Roman" w:hAnsi="Times New Roman" w:cs="Times New Roman"/>
          <w:i/>
          <w:sz w:val="28"/>
          <w:szCs w:val="28"/>
        </w:rPr>
        <w:t>6</w:t>
      </w:r>
      <w:r w:rsidRPr="005617D3">
        <w:rPr>
          <w:rFonts w:ascii="Times New Roman" w:hAnsi="Times New Roman" w:cs="Times New Roman"/>
          <w:i/>
          <w:sz w:val="28"/>
          <w:szCs w:val="28"/>
        </w:rPr>
        <w:t>. Блок схема опыта</w:t>
      </w:r>
    </w:p>
    <w:p w:rsidR="0061409C" w:rsidRPr="005617D3" w:rsidRDefault="0061409C" w:rsidP="00721C0B">
      <w:pPr>
        <w:spacing w:line="360" w:lineRule="auto"/>
        <w:ind w:firstLine="720"/>
        <w:contextualSpacing/>
        <w:jc w:val="center"/>
        <w:rPr>
          <w:rFonts w:ascii="Times New Roman" w:hAnsi="Times New Roman" w:cs="Times New Roman"/>
          <w:i/>
          <w:sz w:val="28"/>
          <w:szCs w:val="28"/>
        </w:rPr>
      </w:pPr>
    </w:p>
    <w:p w:rsidR="0093482B" w:rsidRPr="005617D3" w:rsidRDefault="0061409C" w:rsidP="00721C0B">
      <w:pPr>
        <w:spacing w:line="360" w:lineRule="auto"/>
        <w:ind w:firstLine="720"/>
        <w:contextualSpacing/>
        <w:jc w:val="center"/>
      </w:pPr>
      <w:r w:rsidRPr="005617D3">
        <w:object w:dxaOrig="5913" w:dyaOrig="2200">
          <v:shape id="_x0000_i1064" type="#_x0000_t75" style="width:383.25pt;height:142.5pt" o:ole="">
            <v:imagedata r:id="rId114" o:title=""/>
          </v:shape>
          <o:OLEObject Type="Embed" ProgID="Visio.Drawing.11" ShapeID="_x0000_i1064" DrawAspect="Content" ObjectID="_1432354013" r:id="rId115"/>
        </w:object>
      </w:r>
    </w:p>
    <w:p w:rsidR="0093482B" w:rsidRPr="005617D3" w:rsidRDefault="0093482B" w:rsidP="00721C0B">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Рисунок 3</w:t>
      </w:r>
      <w:r w:rsidR="0061409C" w:rsidRPr="005617D3">
        <w:rPr>
          <w:rFonts w:ascii="Times New Roman" w:hAnsi="Times New Roman" w:cs="Times New Roman"/>
          <w:i/>
          <w:sz w:val="28"/>
          <w:szCs w:val="28"/>
        </w:rPr>
        <w:t>7</w:t>
      </w:r>
      <w:r w:rsidRPr="005617D3">
        <w:rPr>
          <w:rFonts w:ascii="Times New Roman" w:hAnsi="Times New Roman" w:cs="Times New Roman"/>
          <w:i/>
          <w:sz w:val="28"/>
          <w:szCs w:val="28"/>
        </w:rPr>
        <w:t>. Модель теплового процесса</w:t>
      </w:r>
      <w:r w:rsidR="0061409C" w:rsidRPr="005617D3">
        <w:rPr>
          <w:rFonts w:ascii="Times New Roman" w:hAnsi="Times New Roman" w:cs="Times New Roman"/>
          <w:i/>
          <w:sz w:val="28"/>
          <w:szCs w:val="28"/>
        </w:rPr>
        <w:t>, 1,2,5- индукция тепла, 4,3,6, конвекция в окружающую среду</w:t>
      </w:r>
    </w:p>
    <w:p w:rsidR="00721C0B" w:rsidRPr="005617D3" w:rsidRDefault="00721C0B" w:rsidP="00F033E9">
      <w:pPr>
        <w:spacing w:line="360" w:lineRule="auto"/>
        <w:ind w:firstLine="720"/>
        <w:contextualSpacing/>
        <w:jc w:val="both"/>
        <w:rPr>
          <w:rFonts w:ascii="Times New Roman" w:hAnsi="Times New Roman" w:cs="Times New Roman"/>
          <w:i/>
          <w:sz w:val="28"/>
          <w:szCs w:val="28"/>
        </w:rPr>
      </w:pPr>
    </w:p>
    <w:p w:rsidR="00162140" w:rsidRPr="005617D3" w:rsidRDefault="00162140" w:rsidP="00F033E9">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Порядок проведения опыта:</w:t>
      </w:r>
    </w:p>
    <w:p w:rsidR="00162140" w:rsidRPr="005617D3" w:rsidRDefault="00162140" w:rsidP="00F033E9">
      <w:pPr>
        <w:pStyle w:val="a7"/>
        <w:numPr>
          <w:ilvl w:val="0"/>
          <w:numId w:val="30"/>
        </w:numPr>
        <w:spacing w:line="360" w:lineRule="auto"/>
        <w:ind w:firstLine="720"/>
        <w:jc w:val="both"/>
        <w:rPr>
          <w:rFonts w:ascii="Times New Roman" w:hAnsi="Times New Roman" w:cs="Times New Roman"/>
          <w:sz w:val="28"/>
          <w:szCs w:val="28"/>
        </w:rPr>
      </w:pPr>
      <w:r w:rsidRPr="005617D3">
        <w:rPr>
          <w:rFonts w:ascii="Times New Roman" w:hAnsi="Times New Roman" w:cs="Times New Roman"/>
          <w:sz w:val="28"/>
          <w:szCs w:val="28"/>
        </w:rPr>
        <w:t>Подача питание на светодиод</w:t>
      </w:r>
    </w:p>
    <w:p w:rsidR="00162140" w:rsidRPr="005617D3" w:rsidRDefault="00162140" w:rsidP="00F033E9">
      <w:pPr>
        <w:pStyle w:val="a7"/>
        <w:numPr>
          <w:ilvl w:val="0"/>
          <w:numId w:val="30"/>
        </w:numPr>
        <w:spacing w:line="360" w:lineRule="auto"/>
        <w:ind w:firstLine="720"/>
        <w:jc w:val="both"/>
        <w:rPr>
          <w:rFonts w:ascii="Times New Roman" w:hAnsi="Times New Roman" w:cs="Times New Roman"/>
          <w:sz w:val="28"/>
          <w:szCs w:val="28"/>
        </w:rPr>
      </w:pPr>
      <w:r w:rsidRPr="005617D3">
        <w:rPr>
          <w:rFonts w:ascii="Times New Roman" w:hAnsi="Times New Roman" w:cs="Times New Roman"/>
          <w:sz w:val="28"/>
          <w:szCs w:val="28"/>
        </w:rPr>
        <w:t>Подача питание на элемент Пельтье</w:t>
      </w:r>
    </w:p>
    <w:p w:rsidR="00162140" w:rsidRPr="005617D3" w:rsidRDefault="00162140" w:rsidP="00F033E9">
      <w:pPr>
        <w:pStyle w:val="a7"/>
        <w:numPr>
          <w:ilvl w:val="0"/>
          <w:numId w:val="30"/>
        </w:numPr>
        <w:spacing w:line="360" w:lineRule="auto"/>
        <w:ind w:firstLine="720"/>
        <w:jc w:val="both"/>
        <w:rPr>
          <w:rFonts w:ascii="Times New Roman" w:hAnsi="Times New Roman" w:cs="Times New Roman"/>
          <w:sz w:val="28"/>
          <w:szCs w:val="28"/>
        </w:rPr>
      </w:pPr>
      <w:r w:rsidRPr="005617D3">
        <w:rPr>
          <w:rFonts w:ascii="Times New Roman" w:hAnsi="Times New Roman" w:cs="Times New Roman"/>
          <w:sz w:val="28"/>
          <w:szCs w:val="28"/>
        </w:rPr>
        <w:t>Снятие показателей температуры холодной и горячей сторон модуля</w:t>
      </w:r>
    </w:p>
    <w:p w:rsidR="00F033E9" w:rsidRPr="005617D3" w:rsidRDefault="00162140" w:rsidP="00F033E9">
      <w:pPr>
        <w:spacing w:line="360" w:lineRule="auto"/>
        <w:ind w:firstLine="720"/>
        <w:contextualSpacing/>
        <w:jc w:val="both"/>
        <w:rPr>
          <w:rFonts w:ascii="Times New Roman" w:hAnsi="Times New Roman" w:cs="Times New Roman"/>
          <w:bCs/>
          <w:sz w:val="28"/>
          <w:szCs w:val="28"/>
        </w:rPr>
      </w:pPr>
      <w:r w:rsidRPr="005617D3">
        <w:rPr>
          <w:rFonts w:ascii="Times New Roman" w:hAnsi="Times New Roman" w:cs="Times New Roman"/>
          <w:sz w:val="28"/>
          <w:szCs w:val="28"/>
        </w:rPr>
        <w:t>Измерения проводится в течении часа, из-за включения светодиода первым</w:t>
      </w:r>
      <w:r w:rsidR="00F033E9" w:rsidRPr="005617D3">
        <w:rPr>
          <w:rFonts w:ascii="Times New Roman" w:hAnsi="Times New Roman" w:cs="Times New Roman"/>
          <w:sz w:val="28"/>
          <w:szCs w:val="28"/>
        </w:rPr>
        <w:t>,</w:t>
      </w:r>
      <w:r w:rsidRPr="005617D3">
        <w:rPr>
          <w:rFonts w:ascii="Times New Roman" w:hAnsi="Times New Roman" w:cs="Times New Roman"/>
          <w:sz w:val="28"/>
          <w:szCs w:val="28"/>
        </w:rPr>
        <w:t xml:space="preserve"> холодная сторона термоэлектрического модуля имела начальную температуру 45 </w:t>
      </w:r>
      <w:r w:rsidRPr="005617D3">
        <w:rPr>
          <w:rFonts w:ascii="Times New Roman" w:hAnsi="Times New Roman" w:cs="Times New Roman"/>
          <w:bCs/>
          <w:sz w:val="28"/>
          <w:szCs w:val="28"/>
        </w:rPr>
        <w:t>°</w:t>
      </w:r>
      <w:r w:rsidRPr="005617D3">
        <w:rPr>
          <w:rFonts w:ascii="Times New Roman" w:hAnsi="Times New Roman" w:cs="Times New Roman"/>
          <w:bCs/>
          <w:sz w:val="28"/>
          <w:szCs w:val="28"/>
          <w:lang w:val="en-US"/>
        </w:rPr>
        <w:t>C</w:t>
      </w:r>
      <w:r w:rsidRPr="005617D3">
        <w:rPr>
          <w:rFonts w:ascii="Times New Roman" w:hAnsi="Times New Roman" w:cs="Times New Roman"/>
          <w:bCs/>
          <w:sz w:val="28"/>
          <w:szCs w:val="28"/>
        </w:rPr>
        <w:t xml:space="preserve">. </w:t>
      </w:r>
      <w:r w:rsidR="00F033E9" w:rsidRPr="005617D3">
        <w:rPr>
          <w:rFonts w:ascii="Times New Roman" w:hAnsi="Times New Roman" w:cs="Times New Roman"/>
          <w:bCs/>
          <w:sz w:val="28"/>
          <w:szCs w:val="28"/>
        </w:rPr>
        <w:t>Как видно из рисунка 3</w:t>
      </w:r>
      <w:r w:rsidR="0061409C" w:rsidRPr="005617D3">
        <w:rPr>
          <w:rFonts w:ascii="Times New Roman" w:hAnsi="Times New Roman" w:cs="Times New Roman"/>
          <w:bCs/>
          <w:sz w:val="28"/>
          <w:szCs w:val="28"/>
        </w:rPr>
        <w:t>8</w:t>
      </w:r>
      <w:r w:rsidR="00F033E9" w:rsidRPr="005617D3">
        <w:rPr>
          <w:rFonts w:ascii="Times New Roman" w:hAnsi="Times New Roman" w:cs="Times New Roman"/>
          <w:bCs/>
          <w:sz w:val="28"/>
          <w:szCs w:val="28"/>
        </w:rPr>
        <w:t xml:space="preserve"> рабочая температура высокая из-за ограниченной возможности отвода тепла от элемента Пельтье.</w:t>
      </w:r>
    </w:p>
    <w:p w:rsidR="00162140" w:rsidRPr="005617D3" w:rsidRDefault="00162140" w:rsidP="0061409C">
      <w:pPr>
        <w:spacing w:line="360" w:lineRule="auto"/>
        <w:ind w:firstLine="720"/>
        <w:contextualSpacing/>
        <w:jc w:val="both"/>
        <w:rPr>
          <w:rFonts w:ascii="Times New Roman" w:hAnsi="Times New Roman" w:cs="Times New Roman"/>
          <w:bCs/>
          <w:sz w:val="28"/>
          <w:szCs w:val="28"/>
        </w:rPr>
      </w:pPr>
      <w:r w:rsidRPr="005617D3">
        <w:rPr>
          <w:rFonts w:ascii="Times New Roman" w:hAnsi="Times New Roman" w:cs="Times New Roman"/>
          <w:bCs/>
          <w:sz w:val="28"/>
          <w:szCs w:val="28"/>
        </w:rPr>
        <w:t xml:space="preserve">Разница температур сторон элемента Пельтье показана на рисунке </w:t>
      </w:r>
      <w:r w:rsidR="00721C0B" w:rsidRPr="005617D3">
        <w:rPr>
          <w:rFonts w:ascii="Times New Roman" w:hAnsi="Times New Roman" w:cs="Times New Roman"/>
          <w:bCs/>
          <w:sz w:val="28"/>
          <w:szCs w:val="28"/>
        </w:rPr>
        <w:t>3</w:t>
      </w:r>
      <w:r w:rsidR="0061409C" w:rsidRPr="005617D3">
        <w:rPr>
          <w:rFonts w:ascii="Times New Roman" w:hAnsi="Times New Roman" w:cs="Times New Roman"/>
          <w:bCs/>
          <w:sz w:val="28"/>
          <w:szCs w:val="28"/>
        </w:rPr>
        <w:t>9</w:t>
      </w:r>
      <w:r w:rsidRPr="005617D3">
        <w:rPr>
          <w:rFonts w:ascii="Times New Roman" w:hAnsi="Times New Roman" w:cs="Times New Roman"/>
          <w:bCs/>
          <w:sz w:val="28"/>
          <w:szCs w:val="28"/>
        </w:rPr>
        <w:t xml:space="preserve">. Результаты эксперимента для построения рисунка </w:t>
      </w:r>
      <w:r w:rsidR="00721C0B" w:rsidRPr="005617D3">
        <w:rPr>
          <w:rFonts w:ascii="Times New Roman" w:hAnsi="Times New Roman" w:cs="Times New Roman"/>
          <w:bCs/>
          <w:sz w:val="28"/>
          <w:szCs w:val="28"/>
        </w:rPr>
        <w:t>3</w:t>
      </w:r>
      <w:r w:rsidR="0061409C" w:rsidRPr="005617D3">
        <w:rPr>
          <w:rFonts w:ascii="Times New Roman" w:hAnsi="Times New Roman" w:cs="Times New Roman"/>
          <w:bCs/>
          <w:sz w:val="28"/>
          <w:szCs w:val="28"/>
        </w:rPr>
        <w:t>9</w:t>
      </w:r>
      <w:r w:rsidRPr="005617D3">
        <w:rPr>
          <w:rFonts w:ascii="Times New Roman" w:hAnsi="Times New Roman" w:cs="Times New Roman"/>
          <w:bCs/>
          <w:sz w:val="28"/>
          <w:szCs w:val="28"/>
        </w:rPr>
        <w:t xml:space="preserve"> предоставлены в приложении 4.</w:t>
      </w:r>
    </w:p>
    <w:p w:rsidR="0061409C" w:rsidRPr="005617D3" w:rsidRDefault="0061409C" w:rsidP="0061409C">
      <w:pPr>
        <w:spacing w:line="360" w:lineRule="auto"/>
        <w:ind w:firstLine="720"/>
        <w:contextualSpacing/>
        <w:jc w:val="both"/>
        <w:rPr>
          <w:rFonts w:ascii="Times New Roman" w:hAnsi="Times New Roman" w:cs="Times New Roman"/>
          <w:bCs/>
          <w:sz w:val="28"/>
          <w:szCs w:val="28"/>
        </w:rPr>
      </w:pPr>
    </w:p>
    <w:p w:rsidR="00162140" w:rsidRPr="005617D3" w:rsidRDefault="00162140" w:rsidP="00F033E9">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lastRenderedPageBreak/>
        <w:drawing>
          <wp:inline distT="0" distB="0" distL="0" distR="0" wp14:anchorId="55D27B20" wp14:editId="06CA55E4">
            <wp:extent cx="5380355" cy="3189605"/>
            <wp:effectExtent l="0" t="0" r="10795" b="1079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62140" w:rsidRPr="005617D3" w:rsidRDefault="00162140" w:rsidP="00F033E9">
      <w:pPr>
        <w:spacing w:line="360" w:lineRule="auto"/>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00F033E9" w:rsidRPr="005617D3">
        <w:rPr>
          <w:rFonts w:ascii="Times New Roman" w:hAnsi="Times New Roman" w:cs="Times New Roman"/>
          <w:i/>
          <w:sz w:val="28"/>
          <w:szCs w:val="28"/>
        </w:rPr>
        <w:t>3</w:t>
      </w:r>
      <w:r w:rsidR="0061409C" w:rsidRPr="005617D3">
        <w:rPr>
          <w:rFonts w:ascii="Times New Roman" w:hAnsi="Times New Roman" w:cs="Times New Roman"/>
          <w:i/>
          <w:sz w:val="28"/>
          <w:szCs w:val="28"/>
        </w:rPr>
        <w:t>8</w:t>
      </w:r>
      <w:r w:rsidRPr="005617D3">
        <w:rPr>
          <w:rFonts w:ascii="Times New Roman" w:hAnsi="Times New Roman" w:cs="Times New Roman"/>
          <w:i/>
          <w:sz w:val="28"/>
          <w:szCs w:val="28"/>
        </w:rPr>
        <w:t>. Разница температур, ряд – 1 температура на холодной стороне, ряд2 – температура на горячей стороне элемента Пельтье</w:t>
      </w:r>
    </w:p>
    <w:p w:rsidR="0061409C" w:rsidRPr="005617D3" w:rsidRDefault="0061409C" w:rsidP="00175142">
      <w:pPr>
        <w:spacing w:line="360" w:lineRule="auto"/>
        <w:ind w:firstLine="0"/>
        <w:contextualSpacing/>
        <w:jc w:val="center"/>
        <w:outlineLvl w:val="2"/>
        <w:rPr>
          <w:rFonts w:ascii="Times New Roman" w:hAnsi="Times New Roman" w:cs="Times New Roman"/>
          <w:b/>
          <w:sz w:val="28"/>
          <w:szCs w:val="28"/>
        </w:rPr>
      </w:pPr>
      <w:bookmarkStart w:id="80" w:name="_Toc358586773"/>
    </w:p>
    <w:p w:rsidR="00162140" w:rsidRPr="005617D3" w:rsidRDefault="00F033E9" w:rsidP="00175142">
      <w:pPr>
        <w:spacing w:line="360" w:lineRule="auto"/>
        <w:ind w:firstLine="0"/>
        <w:contextualSpacing/>
        <w:jc w:val="center"/>
        <w:outlineLvl w:val="2"/>
        <w:rPr>
          <w:rFonts w:ascii="Times New Roman" w:hAnsi="Times New Roman" w:cs="Times New Roman"/>
          <w:b/>
          <w:sz w:val="28"/>
          <w:szCs w:val="28"/>
        </w:rPr>
      </w:pPr>
      <w:bookmarkStart w:id="81" w:name="_Toc358610767"/>
      <w:r w:rsidRPr="005617D3">
        <w:rPr>
          <w:rFonts w:ascii="Times New Roman" w:hAnsi="Times New Roman" w:cs="Times New Roman"/>
          <w:b/>
          <w:sz w:val="28"/>
          <w:szCs w:val="28"/>
        </w:rPr>
        <w:t xml:space="preserve">4.3.4 </w:t>
      </w:r>
      <w:r w:rsidR="00162140" w:rsidRPr="005617D3">
        <w:rPr>
          <w:rFonts w:ascii="Times New Roman" w:hAnsi="Times New Roman" w:cs="Times New Roman"/>
          <w:b/>
          <w:sz w:val="28"/>
          <w:szCs w:val="28"/>
        </w:rPr>
        <w:t>Измерение температуры подложки светодиода при пассивном и активном охлаждении.</w:t>
      </w:r>
      <w:bookmarkEnd w:id="80"/>
      <w:bookmarkEnd w:id="81"/>
    </w:p>
    <w:p w:rsidR="00162140" w:rsidRPr="005617D3" w:rsidRDefault="00F033E9" w:rsidP="00175142">
      <w:pPr>
        <w:pStyle w:val="a7"/>
        <w:spacing w:line="360" w:lineRule="auto"/>
        <w:ind w:left="0" w:firstLine="0"/>
        <w:jc w:val="center"/>
        <w:outlineLvl w:val="3"/>
        <w:rPr>
          <w:rFonts w:ascii="Times New Roman" w:hAnsi="Times New Roman" w:cs="Times New Roman"/>
          <w:b/>
          <w:sz w:val="28"/>
          <w:szCs w:val="28"/>
        </w:rPr>
      </w:pPr>
      <w:r w:rsidRPr="005617D3">
        <w:rPr>
          <w:rFonts w:ascii="Times New Roman" w:hAnsi="Times New Roman" w:cs="Times New Roman"/>
          <w:b/>
          <w:sz w:val="28"/>
          <w:szCs w:val="28"/>
        </w:rPr>
        <w:t xml:space="preserve">4.3.4.1 </w:t>
      </w:r>
      <w:r w:rsidR="00162140" w:rsidRPr="005617D3">
        <w:rPr>
          <w:rFonts w:ascii="Times New Roman" w:hAnsi="Times New Roman" w:cs="Times New Roman"/>
          <w:b/>
          <w:sz w:val="28"/>
          <w:szCs w:val="28"/>
        </w:rPr>
        <w:t>Пассивное охлаждение радиатором</w:t>
      </w:r>
    </w:p>
    <w:p w:rsidR="00A620CE" w:rsidRPr="005617D3" w:rsidRDefault="00162140" w:rsidP="00A620CE">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данном эксперименте охлаждение диода происходило при помощи пассивного радиатора. Температура подложки измеряется </w:t>
      </w:r>
      <w:r w:rsidRPr="005617D3">
        <w:rPr>
          <w:rFonts w:ascii="Times New Roman" w:hAnsi="Times New Roman" w:cs="Times New Roman"/>
          <w:sz w:val="28"/>
          <w:szCs w:val="28"/>
          <w:lang w:val="en-US"/>
        </w:rPr>
        <w:t>NTC</w:t>
      </w:r>
      <w:r w:rsidRPr="005617D3">
        <w:rPr>
          <w:rFonts w:ascii="Times New Roman" w:hAnsi="Times New Roman" w:cs="Times New Roman"/>
          <w:sz w:val="28"/>
          <w:szCs w:val="28"/>
        </w:rPr>
        <w:t xml:space="preserve"> термистром TTF3A103J34D3AY. Яркость светодиода в этом эксперименте оставалась постоянной и составляла 6800 Кд/м</w:t>
      </w:r>
      <w:r w:rsidRPr="005617D3">
        <w:rPr>
          <w:rFonts w:ascii="Times New Roman" w:hAnsi="Times New Roman" w:cs="Times New Roman"/>
          <w:sz w:val="28"/>
          <w:szCs w:val="28"/>
          <w:vertAlign w:val="superscript"/>
        </w:rPr>
        <w:t>2</w:t>
      </w:r>
      <w:r w:rsidRPr="005617D3">
        <w:rPr>
          <w:rFonts w:ascii="Times New Roman" w:hAnsi="Times New Roman" w:cs="Times New Roman"/>
          <w:sz w:val="28"/>
          <w:szCs w:val="28"/>
        </w:rPr>
        <w:t xml:space="preserve"> Рабочий ток светодиода 350мА.</w:t>
      </w:r>
      <w:r w:rsidR="00A620CE" w:rsidRPr="005617D3">
        <w:rPr>
          <w:rFonts w:ascii="Times New Roman" w:hAnsi="Times New Roman" w:cs="Times New Roman"/>
          <w:sz w:val="28"/>
          <w:szCs w:val="28"/>
        </w:rPr>
        <w:t xml:space="preserve"> . Блок схема проведенного опыта изображена на Рисунке </w:t>
      </w:r>
      <w:r w:rsidR="0061409C" w:rsidRPr="005617D3">
        <w:rPr>
          <w:rFonts w:ascii="Times New Roman" w:hAnsi="Times New Roman" w:cs="Times New Roman"/>
          <w:sz w:val="28"/>
          <w:szCs w:val="28"/>
        </w:rPr>
        <w:t>40</w:t>
      </w:r>
      <w:r w:rsidR="00A620CE" w:rsidRPr="005617D3">
        <w:rPr>
          <w:rFonts w:ascii="Times New Roman" w:hAnsi="Times New Roman" w:cs="Times New Roman"/>
          <w:sz w:val="28"/>
          <w:szCs w:val="28"/>
        </w:rPr>
        <w:t>.</w:t>
      </w:r>
      <w:r w:rsidR="0061409C" w:rsidRPr="005617D3">
        <w:rPr>
          <w:rFonts w:ascii="Times New Roman" w:hAnsi="Times New Roman" w:cs="Times New Roman"/>
          <w:sz w:val="28"/>
          <w:szCs w:val="28"/>
        </w:rPr>
        <w:t xml:space="preserve"> </w:t>
      </w:r>
      <w:r w:rsidR="0061409C" w:rsidRPr="005617D3">
        <w:rPr>
          <w:rFonts w:ascii="Times New Roman" w:hAnsi="Times New Roman" w:cs="Times New Roman"/>
          <w:sz w:val="28"/>
          <w:szCs w:val="28"/>
        </w:rPr>
        <w:t>Модель теплого процесса</w:t>
      </w:r>
      <w:r w:rsidR="0061409C" w:rsidRPr="005617D3">
        <w:rPr>
          <w:rFonts w:ascii="Times New Roman" w:hAnsi="Times New Roman" w:cs="Times New Roman"/>
          <w:sz w:val="28"/>
          <w:szCs w:val="28"/>
        </w:rPr>
        <w:t xml:space="preserve"> показана на рисунке 41</w:t>
      </w:r>
    </w:p>
    <w:p w:rsidR="00A620CE" w:rsidRPr="005617D3" w:rsidRDefault="00A620CE" w:rsidP="00A620CE">
      <w:pPr>
        <w:spacing w:line="360" w:lineRule="auto"/>
        <w:ind w:firstLine="720"/>
        <w:contextualSpacing/>
        <w:jc w:val="both"/>
        <w:rPr>
          <w:rFonts w:ascii="Times New Roman" w:hAnsi="Times New Roman" w:cs="Times New Roman"/>
          <w:sz w:val="28"/>
          <w:szCs w:val="28"/>
        </w:rPr>
      </w:pPr>
    </w:p>
    <w:p w:rsidR="00A620CE" w:rsidRPr="005617D3" w:rsidRDefault="00A620CE" w:rsidP="00A620CE">
      <w:pPr>
        <w:spacing w:line="360" w:lineRule="auto"/>
        <w:ind w:firstLine="0"/>
        <w:contextualSpacing/>
        <w:jc w:val="center"/>
        <w:rPr>
          <w:rFonts w:ascii="Times New Roman" w:hAnsi="Times New Roman" w:cs="Times New Roman"/>
        </w:rPr>
      </w:pPr>
      <w:r w:rsidRPr="005617D3">
        <w:rPr>
          <w:rFonts w:ascii="Times New Roman" w:hAnsi="Times New Roman" w:cs="Times New Roman"/>
        </w:rPr>
        <w:object w:dxaOrig="5573" w:dyaOrig="925">
          <v:shape id="_x0000_i1038" type="#_x0000_t75" style="width:279pt;height:45.75pt" o:ole="">
            <v:imagedata r:id="rId117" o:title=""/>
          </v:shape>
          <o:OLEObject Type="Embed" ProgID="Visio.Drawing.11" ShapeID="_x0000_i1038" DrawAspect="Content" ObjectID="_1432354014" r:id="rId118"/>
        </w:object>
      </w:r>
    </w:p>
    <w:p w:rsidR="00A620CE" w:rsidRPr="005617D3" w:rsidRDefault="00A620CE" w:rsidP="00A620CE">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0061409C" w:rsidRPr="005617D3">
        <w:rPr>
          <w:rFonts w:ascii="Times New Roman" w:hAnsi="Times New Roman" w:cs="Times New Roman"/>
          <w:i/>
          <w:sz w:val="28"/>
          <w:szCs w:val="28"/>
        </w:rPr>
        <w:t>40</w:t>
      </w:r>
      <w:r w:rsidRPr="005617D3">
        <w:rPr>
          <w:rFonts w:ascii="Times New Roman" w:hAnsi="Times New Roman" w:cs="Times New Roman"/>
          <w:i/>
          <w:sz w:val="28"/>
          <w:szCs w:val="28"/>
        </w:rPr>
        <w:t>. Блок схема опыта</w:t>
      </w:r>
    </w:p>
    <w:p w:rsidR="0061409C" w:rsidRPr="005617D3" w:rsidRDefault="0061409C" w:rsidP="0061409C">
      <w:pPr>
        <w:spacing w:line="360" w:lineRule="auto"/>
        <w:ind w:firstLine="720"/>
        <w:contextualSpacing/>
        <w:jc w:val="center"/>
        <w:rPr>
          <w:rFonts w:ascii="Times New Roman" w:hAnsi="Times New Roman" w:cs="Times New Roman"/>
          <w:i/>
          <w:sz w:val="28"/>
          <w:szCs w:val="28"/>
        </w:rPr>
      </w:pPr>
      <w:r w:rsidRPr="005617D3">
        <w:object w:dxaOrig="4467" w:dyaOrig="2200">
          <v:shape id="_x0000_i1065" type="#_x0000_t75" style="width:223.5pt;height:110.25pt" o:ole="">
            <v:imagedata r:id="rId109" o:title=""/>
          </v:shape>
          <o:OLEObject Type="Embed" ProgID="Visio.Drawing.11" ShapeID="_x0000_i1065" DrawAspect="Content" ObjectID="_1432354015" r:id="rId119"/>
        </w:object>
      </w:r>
    </w:p>
    <w:p w:rsidR="0061409C" w:rsidRPr="005617D3" w:rsidRDefault="0061409C" w:rsidP="0061409C">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Pr="005617D3">
        <w:rPr>
          <w:rFonts w:ascii="Times New Roman" w:hAnsi="Times New Roman" w:cs="Times New Roman"/>
          <w:i/>
          <w:sz w:val="28"/>
          <w:szCs w:val="28"/>
        </w:rPr>
        <w:t>41.</w:t>
      </w:r>
      <w:r w:rsidRPr="005617D3">
        <w:rPr>
          <w:rFonts w:ascii="Times New Roman" w:hAnsi="Times New Roman" w:cs="Times New Roman"/>
          <w:i/>
          <w:sz w:val="28"/>
          <w:szCs w:val="28"/>
        </w:rPr>
        <w:t xml:space="preserve"> </w:t>
      </w:r>
      <w:r w:rsidRPr="005617D3">
        <w:rPr>
          <w:rFonts w:ascii="Times New Roman" w:hAnsi="Times New Roman" w:cs="Times New Roman"/>
          <w:sz w:val="28"/>
          <w:szCs w:val="28"/>
        </w:rPr>
        <w:t>Модель теплого процесса. 1,2-индукция тепла, 3,4,- конвекция тепла</w:t>
      </w:r>
    </w:p>
    <w:p w:rsidR="0061409C" w:rsidRPr="005617D3" w:rsidRDefault="0061409C" w:rsidP="00F033E9">
      <w:pPr>
        <w:spacing w:line="360" w:lineRule="auto"/>
        <w:ind w:firstLine="720"/>
        <w:contextualSpacing/>
        <w:jc w:val="both"/>
        <w:rPr>
          <w:rFonts w:ascii="Times New Roman" w:hAnsi="Times New Roman" w:cs="Times New Roman"/>
          <w:sz w:val="28"/>
          <w:szCs w:val="28"/>
        </w:rPr>
      </w:pPr>
    </w:p>
    <w:p w:rsidR="00162140" w:rsidRPr="005617D3" w:rsidRDefault="00162140" w:rsidP="00F033E9">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Порядок проведения опыта:</w:t>
      </w:r>
    </w:p>
    <w:p w:rsidR="00162140" w:rsidRPr="005617D3" w:rsidRDefault="00162140" w:rsidP="00F033E9">
      <w:pPr>
        <w:pStyle w:val="a7"/>
        <w:numPr>
          <w:ilvl w:val="0"/>
          <w:numId w:val="31"/>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Подача питания на светодиод</w:t>
      </w:r>
    </w:p>
    <w:p w:rsidR="00162140" w:rsidRPr="005617D3" w:rsidRDefault="00162140" w:rsidP="00F033E9">
      <w:pPr>
        <w:pStyle w:val="a7"/>
        <w:numPr>
          <w:ilvl w:val="0"/>
          <w:numId w:val="31"/>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Снятие тепловых характеристик на подложке светодиода</w:t>
      </w:r>
    </w:p>
    <w:p w:rsidR="00162140" w:rsidRPr="005617D3" w:rsidRDefault="00162140" w:rsidP="00F033E9">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Температура подложки светодиода с течением времени возросла с 27 °C до 32 °C, после ч</w:t>
      </w:r>
      <w:r w:rsidR="00F033E9" w:rsidRPr="005617D3">
        <w:rPr>
          <w:rFonts w:ascii="Times New Roman" w:hAnsi="Times New Roman" w:cs="Times New Roman"/>
          <w:sz w:val="28"/>
          <w:szCs w:val="28"/>
        </w:rPr>
        <w:t>е</w:t>
      </w:r>
      <w:r w:rsidR="00A620CE" w:rsidRPr="005617D3">
        <w:rPr>
          <w:rFonts w:ascii="Times New Roman" w:hAnsi="Times New Roman" w:cs="Times New Roman"/>
          <w:sz w:val="28"/>
          <w:szCs w:val="28"/>
        </w:rPr>
        <w:t>го оставалась постоянной «Рис.</w:t>
      </w:r>
      <w:r w:rsidR="0061409C" w:rsidRPr="005617D3">
        <w:rPr>
          <w:rFonts w:ascii="Times New Roman" w:hAnsi="Times New Roman" w:cs="Times New Roman"/>
          <w:sz w:val="28"/>
          <w:szCs w:val="28"/>
        </w:rPr>
        <w:t>42</w:t>
      </w:r>
      <w:r w:rsidRPr="005617D3">
        <w:rPr>
          <w:rFonts w:ascii="Times New Roman" w:hAnsi="Times New Roman" w:cs="Times New Roman"/>
          <w:sz w:val="28"/>
          <w:szCs w:val="28"/>
        </w:rPr>
        <w:t xml:space="preserve">» </w:t>
      </w:r>
    </w:p>
    <w:p w:rsidR="00162140" w:rsidRPr="005617D3" w:rsidRDefault="00162140" w:rsidP="00F033E9">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Исходные данные в приложении 5, из графика «Рис.</w:t>
      </w:r>
      <w:r w:rsidR="0061409C" w:rsidRPr="005617D3">
        <w:rPr>
          <w:rFonts w:ascii="Times New Roman" w:hAnsi="Times New Roman" w:cs="Times New Roman"/>
          <w:sz w:val="28"/>
          <w:szCs w:val="28"/>
        </w:rPr>
        <w:t>42</w:t>
      </w:r>
      <w:r w:rsidRPr="005617D3">
        <w:rPr>
          <w:rFonts w:ascii="Times New Roman" w:hAnsi="Times New Roman" w:cs="Times New Roman"/>
          <w:sz w:val="28"/>
          <w:szCs w:val="28"/>
        </w:rPr>
        <w:t>» видно, что при охлаждении радиатора кулером результаты не изменились, следовательно, при данной элементной базе он не является необходимым.</w:t>
      </w:r>
    </w:p>
    <w:p w:rsidR="00162140" w:rsidRPr="005617D3" w:rsidRDefault="00162140" w:rsidP="00F033E9">
      <w:pPr>
        <w:spacing w:line="360" w:lineRule="auto"/>
        <w:ind w:firstLine="0"/>
        <w:contextualSpacing/>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2B5F3B5F" wp14:editId="7F756607">
            <wp:extent cx="4625340" cy="2785745"/>
            <wp:effectExtent l="0" t="0" r="22860" b="1460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62140" w:rsidRPr="005617D3" w:rsidRDefault="00162140" w:rsidP="00F033E9">
      <w:pPr>
        <w:spacing w:line="360" w:lineRule="auto"/>
        <w:ind w:firstLine="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0061409C" w:rsidRPr="005617D3">
        <w:rPr>
          <w:rFonts w:ascii="Times New Roman" w:hAnsi="Times New Roman" w:cs="Times New Roman"/>
          <w:i/>
          <w:sz w:val="28"/>
          <w:szCs w:val="28"/>
        </w:rPr>
        <w:t>42</w:t>
      </w:r>
      <w:r w:rsidR="00F033E9" w:rsidRPr="005617D3">
        <w:rPr>
          <w:rFonts w:ascii="Times New Roman" w:hAnsi="Times New Roman" w:cs="Times New Roman"/>
          <w:i/>
          <w:sz w:val="28"/>
          <w:szCs w:val="28"/>
        </w:rPr>
        <w:t>. Температура</w:t>
      </w:r>
      <w:r w:rsidRPr="005617D3">
        <w:rPr>
          <w:rFonts w:ascii="Times New Roman" w:hAnsi="Times New Roman" w:cs="Times New Roman"/>
          <w:i/>
          <w:sz w:val="28"/>
          <w:szCs w:val="28"/>
        </w:rPr>
        <w:t xml:space="preserve"> </w:t>
      </w:r>
      <w:r w:rsidR="00F033E9" w:rsidRPr="005617D3">
        <w:rPr>
          <w:rFonts w:ascii="Times New Roman" w:hAnsi="Times New Roman" w:cs="Times New Roman"/>
          <w:i/>
          <w:sz w:val="28"/>
          <w:szCs w:val="28"/>
        </w:rPr>
        <w:t>свето</w:t>
      </w:r>
      <w:r w:rsidRPr="005617D3">
        <w:rPr>
          <w:rFonts w:ascii="Times New Roman" w:hAnsi="Times New Roman" w:cs="Times New Roman"/>
          <w:i/>
          <w:sz w:val="28"/>
          <w:szCs w:val="28"/>
        </w:rPr>
        <w:t>диода с пассивным охлаждением.</w:t>
      </w:r>
    </w:p>
    <w:p w:rsidR="00162140" w:rsidRPr="005617D3" w:rsidRDefault="00162140" w:rsidP="00F033E9">
      <w:pPr>
        <w:spacing w:line="360" w:lineRule="auto"/>
        <w:ind w:firstLine="0"/>
        <w:contextualSpacing/>
        <w:jc w:val="center"/>
        <w:rPr>
          <w:rFonts w:ascii="Times New Roman" w:hAnsi="Times New Roman" w:cs="Times New Roman"/>
          <w:i/>
          <w:sz w:val="28"/>
          <w:szCs w:val="28"/>
        </w:rPr>
      </w:pPr>
    </w:p>
    <w:p w:rsidR="00162140" w:rsidRPr="005617D3" w:rsidRDefault="00F033E9" w:rsidP="00175142">
      <w:pPr>
        <w:pStyle w:val="a7"/>
        <w:spacing w:line="360" w:lineRule="auto"/>
        <w:ind w:left="0" w:firstLine="0"/>
        <w:jc w:val="center"/>
        <w:outlineLvl w:val="3"/>
        <w:rPr>
          <w:rFonts w:ascii="Times New Roman" w:hAnsi="Times New Roman" w:cs="Times New Roman"/>
          <w:b/>
          <w:sz w:val="28"/>
          <w:szCs w:val="28"/>
        </w:rPr>
      </w:pPr>
      <w:r w:rsidRPr="005617D3">
        <w:rPr>
          <w:rFonts w:ascii="Times New Roman" w:hAnsi="Times New Roman" w:cs="Times New Roman"/>
          <w:b/>
          <w:sz w:val="28"/>
          <w:szCs w:val="28"/>
        </w:rPr>
        <w:t xml:space="preserve">4.3.4.2 </w:t>
      </w:r>
      <w:r w:rsidR="00162140" w:rsidRPr="005617D3">
        <w:rPr>
          <w:rFonts w:ascii="Times New Roman" w:hAnsi="Times New Roman" w:cs="Times New Roman"/>
          <w:b/>
          <w:sz w:val="28"/>
          <w:szCs w:val="28"/>
        </w:rPr>
        <w:t>Активное охлаждение элементом Пельтье</w:t>
      </w:r>
    </w:p>
    <w:p w:rsidR="00A620CE" w:rsidRPr="005617D3" w:rsidRDefault="00162140" w:rsidP="00A620CE">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В данном эксперименте охлаждение диода происходило при помощи термоэлектрического модуля. Горячая сторона охлаждалась при помощи радиатора. Температур</w:t>
      </w:r>
      <w:r w:rsidR="00757185" w:rsidRPr="005617D3">
        <w:rPr>
          <w:rFonts w:ascii="Times New Roman" w:hAnsi="Times New Roman" w:cs="Times New Roman"/>
          <w:sz w:val="28"/>
          <w:szCs w:val="28"/>
        </w:rPr>
        <w:t>а подложки светодиода измерялась</w:t>
      </w:r>
      <w:r w:rsidRPr="005617D3">
        <w:rPr>
          <w:rFonts w:ascii="Times New Roman" w:hAnsi="Times New Roman" w:cs="Times New Roman"/>
          <w:sz w:val="28"/>
          <w:szCs w:val="28"/>
        </w:rPr>
        <w:t xml:space="preserve"> </w:t>
      </w:r>
      <w:r w:rsidRPr="005617D3">
        <w:rPr>
          <w:rFonts w:ascii="Times New Roman" w:hAnsi="Times New Roman" w:cs="Times New Roman"/>
          <w:sz w:val="28"/>
          <w:szCs w:val="28"/>
          <w:lang w:val="en-US"/>
        </w:rPr>
        <w:t>NTC</w:t>
      </w:r>
      <w:r w:rsidRPr="005617D3">
        <w:rPr>
          <w:rFonts w:ascii="Times New Roman" w:hAnsi="Times New Roman" w:cs="Times New Roman"/>
          <w:sz w:val="28"/>
          <w:szCs w:val="28"/>
        </w:rPr>
        <w:t xml:space="preserve"> термисторам TTF3A103J34D3AY. Яркость светодиода в этом эксперименте оставалась постоянной и составляла 6800 Кд/м</w:t>
      </w:r>
      <w:r w:rsidRPr="005617D3">
        <w:rPr>
          <w:rFonts w:ascii="Times New Roman" w:hAnsi="Times New Roman" w:cs="Times New Roman"/>
          <w:sz w:val="28"/>
          <w:szCs w:val="28"/>
          <w:vertAlign w:val="superscript"/>
        </w:rPr>
        <w:t>2</w:t>
      </w:r>
      <w:r w:rsidRPr="005617D3">
        <w:rPr>
          <w:rFonts w:ascii="Times New Roman" w:hAnsi="Times New Roman" w:cs="Times New Roman"/>
          <w:sz w:val="28"/>
          <w:szCs w:val="28"/>
        </w:rPr>
        <w:t xml:space="preserve"> Рабочий ток светодиода 350мА.</w:t>
      </w:r>
      <w:r w:rsidR="00A620CE" w:rsidRPr="005617D3">
        <w:rPr>
          <w:rFonts w:ascii="Times New Roman" w:hAnsi="Times New Roman" w:cs="Times New Roman"/>
          <w:sz w:val="28"/>
          <w:szCs w:val="28"/>
        </w:rPr>
        <w:t xml:space="preserve"> Блок схема проведенного опыта изображена на Рисунке </w:t>
      </w:r>
      <w:r w:rsidR="0061409C" w:rsidRPr="005617D3">
        <w:rPr>
          <w:rFonts w:ascii="Times New Roman" w:hAnsi="Times New Roman" w:cs="Times New Roman"/>
          <w:sz w:val="28"/>
          <w:szCs w:val="28"/>
        </w:rPr>
        <w:t>43</w:t>
      </w:r>
      <w:r w:rsidR="00A620CE" w:rsidRPr="005617D3">
        <w:rPr>
          <w:rFonts w:ascii="Times New Roman" w:hAnsi="Times New Roman" w:cs="Times New Roman"/>
          <w:sz w:val="28"/>
          <w:szCs w:val="28"/>
        </w:rPr>
        <w:t>.</w:t>
      </w:r>
    </w:p>
    <w:p w:rsidR="00A620CE" w:rsidRPr="005617D3" w:rsidRDefault="00A620CE" w:rsidP="00A620CE">
      <w:pPr>
        <w:spacing w:line="360" w:lineRule="auto"/>
        <w:ind w:firstLine="0"/>
        <w:contextualSpacing/>
        <w:jc w:val="center"/>
        <w:rPr>
          <w:rFonts w:ascii="Times New Roman" w:hAnsi="Times New Roman" w:cs="Times New Roman"/>
        </w:rPr>
      </w:pPr>
      <w:r w:rsidRPr="005617D3">
        <w:rPr>
          <w:rFonts w:ascii="Times New Roman" w:hAnsi="Times New Roman" w:cs="Times New Roman"/>
        </w:rPr>
        <w:object w:dxaOrig="7104" w:dyaOrig="925">
          <v:shape id="_x0000_i1039" type="#_x0000_t75" style="width:354.75pt;height:45.75pt" o:ole="">
            <v:imagedata r:id="rId121" o:title=""/>
          </v:shape>
          <o:OLEObject Type="Embed" ProgID="Visio.Drawing.11" ShapeID="_x0000_i1039" DrawAspect="Content" ObjectID="_1432354016" r:id="rId122"/>
        </w:object>
      </w:r>
    </w:p>
    <w:p w:rsidR="00A620CE" w:rsidRPr="005617D3" w:rsidRDefault="00A620CE" w:rsidP="00A620CE">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008B3882" w:rsidRPr="005617D3">
        <w:rPr>
          <w:rFonts w:ascii="Times New Roman" w:hAnsi="Times New Roman" w:cs="Times New Roman"/>
          <w:i/>
          <w:sz w:val="28"/>
          <w:szCs w:val="28"/>
        </w:rPr>
        <w:t>43</w:t>
      </w:r>
      <w:r w:rsidRPr="005617D3">
        <w:rPr>
          <w:rFonts w:ascii="Times New Roman" w:hAnsi="Times New Roman" w:cs="Times New Roman"/>
          <w:i/>
          <w:sz w:val="28"/>
          <w:szCs w:val="28"/>
        </w:rPr>
        <w:t xml:space="preserve"> Блок схема опыта</w:t>
      </w:r>
    </w:p>
    <w:p w:rsidR="0061409C" w:rsidRPr="005617D3" w:rsidRDefault="0061409C" w:rsidP="0061409C">
      <w:pPr>
        <w:spacing w:line="360" w:lineRule="auto"/>
        <w:ind w:firstLine="720"/>
        <w:contextualSpacing/>
        <w:jc w:val="center"/>
      </w:pPr>
      <w:r w:rsidRPr="005617D3">
        <w:object w:dxaOrig="5913" w:dyaOrig="2200">
          <v:shape id="_x0000_i1066" type="#_x0000_t75" style="width:356.25pt;height:132.75pt" o:ole="">
            <v:imagedata r:id="rId114" o:title=""/>
          </v:shape>
          <o:OLEObject Type="Embed" ProgID="Visio.Drawing.11" ShapeID="_x0000_i1066" DrawAspect="Content" ObjectID="_1432354017" r:id="rId123"/>
        </w:object>
      </w:r>
    </w:p>
    <w:p w:rsidR="0061409C" w:rsidRPr="005617D3" w:rsidRDefault="0061409C" w:rsidP="0061409C">
      <w:pPr>
        <w:spacing w:line="360" w:lineRule="auto"/>
        <w:ind w:firstLine="720"/>
        <w:contextualSpacing/>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008B3882" w:rsidRPr="005617D3">
        <w:rPr>
          <w:rFonts w:ascii="Times New Roman" w:hAnsi="Times New Roman" w:cs="Times New Roman"/>
          <w:i/>
          <w:sz w:val="28"/>
          <w:szCs w:val="28"/>
        </w:rPr>
        <w:t>44</w:t>
      </w:r>
      <w:r w:rsidRPr="005617D3">
        <w:rPr>
          <w:rFonts w:ascii="Times New Roman" w:hAnsi="Times New Roman" w:cs="Times New Roman"/>
          <w:i/>
          <w:sz w:val="28"/>
          <w:szCs w:val="28"/>
        </w:rPr>
        <w:t>. Модель теплового процесса, 1,2,5- индукция тепла, 4,3,6, конвекция в окружающую среду</w:t>
      </w:r>
    </w:p>
    <w:p w:rsidR="0061409C" w:rsidRPr="005617D3" w:rsidRDefault="0061409C" w:rsidP="00A620CE">
      <w:pPr>
        <w:spacing w:line="360" w:lineRule="auto"/>
        <w:ind w:firstLine="720"/>
        <w:contextualSpacing/>
        <w:jc w:val="center"/>
        <w:rPr>
          <w:rFonts w:ascii="Times New Roman" w:hAnsi="Times New Roman" w:cs="Times New Roman"/>
          <w:i/>
          <w:sz w:val="28"/>
          <w:szCs w:val="28"/>
        </w:rPr>
      </w:pPr>
    </w:p>
    <w:p w:rsidR="00162140" w:rsidRPr="005617D3" w:rsidRDefault="00162140" w:rsidP="00162140">
      <w:pPr>
        <w:spacing w:line="360" w:lineRule="auto"/>
        <w:ind w:firstLine="720"/>
        <w:jc w:val="both"/>
        <w:rPr>
          <w:rFonts w:ascii="Times New Roman" w:hAnsi="Times New Roman" w:cs="Times New Roman"/>
          <w:sz w:val="28"/>
          <w:szCs w:val="28"/>
        </w:rPr>
      </w:pPr>
    </w:p>
    <w:p w:rsidR="00162140" w:rsidRPr="005617D3" w:rsidRDefault="00162140" w:rsidP="00162140">
      <w:pPr>
        <w:spacing w:line="360" w:lineRule="auto"/>
        <w:ind w:firstLine="720"/>
        <w:jc w:val="both"/>
        <w:rPr>
          <w:rFonts w:ascii="Times New Roman" w:hAnsi="Times New Roman" w:cs="Times New Roman"/>
          <w:sz w:val="28"/>
          <w:szCs w:val="28"/>
        </w:rPr>
      </w:pPr>
      <w:r w:rsidRPr="005617D3">
        <w:rPr>
          <w:rFonts w:ascii="Times New Roman" w:hAnsi="Times New Roman" w:cs="Times New Roman"/>
          <w:sz w:val="28"/>
          <w:szCs w:val="28"/>
        </w:rPr>
        <w:t>Порядок проведения опыта:</w:t>
      </w:r>
    </w:p>
    <w:p w:rsidR="00162140" w:rsidRPr="005617D3" w:rsidRDefault="00162140" w:rsidP="00162140">
      <w:pPr>
        <w:pStyle w:val="a7"/>
        <w:numPr>
          <w:ilvl w:val="0"/>
          <w:numId w:val="32"/>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Подача питания на светодиод</w:t>
      </w:r>
    </w:p>
    <w:p w:rsidR="00162140" w:rsidRPr="005617D3" w:rsidRDefault="00162140" w:rsidP="00162140">
      <w:pPr>
        <w:pStyle w:val="a7"/>
        <w:numPr>
          <w:ilvl w:val="0"/>
          <w:numId w:val="32"/>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Включение активного охлаждения </w:t>
      </w:r>
    </w:p>
    <w:p w:rsidR="00162140" w:rsidRPr="005617D3" w:rsidRDefault="00162140" w:rsidP="00162140">
      <w:pPr>
        <w:pStyle w:val="a7"/>
        <w:numPr>
          <w:ilvl w:val="0"/>
          <w:numId w:val="32"/>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Снятие тепловых характеристик на подложке светодиода</w:t>
      </w:r>
    </w:p>
    <w:p w:rsidR="00757185" w:rsidRPr="005617D3" w:rsidRDefault="00162140" w:rsidP="00757185">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К моменту включения элемента Пельтье подложка светодиода имела температуру 45 </w:t>
      </w:r>
      <w:r w:rsidRPr="005617D3">
        <w:rPr>
          <w:rFonts w:ascii="Times New Roman" w:hAnsi="Times New Roman" w:cs="Times New Roman"/>
          <w:bCs/>
          <w:sz w:val="28"/>
          <w:szCs w:val="28"/>
        </w:rPr>
        <w:t>°</w:t>
      </w:r>
      <w:r w:rsidRPr="005617D3">
        <w:rPr>
          <w:rFonts w:ascii="Times New Roman" w:hAnsi="Times New Roman" w:cs="Times New Roman"/>
          <w:bCs/>
          <w:sz w:val="28"/>
          <w:szCs w:val="28"/>
          <w:lang w:val="en-US"/>
        </w:rPr>
        <w:t>C</w:t>
      </w:r>
      <w:r w:rsidRPr="005617D3">
        <w:rPr>
          <w:rFonts w:ascii="Times New Roman" w:hAnsi="Times New Roman" w:cs="Times New Roman"/>
          <w:bCs/>
          <w:sz w:val="28"/>
          <w:szCs w:val="28"/>
        </w:rPr>
        <w:t xml:space="preserve">.После включения активного охлаждения опустилась до 27 °C и начала расти с линейной зависимостью. В течении 60 минут температура подложки светодиода достигла 60 °C и оставалась </w:t>
      </w:r>
      <w:r w:rsidRPr="005617D3">
        <w:rPr>
          <w:rFonts w:ascii="Times New Roman" w:hAnsi="Times New Roman" w:cs="Times New Roman"/>
          <w:bCs/>
          <w:sz w:val="28"/>
          <w:szCs w:val="28"/>
        </w:rPr>
        <w:lastRenderedPageBreak/>
        <w:t xml:space="preserve">постоянной. </w:t>
      </w:r>
      <w:r w:rsidRPr="005617D3">
        <w:rPr>
          <w:rFonts w:ascii="Times New Roman" w:hAnsi="Times New Roman" w:cs="Times New Roman"/>
          <w:sz w:val="28"/>
          <w:szCs w:val="28"/>
        </w:rPr>
        <w:t>Результаты опыта показаны на рисунке 6,исходные данные в приложении 6.</w:t>
      </w:r>
    </w:p>
    <w:p w:rsidR="00162140" w:rsidRPr="005617D3" w:rsidRDefault="00757185" w:rsidP="00757185">
      <w:pPr>
        <w:spacing w:line="360" w:lineRule="auto"/>
        <w:ind w:firstLine="720"/>
        <w:contextualSpacing/>
        <w:jc w:val="both"/>
        <w:rPr>
          <w:rFonts w:ascii="Times New Roman" w:hAnsi="Times New Roman" w:cs="Times New Roman"/>
          <w:bCs/>
          <w:sz w:val="28"/>
          <w:szCs w:val="28"/>
        </w:rPr>
      </w:pPr>
      <w:r w:rsidRPr="005617D3">
        <w:rPr>
          <w:rFonts w:ascii="Times New Roman" w:hAnsi="Times New Roman" w:cs="Times New Roman"/>
          <w:sz w:val="28"/>
          <w:szCs w:val="28"/>
        </w:rPr>
        <w:t>Как видно из графика «Рис.</w:t>
      </w:r>
      <w:r w:rsidR="008B3882" w:rsidRPr="005617D3">
        <w:rPr>
          <w:rFonts w:ascii="Times New Roman" w:hAnsi="Times New Roman" w:cs="Times New Roman"/>
          <w:sz w:val="28"/>
          <w:szCs w:val="28"/>
        </w:rPr>
        <w:t>45</w:t>
      </w:r>
      <w:r w:rsidRPr="005617D3">
        <w:rPr>
          <w:rFonts w:ascii="Times New Roman" w:hAnsi="Times New Roman" w:cs="Times New Roman"/>
          <w:sz w:val="28"/>
          <w:szCs w:val="28"/>
        </w:rPr>
        <w:t>» в</w:t>
      </w:r>
      <w:r w:rsidR="00162140" w:rsidRPr="005617D3">
        <w:rPr>
          <w:rFonts w:ascii="Times New Roman" w:hAnsi="Times New Roman" w:cs="Times New Roman"/>
          <w:bCs/>
          <w:sz w:val="28"/>
          <w:szCs w:val="28"/>
        </w:rPr>
        <w:t xml:space="preserve"> начальный момент времени активное охлаждение термоэлектрическим модулем дает положительный эффект, но с течением времени оно ухудшается. Происходит это из-за недостаточной эффективности теплоотвода радиатора, подключенного к горячей стороне элемента Пельтье.</w:t>
      </w:r>
    </w:p>
    <w:p w:rsidR="00A620CE" w:rsidRPr="005617D3" w:rsidRDefault="00A620CE" w:rsidP="00757185">
      <w:pPr>
        <w:spacing w:line="360" w:lineRule="auto"/>
        <w:ind w:firstLine="720"/>
        <w:contextualSpacing/>
        <w:jc w:val="both"/>
        <w:rPr>
          <w:rFonts w:ascii="Times New Roman" w:hAnsi="Times New Roman" w:cs="Times New Roman"/>
          <w:bCs/>
          <w:sz w:val="28"/>
          <w:szCs w:val="28"/>
        </w:rPr>
      </w:pPr>
    </w:p>
    <w:p w:rsidR="00162140" w:rsidRPr="005617D3" w:rsidRDefault="00162140" w:rsidP="00162140">
      <w:pPr>
        <w:spacing w:line="360" w:lineRule="auto"/>
        <w:jc w:val="center"/>
        <w:rPr>
          <w:rFonts w:ascii="Times New Roman" w:hAnsi="Times New Roman" w:cs="Times New Roman"/>
          <w:sz w:val="28"/>
          <w:szCs w:val="28"/>
        </w:rPr>
      </w:pPr>
      <w:r w:rsidRPr="005617D3">
        <w:rPr>
          <w:rFonts w:ascii="Times New Roman" w:hAnsi="Times New Roman" w:cs="Times New Roman"/>
          <w:noProof/>
          <w:sz w:val="28"/>
          <w:szCs w:val="28"/>
          <w:lang w:eastAsia="ru-RU"/>
        </w:rPr>
        <w:drawing>
          <wp:inline distT="0" distB="0" distL="0" distR="0" wp14:anchorId="2504CD86" wp14:editId="444D64BF">
            <wp:extent cx="4582795" cy="2753995"/>
            <wp:effectExtent l="0" t="0" r="27305" b="2730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62140" w:rsidRPr="005617D3" w:rsidRDefault="00757185" w:rsidP="00162140">
      <w:pPr>
        <w:spacing w:line="360" w:lineRule="auto"/>
        <w:jc w:val="center"/>
        <w:rPr>
          <w:rFonts w:ascii="Times New Roman" w:hAnsi="Times New Roman" w:cs="Times New Roman"/>
          <w:i/>
          <w:sz w:val="28"/>
          <w:szCs w:val="28"/>
        </w:rPr>
      </w:pPr>
      <w:r w:rsidRPr="005617D3">
        <w:rPr>
          <w:rFonts w:ascii="Times New Roman" w:hAnsi="Times New Roman" w:cs="Times New Roman"/>
          <w:i/>
          <w:sz w:val="28"/>
          <w:szCs w:val="28"/>
        </w:rPr>
        <w:t xml:space="preserve">Рисунок </w:t>
      </w:r>
      <w:r w:rsidR="008B3882" w:rsidRPr="005617D3">
        <w:rPr>
          <w:rFonts w:ascii="Times New Roman" w:hAnsi="Times New Roman" w:cs="Times New Roman"/>
          <w:i/>
          <w:sz w:val="28"/>
          <w:szCs w:val="28"/>
        </w:rPr>
        <w:t>45</w:t>
      </w:r>
      <w:r w:rsidR="00162140" w:rsidRPr="005617D3">
        <w:rPr>
          <w:rFonts w:ascii="Times New Roman" w:hAnsi="Times New Roman" w:cs="Times New Roman"/>
          <w:i/>
          <w:sz w:val="28"/>
          <w:szCs w:val="28"/>
        </w:rPr>
        <w:t>. Температура диода с активным охлаждением элементом Пельтье</w:t>
      </w:r>
    </w:p>
    <w:p w:rsidR="00162140" w:rsidRPr="005617D3" w:rsidRDefault="00757185" w:rsidP="00B63DB3">
      <w:pPr>
        <w:pStyle w:val="a7"/>
        <w:spacing w:line="360" w:lineRule="auto"/>
        <w:ind w:left="0" w:firstLine="0"/>
        <w:jc w:val="center"/>
        <w:outlineLvl w:val="2"/>
        <w:rPr>
          <w:rFonts w:ascii="Times New Roman" w:hAnsi="Times New Roman" w:cs="Times New Roman"/>
          <w:sz w:val="28"/>
          <w:szCs w:val="28"/>
        </w:rPr>
      </w:pPr>
      <w:bookmarkStart w:id="82" w:name="_Toc358586774"/>
      <w:bookmarkStart w:id="83" w:name="_Toc358610768"/>
      <w:r w:rsidRPr="005617D3">
        <w:rPr>
          <w:rFonts w:ascii="Times New Roman" w:hAnsi="Times New Roman" w:cs="Times New Roman"/>
          <w:b/>
          <w:sz w:val="28"/>
          <w:szCs w:val="28"/>
        </w:rPr>
        <w:t xml:space="preserve">4.3.5 </w:t>
      </w:r>
      <w:r w:rsidR="00162140" w:rsidRPr="005617D3">
        <w:rPr>
          <w:rFonts w:ascii="Times New Roman" w:hAnsi="Times New Roman" w:cs="Times New Roman"/>
          <w:b/>
          <w:sz w:val="28"/>
          <w:szCs w:val="28"/>
        </w:rPr>
        <w:t>Выводы по результатам эксперимента</w:t>
      </w:r>
      <w:r w:rsidR="00162140" w:rsidRPr="005617D3">
        <w:rPr>
          <w:rFonts w:ascii="Times New Roman" w:hAnsi="Times New Roman" w:cs="Times New Roman"/>
          <w:sz w:val="28"/>
          <w:szCs w:val="28"/>
        </w:rPr>
        <w:t>.</w:t>
      </w:r>
      <w:bookmarkEnd w:id="82"/>
      <w:bookmarkEnd w:id="83"/>
    </w:p>
    <w:p w:rsidR="00162140" w:rsidRPr="005617D3" w:rsidRDefault="00162140" w:rsidP="00162140">
      <w:pPr>
        <w:pStyle w:val="a7"/>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Основываясь на результатах эксперимента можно сделать вывод о превосходстве ,рассмотренного пассивного охлаждения алюминиевым радиатором, перед активным охлаждением элементом Пельтье. </w:t>
      </w:r>
    </w:p>
    <w:p w:rsidR="00162140" w:rsidRPr="005617D3" w:rsidRDefault="00162140" w:rsidP="00162140">
      <w:pPr>
        <w:pStyle w:val="a7"/>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Главной проблемой охлаждения термоэлектрическим модулем является необходимость отвода тепла от самого элемента Пельтье, радиатор используемый в экспериментах для этой цели справлялся плохо, в следствии чего он перегревался и начинал греть подложку светодиода. Это увеличивало температуру подложки светодиода в среднем на 30 </w:t>
      </w:r>
      <w:r w:rsidRPr="005617D3">
        <w:rPr>
          <w:rFonts w:ascii="Times New Roman" w:hAnsi="Times New Roman" w:cs="Times New Roman"/>
          <w:bCs/>
          <w:sz w:val="28"/>
          <w:szCs w:val="28"/>
        </w:rPr>
        <w:t>°С</w:t>
      </w:r>
      <w:r w:rsidRPr="005617D3">
        <w:rPr>
          <w:rFonts w:ascii="Times New Roman" w:hAnsi="Times New Roman" w:cs="Times New Roman"/>
          <w:sz w:val="28"/>
          <w:szCs w:val="28"/>
        </w:rPr>
        <w:t xml:space="preserve"> по сравнению с пассивным охлаждением. Перегрев светодиода значительно </w:t>
      </w:r>
      <w:r w:rsidRPr="005617D3">
        <w:rPr>
          <w:rFonts w:ascii="Times New Roman" w:hAnsi="Times New Roman" w:cs="Times New Roman"/>
          <w:sz w:val="28"/>
          <w:szCs w:val="28"/>
        </w:rPr>
        <w:lastRenderedPageBreak/>
        <w:t>уменьшает его время жизни, соответственно охлаждение выбранным элементом Пельтье является не приемлемым.</w:t>
      </w:r>
    </w:p>
    <w:p w:rsidR="00162140" w:rsidRPr="005617D3" w:rsidRDefault="00757185" w:rsidP="00175142">
      <w:pPr>
        <w:spacing w:line="360" w:lineRule="auto"/>
        <w:ind w:firstLine="0"/>
        <w:jc w:val="center"/>
        <w:outlineLvl w:val="2"/>
        <w:rPr>
          <w:rFonts w:ascii="Times New Roman" w:hAnsi="Times New Roman" w:cs="Times New Roman"/>
          <w:b/>
          <w:sz w:val="28"/>
          <w:szCs w:val="28"/>
        </w:rPr>
      </w:pPr>
      <w:bookmarkStart w:id="84" w:name="_Toc358586775"/>
      <w:bookmarkStart w:id="85" w:name="_Toc358610769"/>
      <w:r w:rsidRPr="005617D3">
        <w:rPr>
          <w:rFonts w:ascii="Times New Roman" w:hAnsi="Times New Roman" w:cs="Times New Roman"/>
          <w:b/>
          <w:sz w:val="28"/>
          <w:szCs w:val="28"/>
        </w:rPr>
        <w:t xml:space="preserve">4.3.6 </w:t>
      </w:r>
      <w:r w:rsidR="00162140" w:rsidRPr="005617D3">
        <w:rPr>
          <w:rFonts w:ascii="Times New Roman" w:hAnsi="Times New Roman" w:cs="Times New Roman"/>
          <w:b/>
          <w:sz w:val="28"/>
          <w:szCs w:val="28"/>
        </w:rPr>
        <w:t>Недостатки эксперимента</w:t>
      </w:r>
      <w:bookmarkEnd w:id="84"/>
      <w:bookmarkEnd w:id="85"/>
    </w:p>
    <w:p w:rsidR="00162140" w:rsidRPr="005617D3" w:rsidRDefault="00162140" w:rsidP="00757185">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1.Рассмотрен только один вид светодиода из-за нехватки финансирования</w:t>
      </w:r>
    </w:p>
    <w:p w:rsidR="00162140" w:rsidRPr="005617D3" w:rsidRDefault="00162140" w:rsidP="00757185">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2.Не удалось измерить температуру кристалла светодиода из-за отсутствия нужной аппаратуры</w:t>
      </w:r>
    </w:p>
    <w:p w:rsidR="00162140" w:rsidRPr="005617D3" w:rsidRDefault="00162140" w:rsidP="00757185">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3.Использование более точных методов измерения температуры подложки светодиода </w:t>
      </w:r>
    </w:p>
    <w:p w:rsidR="00162140" w:rsidRPr="005617D3" w:rsidRDefault="00162140" w:rsidP="00757185">
      <w:pPr>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4.Не исследовался режим ШИМ управления яркостью светодиода. Главной проблемой являлось отсутствие нужной аппаратуры и элементной базы на кафедре </w:t>
      </w:r>
      <w:r w:rsidR="004051D3" w:rsidRPr="005617D3">
        <w:rPr>
          <w:rFonts w:ascii="Times New Roman" w:hAnsi="Times New Roman" w:cs="Times New Roman"/>
          <w:sz w:val="28"/>
          <w:szCs w:val="28"/>
        </w:rPr>
        <w:t>РЭТ</w:t>
      </w:r>
      <w:r w:rsidRPr="005617D3">
        <w:rPr>
          <w:rFonts w:ascii="Times New Roman" w:hAnsi="Times New Roman" w:cs="Times New Roman"/>
          <w:sz w:val="28"/>
          <w:szCs w:val="28"/>
        </w:rPr>
        <w:t>.</w:t>
      </w:r>
    </w:p>
    <w:p w:rsidR="00162140" w:rsidRPr="005617D3" w:rsidRDefault="00162140" w:rsidP="00162140">
      <w:pPr>
        <w:spacing w:line="360" w:lineRule="auto"/>
        <w:jc w:val="both"/>
        <w:rPr>
          <w:rFonts w:ascii="Times New Roman" w:hAnsi="Times New Roman" w:cs="Times New Roman"/>
          <w:sz w:val="28"/>
          <w:szCs w:val="28"/>
        </w:rPr>
      </w:pPr>
    </w:p>
    <w:p w:rsidR="00162140" w:rsidRPr="005617D3" w:rsidRDefault="00757185" w:rsidP="00175142">
      <w:pPr>
        <w:spacing w:line="360" w:lineRule="auto"/>
        <w:ind w:firstLine="0"/>
        <w:jc w:val="center"/>
        <w:outlineLvl w:val="2"/>
        <w:rPr>
          <w:rFonts w:ascii="Times New Roman" w:hAnsi="Times New Roman" w:cs="Times New Roman"/>
          <w:b/>
          <w:sz w:val="28"/>
          <w:szCs w:val="28"/>
        </w:rPr>
      </w:pPr>
      <w:bookmarkStart w:id="86" w:name="_Toc358586776"/>
      <w:bookmarkStart w:id="87" w:name="_Toc358610770"/>
      <w:r w:rsidRPr="005617D3">
        <w:rPr>
          <w:rFonts w:ascii="Times New Roman" w:hAnsi="Times New Roman" w:cs="Times New Roman"/>
          <w:b/>
          <w:sz w:val="28"/>
          <w:szCs w:val="28"/>
        </w:rPr>
        <w:t xml:space="preserve">4.3.7 </w:t>
      </w:r>
      <w:r w:rsidR="00162140" w:rsidRPr="005617D3">
        <w:rPr>
          <w:rFonts w:ascii="Times New Roman" w:hAnsi="Times New Roman" w:cs="Times New Roman"/>
          <w:b/>
          <w:sz w:val="28"/>
          <w:szCs w:val="28"/>
        </w:rPr>
        <w:t>Пути решения отмеченных недостатков</w:t>
      </w:r>
      <w:bookmarkEnd w:id="86"/>
      <w:bookmarkEnd w:id="87"/>
    </w:p>
    <w:p w:rsidR="00162140" w:rsidRPr="005617D3" w:rsidRDefault="00162140" w:rsidP="00162140">
      <w:pPr>
        <w:pStyle w:val="a7"/>
        <w:numPr>
          <w:ilvl w:val="0"/>
          <w:numId w:val="33"/>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Проведение эксперимента с рядом мощностей светодиодов 3, 5, 10 Вт и тд.</w:t>
      </w:r>
    </w:p>
    <w:p w:rsidR="00162140" w:rsidRPr="005617D3" w:rsidRDefault="00162140" w:rsidP="00162140">
      <w:pPr>
        <w:pStyle w:val="a7"/>
        <w:numPr>
          <w:ilvl w:val="0"/>
          <w:numId w:val="33"/>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Поиск более точных и новых датчиков для определения температуры компонентов стенда.</w:t>
      </w:r>
    </w:p>
    <w:p w:rsidR="00162140" w:rsidRPr="005617D3" w:rsidRDefault="00162140" w:rsidP="00162140">
      <w:pPr>
        <w:pStyle w:val="a7"/>
        <w:numPr>
          <w:ilvl w:val="0"/>
          <w:numId w:val="33"/>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 xml:space="preserve">По разработанной документации собрать </w:t>
      </w:r>
      <w:r w:rsidR="00757185" w:rsidRPr="005617D3">
        <w:rPr>
          <w:rFonts w:ascii="Times New Roman" w:hAnsi="Times New Roman" w:cs="Times New Roman"/>
          <w:sz w:val="28"/>
          <w:szCs w:val="28"/>
        </w:rPr>
        <w:t>ШИМ</w:t>
      </w:r>
      <w:r w:rsidRPr="005617D3">
        <w:rPr>
          <w:rFonts w:ascii="Times New Roman" w:hAnsi="Times New Roman" w:cs="Times New Roman"/>
          <w:sz w:val="28"/>
          <w:szCs w:val="28"/>
        </w:rPr>
        <w:t xml:space="preserve"> контроллер и провести новые исследования.</w:t>
      </w:r>
    </w:p>
    <w:p w:rsidR="00162140" w:rsidRPr="005617D3" w:rsidRDefault="00162140" w:rsidP="00162140">
      <w:pPr>
        <w:pStyle w:val="a7"/>
        <w:numPr>
          <w:ilvl w:val="0"/>
          <w:numId w:val="33"/>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Приобретения оборудования для дистанционного измерения кристалла лазерным методом и/или тепловизором.</w:t>
      </w:r>
    </w:p>
    <w:p w:rsidR="00162140" w:rsidRPr="005617D3" w:rsidRDefault="00162140" w:rsidP="00162140">
      <w:pPr>
        <w:pStyle w:val="a7"/>
        <w:shd w:val="clear" w:color="auto" w:fill="FFFFFF"/>
        <w:spacing w:line="360" w:lineRule="auto"/>
        <w:ind w:left="0" w:firstLine="720"/>
        <w:jc w:val="both"/>
        <w:rPr>
          <w:rFonts w:ascii="Times New Roman" w:hAnsi="Times New Roman" w:cs="Times New Roman"/>
          <w:sz w:val="28"/>
          <w:szCs w:val="28"/>
        </w:rPr>
      </w:pPr>
    </w:p>
    <w:p w:rsidR="00B63DB3" w:rsidRPr="005617D3" w:rsidRDefault="00B63DB3" w:rsidP="00175142">
      <w:pPr>
        <w:shd w:val="clear" w:color="auto" w:fill="FFFFFF"/>
        <w:spacing w:before="300" w:after="45" w:line="360" w:lineRule="auto"/>
        <w:ind w:left="720" w:firstLine="0"/>
        <w:jc w:val="center"/>
        <w:outlineLvl w:val="0"/>
        <w:rPr>
          <w:rFonts w:ascii="Times New Roman" w:hAnsi="Times New Roman" w:cs="Times New Roman"/>
          <w:b/>
          <w:sz w:val="28"/>
          <w:szCs w:val="28"/>
        </w:rPr>
      </w:pPr>
      <w:bookmarkStart w:id="88" w:name="_Toc358586777"/>
    </w:p>
    <w:p w:rsidR="00B63DB3" w:rsidRPr="005617D3" w:rsidRDefault="00B63DB3" w:rsidP="00175142">
      <w:pPr>
        <w:shd w:val="clear" w:color="auto" w:fill="FFFFFF"/>
        <w:spacing w:before="300" w:after="45" w:line="360" w:lineRule="auto"/>
        <w:ind w:left="720" w:firstLine="0"/>
        <w:jc w:val="center"/>
        <w:outlineLvl w:val="0"/>
        <w:rPr>
          <w:rFonts w:ascii="Times New Roman" w:hAnsi="Times New Roman" w:cs="Times New Roman"/>
          <w:b/>
          <w:sz w:val="28"/>
          <w:szCs w:val="28"/>
        </w:rPr>
      </w:pPr>
    </w:p>
    <w:p w:rsidR="00B63DB3" w:rsidRPr="005617D3" w:rsidRDefault="00B63DB3" w:rsidP="00175142">
      <w:pPr>
        <w:shd w:val="clear" w:color="auto" w:fill="FFFFFF"/>
        <w:spacing w:before="300" w:after="45" w:line="360" w:lineRule="auto"/>
        <w:ind w:left="720" w:firstLine="0"/>
        <w:jc w:val="center"/>
        <w:outlineLvl w:val="0"/>
        <w:rPr>
          <w:rFonts w:ascii="Times New Roman" w:hAnsi="Times New Roman" w:cs="Times New Roman"/>
          <w:b/>
          <w:sz w:val="28"/>
          <w:szCs w:val="28"/>
        </w:rPr>
      </w:pPr>
    </w:p>
    <w:p w:rsidR="00C011F9" w:rsidRPr="005617D3" w:rsidRDefault="00687EC5" w:rsidP="00B63DB3">
      <w:pPr>
        <w:shd w:val="clear" w:color="auto" w:fill="FFFFFF"/>
        <w:spacing w:before="300" w:after="45" w:line="360" w:lineRule="auto"/>
        <w:ind w:firstLine="0"/>
        <w:jc w:val="center"/>
        <w:outlineLvl w:val="0"/>
        <w:rPr>
          <w:rFonts w:ascii="Times New Roman" w:eastAsia="Times New Roman" w:hAnsi="Times New Roman" w:cs="Times New Roman"/>
          <w:b/>
          <w:bCs/>
          <w:sz w:val="28"/>
          <w:szCs w:val="28"/>
          <w:lang w:eastAsia="ru-RU"/>
        </w:rPr>
      </w:pPr>
      <w:bookmarkStart w:id="89" w:name="_Toc358610771"/>
      <w:r w:rsidRPr="005617D3">
        <w:rPr>
          <w:rFonts w:ascii="Times New Roman" w:hAnsi="Times New Roman" w:cs="Times New Roman"/>
          <w:b/>
          <w:sz w:val="28"/>
          <w:szCs w:val="28"/>
        </w:rPr>
        <w:lastRenderedPageBreak/>
        <w:t>5.</w:t>
      </w:r>
      <w:r w:rsidR="00C011F9" w:rsidRPr="005617D3">
        <w:rPr>
          <w:rFonts w:ascii="Times New Roman" w:hAnsi="Times New Roman" w:cs="Times New Roman"/>
          <w:b/>
          <w:sz w:val="28"/>
          <w:szCs w:val="28"/>
        </w:rPr>
        <w:t>Экологическая часть</w:t>
      </w:r>
      <w:bookmarkEnd w:id="88"/>
      <w:bookmarkEnd w:id="89"/>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Главными условиями новых источников являются небольшой размер ламп, долговечность и низкое энергопотребление. Именно светодиоды, отвечающие всем этим требованиям, считаются основным п</w:t>
      </w:r>
      <w:r w:rsidR="001763CD" w:rsidRPr="005617D3">
        <w:rPr>
          <w:rFonts w:ascii="Times New Roman" w:eastAsia="Times New Roman" w:hAnsi="Times New Roman" w:cs="Times New Roman"/>
          <w:bCs/>
          <w:sz w:val="28"/>
          <w:szCs w:val="28"/>
          <w:lang w:eastAsia="ru-RU"/>
        </w:rPr>
        <w:t>р</w:t>
      </w:r>
      <w:r w:rsidRPr="005617D3">
        <w:rPr>
          <w:rFonts w:ascii="Times New Roman" w:eastAsia="Times New Roman" w:hAnsi="Times New Roman" w:cs="Times New Roman"/>
          <w:bCs/>
          <w:sz w:val="28"/>
          <w:szCs w:val="28"/>
          <w:lang w:eastAsia="ru-RU"/>
        </w:rPr>
        <w:t>етендентом на замену лампам накаливания и люминесцентным. В то время, как все существующие на сегодняшний день источники освещения достигли своей максимальной световой эффективности, светодиоды приблизились только к 10% своих возможностей.</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xml:space="preserve">Основными преимуществами светодиодов перед лампами накаливания является длительный срок службы, более высокий световой выход, безопасность. Светодиоды испускают чистый белый свет, в то время как лампы накаливания излучают и в инфракрасном спектре. Почти 95% </w:t>
      </w:r>
      <w:r w:rsidR="001763CD" w:rsidRPr="005617D3">
        <w:rPr>
          <w:rFonts w:ascii="Times New Roman" w:eastAsia="Times New Roman" w:hAnsi="Times New Roman" w:cs="Times New Roman"/>
          <w:bCs/>
          <w:sz w:val="28"/>
          <w:szCs w:val="28"/>
          <w:lang w:eastAsia="ru-RU"/>
        </w:rPr>
        <w:t>энергии</w:t>
      </w:r>
      <w:r w:rsidRPr="005617D3">
        <w:rPr>
          <w:rFonts w:ascii="Times New Roman" w:eastAsia="Times New Roman" w:hAnsi="Times New Roman" w:cs="Times New Roman"/>
          <w:bCs/>
          <w:sz w:val="28"/>
          <w:szCs w:val="28"/>
          <w:lang w:eastAsia="ru-RU"/>
        </w:rPr>
        <w:t xml:space="preserve"> потребляемо</w:t>
      </w:r>
      <w:r w:rsidR="001763CD" w:rsidRPr="005617D3">
        <w:rPr>
          <w:rFonts w:ascii="Times New Roman" w:eastAsia="Times New Roman" w:hAnsi="Times New Roman" w:cs="Times New Roman"/>
          <w:bCs/>
          <w:sz w:val="28"/>
          <w:szCs w:val="28"/>
          <w:lang w:eastAsia="ru-RU"/>
        </w:rPr>
        <w:t>й</w:t>
      </w:r>
      <w:r w:rsidRPr="005617D3">
        <w:rPr>
          <w:rFonts w:ascii="Times New Roman" w:eastAsia="Times New Roman" w:hAnsi="Times New Roman" w:cs="Times New Roman"/>
          <w:bCs/>
          <w:sz w:val="28"/>
          <w:szCs w:val="28"/>
          <w:lang w:eastAsia="ru-RU"/>
        </w:rPr>
        <w:t xml:space="preserve"> лампами накаливания, уходит в тепло</w:t>
      </w:r>
      <w:r w:rsidR="00C364E2" w:rsidRPr="005617D3">
        <w:rPr>
          <w:rFonts w:ascii="Times New Roman" w:eastAsia="Times New Roman" w:hAnsi="Times New Roman" w:cs="Times New Roman"/>
          <w:bCs/>
          <w:sz w:val="28"/>
          <w:szCs w:val="28"/>
          <w:lang w:eastAsia="ru-RU"/>
        </w:rPr>
        <w:t xml:space="preserve"> которое </w:t>
      </w:r>
      <w:r w:rsidR="001763CD" w:rsidRPr="005617D3">
        <w:rPr>
          <w:rFonts w:ascii="Times New Roman" w:eastAsia="Times New Roman" w:hAnsi="Times New Roman" w:cs="Times New Roman"/>
          <w:bCs/>
          <w:sz w:val="28"/>
          <w:szCs w:val="28"/>
          <w:lang w:eastAsia="ru-RU"/>
        </w:rPr>
        <w:t>переходит</w:t>
      </w:r>
      <w:r w:rsidR="00C364E2" w:rsidRPr="005617D3">
        <w:rPr>
          <w:rFonts w:ascii="Times New Roman" w:eastAsia="Times New Roman" w:hAnsi="Times New Roman" w:cs="Times New Roman"/>
          <w:bCs/>
          <w:sz w:val="28"/>
          <w:szCs w:val="28"/>
          <w:lang w:eastAsia="ru-RU"/>
        </w:rPr>
        <w:t xml:space="preserve"> в окружающую среду</w:t>
      </w:r>
      <w:r w:rsidRPr="005617D3">
        <w:rPr>
          <w:rFonts w:ascii="Times New Roman" w:eastAsia="Times New Roman" w:hAnsi="Times New Roman" w:cs="Times New Roman"/>
          <w:bCs/>
          <w:sz w:val="28"/>
          <w:szCs w:val="28"/>
          <w:lang w:eastAsia="ru-RU"/>
        </w:rPr>
        <w:t>, поэтому для помещений, в которых используется большое количество ламп накаливания, требуется проводить дополнительные работы по охлаждению воздуха. Лампы накаливания потребляют на 80% больше электроэнергии, чем светодиоды, для них требуется высокое напряжение.</w:t>
      </w:r>
    </w:p>
    <w:p w:rsidR="0057609E" w:rsidRPr="005617D3" w:rsidRDefault="0057609E"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В сравнении с люминесцентными лампами у светодиодов тоже есть свои преимущества.</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Недостатки люминесцентных ламп:</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снижает световой поток при повышенных температурах;</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сложность схемы включения;</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содержат ртуть. Компактные люминесцентные лампы содержат 3-6 мг ртути (в линейных люминесцентных лампах её го</w:t>
      </w:r>
      <w:r w:rsidR="00C364E2" w:rsidRPr="005617D3">
        <w:rPr>
          <w:rFonts w:ascii="Times New Roman" w:eastAsia="Times New Roman" w:hAnsi="Times New Roman" w:cs="Times New Roman"/>
          <w:bCs/>
          <w:sz w:val="28"/>
          <w:szCs w:val="28"/>
          <w:lang w:eastAsia="ru-RU"/>
        </w:rPr>
        <w:t>раздо больше, 20–50 мг)</w:t>
      </w:r>
      <w:r w:rsidRPr="005617D3">
        <w:rPr>
          <w:rFonts w:ascii="Times New Roman" w:eastAsia="Times New Roman" w:hAnsi="Times New Roman" w:cs="Times New Roman"/>
          <w:bCs/>
          <w:sz w:val="28"/>
          <w:szCs w:val="28"/>
          <w:lang w:eastAsia="ru-RU"/>
        </w:rPr>
        <w:t xml:space="preserve">. Зачастую на проблему утилизации люминесцентных ламп индивидуальные потребители не обращают внимания, а производители стремятся отстраниться от проблемы. </w:t>
      </w:r>
      <w:r w:rsidR="0057609E" w:rsidRPr="005617D3">
        <w:rPr>
          <w:rFonts w:ascii="Times New Roman" w:eastAsia="Times New Roman" w:hAnsi="Times New Roman" w:cs="Times New Roman"/>
          <w:bCs/>
          <w:sz w:val="28"/>
          <w:szCs w:val="28"/>
          <w:lang w:eastAsia="ru-RU"/>
        </w:rPr>
        <w:t>Есть вероятность</w:t>
      </w:r>
      <w:r w:rsidRPr="005617D3">
        <w:rPr>
          <w:rFonts w:ascii="Times New Roman" w:eastAsia="Times New Roman" w:hAnsi="Times New Roman" w:cs="Times New Roman"/>
          <w:bCs/>
          <w:sz w:val="28"/>
          <w:szCs w:val="28"/>
          <w:lang w:eastAsia="ru-RU"/>
        </w:rPr>
        <w:t xml:space="preserve"> отрав</w:t>
      </w:r>
      <w:r w:rsidR="00C364E2" w:rsidRPr="005617D3">
        <w:rPr>
          <w:rFonts w:ascii="Times New Roman" w:eastAsia="Times New Roman" w:hAnsi="Times New Roman" w:cs="Times New Roman"/>
          <w:bCs/>
          <w:sz w:val="28"/>
          <w:szCs w:val="28"/>
          <w:lang w:eastAsia="ru-RU"/>
        </w:rPr>
        <w:t>ления ртутью из разбитой колбы,</w:t>
      </w:r>
      <w:r w:rsidRPr="005617D3">
        <w:rPr>
          <w:rFonts w:ascii="Times New Roman" w:eastAsia="Times New Roman" w:hAnsi="Times New Roman" w:cs="Times New Roman"/>
          <w:bCs/>
          <w:sz w:val="28"/>
          <w:szCs w:val="28"/>
          <w:lang w:eastAsia="ru-RU"/>
        </w:rPr>
        <w:t xml:space="preserve"> опасность загрязнения </w:t>
      </w:r>
      <w:r w:rsidR="00C364E2" w:rsidRPr="005617D3">
        <w:rPr>
          <w:rFonts w:ascii="Times New Roman" w:eastAsia="Times New Roman" w:hAnsi="Times New Roman" w:cs="Times New Roman"/>
          <w:bCs/>
          <w:sz w:val="28"/>
          <w:szCs w:val="28"/>
          <w:lang w:eastAsia="ru-RU"/>
        </w:rPr>
        <w:t>окружающей среды</w:t>
      </w:r>
      <w:r w:rsidR="0057609E" w:rsidRPr="005617D3">
        <w:rPr>
          <w:rFonts w:ascii="Times New Roman" w:eastAsia="Times New Roman" w:hAnsi="Times New Roman" w:cs="Times New Roman"/>
          <w:bCs/>
          <w:sz w:val="28"/>
          <w:szCs w:val="28"/>
          <w:lang w:eastAsia="ru-RU"/>
        </w:rPr>
        <w:t>,</w:t>
      </w:r>
      <w:r w:rsidRPr="005617D3">
        <w:rPr>
          <w:rFonts w:ascii="Times New Roman" w:eastAsia="Times New Roman" w:hAnsi="Times New Roman" w:cs="Times New Roman"/>
          <w:bCs/>
          <w:sz w:val="28"/>
          <w:szCs w:val="28"/>
          <w:lang w:eastAsia="ru-RU"/>
        </w:rPr>
        <w:t xml:space="preserve"> ртуть легко </w:t>
      </w:r>
      <w:r w:rsidRPr="005617D3">
        <w:rPr>
          <w:rFonts w:ascii="Times New Roman" w:eastAsia="Times New Roman" w:hAnsi="Times New Roman" w:cs="Times New Roman"/>
          <w:bCs/>
          <w:sz w:val="28"/>
          <w:szCs w:val="28"/>
          <w:lang w:eastAsia="ru-RU"/>
        </w:rPr>
        <w:lastRenderedPageBreak/>
        <w:t xml:space="preserve">абсорбируется самыми различными материалами. </w:t>
      </w:r>
      <w:r w:rsidR="0057609E" w:rsidRPr="005617D3">
        <w:rPr>
          <w:rFonts w:ascii="Times New Roman" w:eastAsia="Times New Roman" w:hAnsi="Times New Roman" w:cs="Times New Roman"/>
          <w:bCs/>
          <w:sz w:val="28"/>
          <w:szCs w:val="28"/>
          <w:lang w:eastAsia="ru-RU"/>
        </w:rPr>
        <w:t>Е</w:t>
      </w:r>
      <w:r w:rsidRPr="005617D3">
        <w:rPr>
          <w:rFonts w:ascii="Times New Roman" w:eastAsia="Times New Roman" w:hAnsi="Times New Roman" w:cs="Times New Roman"/>
          <w:bCs/>
          <w:sz w:val="28"/>
          <w:szCs w:val="28"/>
          <w:lang w:eastAsia="ru-RU"/>
        </w:rPr>
        <w:t xml:space="preserve">сли лампа падает на ковер и разбивается, то </w:t>
      </w:r>
      <w:r w:rsidR="0057609E" w:rsidRPr="005617D3">
        <w:rPr>
          <w:rFonts w:ascii="Times New Roman" w:eastAsia="Times New Roman" w:hAnsi="Times New Roman" w:cs="Times New Roman"/>
          <w:bCs/>
          <w:sz w:val="28"/>
          <w:szCs w:val="28"/>
          <w:lang w:eastAsia="ru-RU"/>
        </w:rPr>
        <w:t xml:space="preserve">ртуть попадает на материал и очень сложно </w:t>
      </w:r>
      <w:r w:rsidR="00162140" w:rsidRPr="005617D3">
        <w:rPr>
          <w:rFonts w:ascii="Times New Roman" w:eastAsia="Times New Roman" w:hAnsi="Times New Roman" w:cs="Times New Roman"/>
          <w:bCs/>
          <w:sz w:val="28"/>
          <w:szCs w:val="28"/>
          <w:lang w:eastAsia="ru-RU"/>
        </w:rPr>
        <w:t>вычищается</w:t>
      </w:r>
      <w:r w:rsidRPr="005617D3">
        <w:rPr>
          <w:rFonts w:ascii="Times New Roman" w:eastAsia="Times New Roman" w:hAnsi="Times New Roman" w:cs="Times New Roman"/>
          <w:bCs/>
          <w:sz w:val="28"/>
          <w:szCs w:val="28"/>
          <w:lang w:eastAsia="ru-RU"/>
        </w:rPr>
        <w:t xml:space="preserve">. </w:t>
      </w:r>
      <w:r w:rsidR="00C364E2" w:rsidRPr="005617D3">
        <w:rPr>
          <w:rFonts w:ascii="Times New Roman" w:eastAsia="Times New Roman" w:hAnsi="Times New Roman" w:cs="Times New Roman"/>
          <w:bCs/>
          <w:sz w:val="28"/>
          <w:szCs w:val="28"/>
          <w:lang w:eastAsia="ru-RU"/>
        </w:rPr>
        <w:t>Предельно допустимая концентрация</w:t>
      </w:r>
      <w:r w:rsidRPr="005617D3">
        <w:rPr>
          <w:rFonts w:ascii="Times New Roman" w:eastAsia="Times New Roman" w:hAnsi="Times New Roman" w:cs="Times New Roman"/>
          <w:bCs/>
          <w:sz w:val="28"/>
          <w:szCs w:val="28"/>
          <w:lang w:eastAsia="ru-RU"/>
        </w:rPr>
        <w:t xml:space="preserve"> паров ртути 0,3 мкг/м3, </w:t>
      </w:r>
      <w:r w:rsidR="0057609E" w:rsidRPr="005617D3">
        <w:rPr>
          <w:rFonts w:ascii="Times New Roman" w:eastAsia="Times New Roman" w:hAnsi="Times New Roman" w:cs="Times New Roman"/>
          <w:bCs/>
          <w:sz w:val="28"/>
          <w:szCs w:val="28"/>
          <w:lang w:eastAsia="ru-RU"/>
        </w:rPr>
        <w:t>исходя из этого, одна</w:t>
      </w:r>
      <w:r w:rsidRPr="005617D3">
        <w:rPr>
          <w:rFonts w:ascii="Times New Roman" w:eastAsia="Times New Roman" w:hAnsi="Times New Roman" w:cs="Times New Roman"/>
          <w:bCs/>
          <w:sz w:val="28"/>
          <w:szCs w:val="28"/>
          <w:lang w:eastAsia="ru-RU"/>
        </w:rPr>
        <w:t xml:space="preserve"> разбитая </w:t>
      </w:r>
      <w:r w:rsidR="0057609E" w:rsidRPr="005617D3">
        <w:rPr>
          <w:rFonts w:ascii="Times New Roman" w:eastAsia="Times New Roman" w:hAnsi="Times New Roman" w:cs="Times New Roman"/>
          <w:bCs/>
          <w:sz w:val="28"/>
          <w:szCs w:val="28"/>
          <w:lang w:eastAsia="ru-RU"/>
        </w:rPr>
        <w:t>заражает большой объем воздуха.</w:t>
      </w:r>
    </w:p>
    <w:p w:rsidR="002165D1" w:rsidRPr="005617D3" w:rsidRDefault="00162140"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xml:space="preserve">- </w:t>
      </w:r>
      <w:r w:rsidR="002165D1" w:rsidRPr="005617D3">
        <w:rPr>
          <w:rFonts w:ascii="Times New Roman" w:eastAsia="Times New Roman" w:hAnsi="Times New Roman" w:cs="Times New Roman"/>
          <w:bCs/>
          <w:sz w:val="28"/>
          <w:szCs w:val="28"/>
          <w:lang w:eastAsia="ru-RU"/>
        </w:rPr>
        <w:t>Необходимость утилизации изделий, отслуживших свой срок;</w:t>
      </w:r>
    </w:p>
    <w:p w:rsidR="002165D1" w:rsidRPr="005617D3" w:rsidRDefault="00162140"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w:t>
      </w:r>
      <w:r w:rsidR="002165D1" w:rsidRPr="005617D3">
        <w:rPr>
          <w:rFonts w:ascii="Times New Roman" w:eastAsia="Times New Roman" w:hAnsi="Times New Roman" w:cs="Times New Roman"/>
          <w:bCs/>
          <w:sz w:val="28"/>
          <w:szCs w:val="28"/>
          <w:lang w:eastAsia="ru-RU"/>
        </w:rPr>
        <w:t>вредные для зрения пульсации светового потока (вызывают утомление глаз, ухудшение зрения);</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акустические помехи и повышенная шумность работы;</w:t>
      </w:r>
    </w:p>
    <w:p w:rsidR="002165D1" w:rsidRPr="005617D3" w:rsidRDefault="00162140"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w:t>
      </w:r>
      <w:r w:rsidR="002165D1" w:rsidRPr="005617D3">
        <w:rPr>
          <w:rFonts w:ascii="Times New Roman" w:eastAsia="Times New Roman" w:hAnsi="Times New Roman" w:cs="Times New Roman"/>
          <w:bCs/>
          <w:sz w:val="28"/>
          <w:szCs w:val="28"/>
          <w:lang w:eastAsia="ru-RU"/>
        </w:rPr>
        <w:t>люминесцентные лампы не приспособлены к работе при температуре воздуха ниже 15-20 °С;</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ограниченная единичная мощность (до 150 Вт);</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при снижении напряжения сети более чем на 10% от номинального значения лампа не зажигается;</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xml:space="preserve">- дополнительные потери энергии в </w:t>
      </w:r>
      <w:r w:rsidR="00162140" w:rsidRPr="005617D3">
        <w:rPr>
          <w:rFonts w:ascii="Times New Roman" w:eastAsia="Times New Roman" w:hAnsi="Times New Roman" w:cs="Times New Roman"/>
          <w:bCs/>
          <w:sz w:val="28"/>
          <w:szCs w:val="28"/>
          <w:lang w:eastAsia="ru-RU"/>
        </w:rPr>
        <w:t>пускорегулирующей</w:t>
      </w:r>
      <w:r w:rsidRPr="005617D3">
        <w:rPr>
          <w:rFonts w:ascii="Times New Roman" w:eastAsia="Times New Roman" w:hAnsi="Times New Roman" w:cs="Times New Roman"/>
          <w:bCs/>
          <w:sz w:val="28"/>
          <w:szCs w:val="28"/>
          <w:lang w:eastAsia="ru-RU"/>
        </w:rPr>
        <w:t xml:space="preserve"> аппаратуре, достигающие 25...35% мощности ламп;</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наличие радиопомех;</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ультрафиолетовое излучение. Около 1% УФ пробивается наружу, что обычно не представляет проблемы. Однако компактные люминесцентные лампы, применяемые в настольных светильниках, находятся так близко от человека, что пренебрегать УФ-лучами уже нельзя. При длительном воздействии они могут вызвать раздражение кожи, обострить имеющиеся кожные заболевания и спровоцировать новые. Первыми это заметили в Британской ассоциации дерматологов, куда стали обращаться ювелиры и прочие специалисты, нуждающиеся в ярком освещении рабочего места. Немало людей с фоточувствительной кожей пострадали от перехода на компактные люминесцентные лампы. Медицинские эксперты советуют находиться не ближе 30 см от лампы, а также использовать дополнительное защитное стекло.</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xml:space="preserve">- наличие стробоскопического эффекта (вызывается частыми (100 раз в секунду) неуловимыми для глаз миганиями люминесцентной лампы в </w:t>
      </w:r>
      <w:r w:rsidRPr="005617D3">
        <w:rPr>
          <w:rFonts w:ascii="Times New Roman" w:eastAsia="Times New Roman" w:hAnsi="Times New Roman" w:cs="Times New Roman"/>
          <w:bCs/>
          <w:sz w:val="28"/>
          <w:szCs w:val="28"/>
          <w:lang w:eastAsia="ru-RU"/>
        </w:rPr>
        <w:lastRenderedPageBreak/>
        <w:t>такт с колебаниями переменного тока в осветительной сети, что может привести к искажению действительной картины движения освещаемых предметов);</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Максимальное значение светового потока достигается не сразу, а спустя несколько минут после включения;</w:t>
      </w:r>
    </w:p>
    <w:p w:rsidR="00C364E2"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Чувствительность к частым включениям и выключениям. Не рекомендуется включать лампу, прежде чем после выключения не пройдет несколько минут;</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Спектр такой лампы линейчатый (например для лампы OSRAM состоит из 5 полос в видимой области). Это приводит не только к неправильной цветопередаче, но и к повышенной усталости глаз;</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Компактные люминесцентные лампы несовместимы с диммерами (регуляторами яркости), датчиками движения, фотоэлементами, таймерами и пр. При диммировании компактной люминесцентной лампы падает мощность, подаваемая на колбу, и идет разряд при недостаточно прогретых электродах. Естественно, это резко снижает ресурс</w:t>
      </w:r>
      <w:r w:rsidR="00C364E2" w:rsidRPr="005617D3">
        <w:rPr>
          <w:rFonts w:ascii="Times New Roman" w:eastAsia="Times New Roman" w:hAnsi="Times New Roman" w:cs="Times New Roman"/>
          <w:bCs/>
          <w:sz w:val="28"/>
          <w:szCs w:val="28"/>
          <w:lang w:eastAsia="ru-RU"/>
        </w:rPr>
        <w:t xml:space="preserve"> лампы, а глубокой регулировки </w:t>
      </w:r>
      <w:r w:rsidRPr="005617D3">
        <w:rPr>
          <w:rFonts w:ascii="Times New Roman" w:eastAsia="Times New Roman" w:hAnsi="Times New Roman" w:cs="Times New Roman"/>
          <w:bCs/>
          <w:sz w:val="28"/>
          <w:szCs w:val="28"/>
          <w:lang w:eastAsia="ru-RU"/>
        </w:rPr>
        <w:t>всё равно не добиться. Существуют специальные комплекты «диммер+лампа», где управляющий сигнал передается по отдельному проводу, но их стоимость выходит за рамки разумного. В последнее время появились компактные люминесцентные</w:t>
      </w:r>
      <w:r w:rsidR="00C364E2" w:rsidRPr="005617D3">
        <w:rPr>
          <w:rFonts w:ascii="Times New Roman" w:eastAsia="Times New Roman" w:hAnsi="Times New Roman" w:cs="Times New Roman"/>
          <w:bCs/>
          <w:sz w:val="28"/>
          <w:szCs w:val="28"/>
          <w:lang w:eastAsia="ru-RU"/>
        </w:rPr>
        <w:t xml:space="preserve"> лампы, совместимые с обычными</w:t>
      </w:r>
      <w:r w:rsidR="0087105F" w:rsidRPr="005617D3">
        <w:rPr>
          <w:rFonts w:ascii="Times New Roman" w:eastAsia="Times New Roman" w:hAnsi="Times New Roman" w:cs="Times New Roman"/>
          <w:bCs/>
          <w:sz w:val="28"/>
          <w:szCs w:val="28"/>
          <w:lang w:eastAsia="ru-RU"/>
        </w:rPr>
        <w:t xml:space="preserve"> </w:t>
      </w:r>
      <w:r w:rsidRPr="005617D3">
        <w:rPr>
          <w:rFonts w:ascii="Times New Roman" w:eastAsia="Times New Roman" w:hAnsi="Times New Roman" w:cs="Times New Roman"/>
          <w:bCs/>
          <w:sz w:val="28"/>
          <w:szCs w:val="28"/>
          <w:lang w:eastAsia="ru-RU"/>
        </w:rPr>
        <w:t>диммерами, однако и это не слишком практичное решение: при увеличенной на 40% цене экономичность лампы невысока. На малой яркости энергопотребление почти не снижается, а срок службы ощутимо падает;</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Сегодня большая часть исследований проводится в области развития светодиодных источников света.</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Преимущества светодиодов:</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низкое энергопотребление - не более 10% от потребления при использовании ламп накаливания и не более 50% от потребления люминесцентных ламп;</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lastRenderedPageBreak/>
        <w:t>- длительный срок службы - до 100 000 часов;</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высокий ресурс прочности - ударная и вибрационная устойчивость;</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чистота и разнообразие цветов;</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направленность излучения – нет потери светового потока (у других источников света излучение идет во все стороны, большие потери в рефлекторе, свет</w:t>
      </w:r>
      <w:r w:rsidR="00643EBE" w:rsidRPr="005617D3">
        <w:rPr>
          <w:rFonts w:ascii="Times New Roman" w:eastAsia="Times New Roman" w:hAnsi="Times New Roman" w:cs="Times New Roman"/>
          <w:bCs/>
          <w:sz w:val="28"/>
          <w:szCs w:val="28"/>
          <w:lang w:eastAsia="ru-RU"/>
        </w:rPr>
        <w:t xml:space="preserve">одиод не освещает пространство </w:t>
      </w:r>
      <w:r w:rsidRPr="005617D3">
        <w:rPr>
          <w:rFonts w:ascii="Times New Roman" w:eastAsia="Times New Roman" w:hAnsi="Times New Roman" w:cs="Times New Roman"/>
          <w:bCs/>
          <w:sz w:val="28"/>
          <w:szCs w:val="28"/>
          <w:lang w:eastAsia="ru-RU"/>
        </w:rPr>
        <w:t>сзади себя);</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регулируемая интенсивность;</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низкое рабочее напряжение;</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низкие пусковые токи, отсутствие перенапряжения электросети в момент включения освещения;</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нет необходимости в специальной утилизации;</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нету пульсаций светового потока, поэтому светодиодное освещение не утомляет глаза;</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не вызывает стробоскопический эффект;</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отсутствие акустических помех;</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работают при низких температурах, там где люминесцентная лампа не загорится, светодиодные будут работать без проблем;</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незначительное снижение светового потока;</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нет ограниченной единичной мощности (можно собрать светодиодный модуль любой мощности);</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отсутствие радиопомех;</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при снижении напряжения сети светодиодные лампы стабильно работают;</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отсутствие ультрафиолетового и инфракрасного излучений;</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совместимы с диммерами (регуляторами яркости), выключателями с подсветкой, датчиками движения, фотоэлементами, таймерами и пр.</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максимальное значение светового потока достигается сразу после включения;</w:t>
      </w:r>
    </w:p>
    <w:p w:rsidR="002165D1" w:rsidRPr="005617D3" w:rsidRDefault="00757185"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w:t>
      </w:r>
      <w:r w:rsidR="002165D1" w:rsidRPr="005617D3">
        <w:rPr>
          <w:rFonts w:ascii="Times New Roman" w:eastAsia="Times New Roman" w:hAnsi="Times New Roman" w:cs="Times New Roman"/>
          <w:bCs/>
          <w:sz w:val="28"/>
          <w:szCs w:val="28"/>
          <w:lang w:eastAsia="ru-RU"/>
        </w:rPr>
        <w:t>отсутствие чувствительности к частым включениям и выключениям;</w:t>
      </w:r>
    </w:p>
    <w:p w:rsidR="002165D1" w:rsidRPr="005617D3" w:rsidRDefault="002165D1" w:rsidP="007B26BB">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lastRenderedPageBreak/>
        <w:t>- высокий уровень цветопередачи;</w:t>
      </w:r>
    </w:p>
    <w:p w:rsidR="002165D1" w:rsidRPr="005617D3" w:rsidRDefault="0057609E" w:rsidP="007B26BB">
      <w:pPr>
        <w:pStyle w:val="a7"/>
        <w:shd w:val="clear" w:color="auto" w:fill="FFFFFF"/>
        <w:spacing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По сравнению с другими осветительными приборами, именно светодиодное освещение является на данный момент самым безопасным и как следствие востребованным в мире</w:t>
      </w:r>
    </w:p>
    <w:p w:rsidR="0057609E" w:rsidRPr="005617D3" w:rsidRDefault="0057609E"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B63DB3" w:rsidRPr="005617D3" w:rsidRDefault="00B63DB3"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57609E" w:rsidRPr="005617D3" w:rsidRDefault="00687EC5" w:rsidP="00B63DB3">
      <w:pPr>
        <w:shd w:val="clear" w:color="auto" w:fill="FFFFFF"/>
        <w:spacing w:before="300" w:after="45" w:line="360" w:lineRule="auto"/>
        <w:ind w:firstLine="0"/>
        <w:jc w:val="center"/>
        <w:outlineLvl w:val="0"/>
        <w:rPr>
          <w:rFonts w:ascii="Times New Roman" w:eastAsia="Times New Roman" w:hAnsi="Times New Roman" w:cs="Times New Roman"/>
          <w:b/>
          <w:bCs/>
          <w:sz w:val="28"/>
          <w:szCs w:val="28"/>
          <w:lang w:eastAsia="ru-RU"/>
        </w:rPr>
      </w:pPr>
      <w:bookmarkStart w:id="90" w:name="_Toc358586778"/>
      <w:bookmarkStart w:id="91" w:name="_Toc358610772"/>
      <w:r w:rsidRPr="005617D3">
        <w:rPr>
          <w:rFonts w:ascii="Times New Roman" w:eastAsia="Times New Roman" w:hAnsi="Times New Roman" w:cs="Times New Roman"/>
          <w:b/>
          <w:bCs/>
          <w:sz w:val="28"/>
          <w:szCs w:val="28"/>
          <w:lang w:eastAsia="ru-RU"/>
        </w:rPr>
        <w:lastRenderedPageBreak/>
        <w:t>6.</w:t>
      </w:r>
      <w:r w:rsidR="0057609E" w:rsidRPr="005617D3">
        <w:rPr>
          <w:rFonts w:ascii="Times New Roman" w:eastAsia="Times New Roman" w:hAnsi="Times New Roman" w:cs="Times New Roman"/>
          <w:b/>
          <w:bCs/>
          <w:sz w:val="28"/>
          <w:szCs w:val="28"/>
          <w:lang w:eastAsia="ru-RU"/>
        </w:rPr>
        <w:t>Безопасность жизни деятельности</w:t>
      </w:r>
      <w:bookmarkEnd w:id="90"/>
      <w:bookmarkEnd w:id="91"/>
    </w:p>
    <w:p w:rsidR="00687EC5" w:rsidRPr="005617D3" w:rsidRDefault="00687EC5" w:rsidP="00B63DB3">
      <w:pPr>
        <w:pStyle w:val="a7"/>
        <w:shd w:val="clear" w:color="auto" w:fill="FFFFFF"/>
        <w:spacing w:before="300" w:after="45" w:line="360" w:lineRule="auto"/>
        <w:ind w:left="0" w:firstLine="0"/>
        <w:jc w:val="center"/>
        <w:outlineLvl w:val="1"/>
        <w:rPr>
          <w:rFonts w:ascii="Times New Roman" w:eastAsia="Times New Roman" w:hAnsi="Times New Roman" w:cs="Times New Roman"/>
          <w:b/>
          <w:bCs/>
          <w:sz w:val="28"/>
          <w:szCs w:val="28"/>
          <w:lang w:eastAsia="ru-RU"/>
        </w:rPr>
      </w:pPr>
      <w:bookmarkStart w:id="92" w:name="_Toc358586779"/>
      <w:bookmarkStart w:id="93" w:name="_Toc358610773"/>
      <w:r w:rsidRPr="005617D3">
        <w:rPr>
          <w:rFonts w:ascii="Times New Roman" w:eastAsia="Times New Roman" w:hAnsi="Times New Roman" w:cs="Times New Roman"/>
          <w:b/>
          <w:bCs/>
          <w:sz w:val="28"/>
          <w:szCs w:val="28"/>
          <w:lang w:eastAsia="ru-RU"/>
        </w:rPr>
        <w:t>6.1 Эргономика зрительного восприятия</w:t>
      </w:r>
      <w:bookmarkEnd w:id="92"/>
      <w:bookmarkEnd w:id="93"/>
    </w:p>
    <w:p w:rsidR="00687EC5" w:rsidRPr="005617D3" w:rsidRDefault="00687EC5" w:rsidP="00687EC5">
      <w:pPr>
        <w:pStyle w:val="a7"/>
        <w:shd w:val="clear" w:color="auto" w:fill="FFFFFF"/>
        <w:spacing w:before="300" w:after="45" w:line="360" w:lineRule="auto"/>
        <w:ind w:left="0" w:firstLine="720"/>
        <w:jc w:val="center"/>
        <w:rPr>
          <w:rFonts w:ascii="Times New Roman" w:eastAsia="Times New Roman" w:hAnsi="Times New Roman" w:cs="Times New Roman"/>
          <w:b/>
          <w:bCs/>
          <w:sz w:val="28"/>
          <w:szCs w:val="28"/>
          <w:lang w:eastAsia="ru-RU"/>
        </w:rPr>
      </w:pP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Целью эргономики зрительного восприятия является:</w:t>
      </w: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максимальное улучшение восприятия зрительной информации при выполнении работы;</w:t>
      </w: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обеспечение соответствующего уровня выполнения производственных задач;</w:t>
      </w: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максимальное обеспечение безопасности работы;</w:t>
      </w: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 обеспечение достаточного уровня зрительного комфорта.</w:t>
      </w:r>
    </w:p>
    <w:p w:rsidR="003F00CA" w:rsidRPr="005617D3" w:rsidRDefault="00687EC5"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У</w:t>
      </w:r>
      <w:r w:rsidR="003F00CA" w:rsidRPr="005617D3">
        <w:rPr>
          <w:rFonts w:ascii="Times New Roman" w:eastAsia="Times New Roman" w:hAnsi="Times New Roman" w:cs="Times New Roman"/>
          <w:bCs/>
          <w:sz w:val="28"/>
          <w:szCs w:val="28"/>
          <w:lang w:eastAsia="ru-RU"/>
        </w:rPr>
        <w:t>казаны параметры</w:t>
      </w:r>
      <w:r w:rsidRPr="005617D3">
        <w:rPr>
          <w:rFonts w:ascii="Times New Roman" w:eastAsia="Times New Roman" w:hAnsi="Times New Roman" w:cs="Times New Roman"/>
          <w:bCs/>
          <w:sz w:val="28"/>
          <w:szCs w:val="28"/>
          <w:lang w:eastAsia="ru-RU"/>
        </w:rPr>
        <w:t xml:space="preserve"> «Рис.28»</w:t>
      </w:r>
      <w:r w:rsidR="003F00CA" w:rsidRPr="005617D3">
        <w:rPr>
          <w:rFonts w:ascii="Times New Roman" w:eastAsia="Times New Roman" w:hAnsi="Times New Roman" w:cs="Times New Roman"/>
          <w:bCs/>
          <w:sz w:val="28"/>
          <w:szCs w:val="28"/>
          <w:lang w:eastAsia="ru-RU"/>
        </w:rPr>
        <w:t>, которые влияют на работоспособность персонала в данной зрительно воспринимаемой окружающей обстановке. Такие параметры, как зрительные способности рабочего и атрибуты задания по выполнению зрительной работы, определяют качество зрительного восприятия. Параметры освещения и рабочего пространства представляют собой зрительную характеристику, которая относится главным образом к окружающей среде. Все это влияет на качество воспринимаемой зрительной информации и, следовательно, на производительность и эффективность работы персонала. Соответственно можно несколько сгладить пониженное значение одного из этих факторов, улучшая один или несколько других факторов. Можно, например, получить адекватную зрительную информацию, улучшая контраст между элементами задания, и другие переменные параметры, связанные с заданием или оператором, при этом уменьшая общий уровень освещенности, если существует ограничение на освещенность, которую можно обеспечить.</w:t>
      </w: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p>
    <w:p w:rsidR="003F00CA" w:rsidRPr="005617D3" w:rsidRDefault="003F00CA" w:rsidP="00687EC5">
      <w:pPr>
        <w:pStyle w:val="a7"/>
        <w:shd w:val="clear" w:color="auto" w:fill="FFFFFF"/>
        <w:spacing w:before="300" w:after="45" w:line="360" w:lineRule="auto"/>
        <w:ind w:left="0" w:firstLine="720"/>
        <w:jc w:val="center"/>
        <w:rPr>
          <w:rFonts w:ascii="Times New Roman" w:eastAsia="Times New Roman" w:hAnsi="Times New Roman" w:cs="Times New Roman"/>
          <w:bCs/>
          <w:sz w:val="28"/>
          <w:szCs w:val="28"/>
          <w:lang w:eastAsia="ru-RU"/>
        </w:rPr>
      </w:pPr>
      <w:r w:rsidRPr="005617D3">
        <w:rPr>
          <w:rFonts w:ascii="Times New Roman" w:hAnsi="Times New Roman" w:cs="Times New Roman"/>
          <w:noProof/>
          <w:sz w:val="28"/>
          <w:szCs w:val="28"/>
          <w:lang w:eastAsia="ru-RU"/>
        </w:rPr>
        <w:lastRenderedPageBreak/>
        <w:drawing>
          <wp:inline distT="0" distB="0" distL="0" distR="0" wp14:anchorId="3EEE9834" wp14:editId="6251E62B">
            <wp:extent cx="5241925" cy="539051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41925" cy="5390515"/>
                    </a:xfrm>
                    <a:prstGeom prst="rect">
                      <a:avLst/>
                    </a:prstGeom>
                    <a:noFill/>
                    <a:ln>
                      <a:noFill/>
                    </a:ln>
                  </pic:spPr>
                </pic:pic>
              </a:graphicData>
            </a:graphic>
          </wp:inline>
        </w:drawing>
      </w:r>
    </w:p>
    <w:p w:rsidR="003F00CA" w:rsidRPr="005617D3" w:rsidRDefault="003F00CA" w:rsidP="003F00CA">
      <w:pPr>
        <w:pStyle w:val="a7"/>
        <w:shd w:val="clear" w:color="auto" w:fill="FFFFFF"/>
        <w:spacing w:before="300" w:after="45" w:line="360" w:lineRule="auto"/>
        <w:ind w:left="0" w:firstLine="720"/>
        <w:jc w:val="center"/>
        <w:rPr>
          <w:rFonts w:ascii="Times New Roman" w:eastAsia="Times New Roman" w:hAnsi="Times New Roman" w:cs="Times New Roman"/>
          <w:bCs/>
          <w:i/>
          <w:sz w:val="28"/>
          <w:szCs w:val="28"/>
          <w:lang w:eastAsia="ru-RU"/>
        </w:rPr>
      </w:pPr>
      <w:r w:rsidRPr="005617D3">
        <w:rPr>
          <w:rFonts w:ascii="Times New Roman" w:eastAsia="Times New Roman" w:hAnsi="Times New Roman" w:cs="Times New Roman"/>
          <w:bCs/>
          <w:i/>
          <w:sz w:val="28"/>
          <w:szCs w:val="28"/>
          <w:lang w:eastAsia="ru-RU"/>
        </w:rPr>
        <w:t xml:space="preserve">Рисунок </w:t>
      </w:r>
      <w:r w:rsidR="00687EC5" w:rsidRPr="005617D3">
        <w:rPr>
          <w:rFonts w:ascii="Times New Roman" w:eastAsia="Times New Roman" w:hAnsi="Times New Roman" w:cs="Times New Roman"/>
          <w:bCs/>
          <w:i/>
          <w:sz w:val="28"/>
          <w:szCs w:val="28"/>
          <w:lang w:eastAsia="ru-RU"/>
        </w:rPr>
        <w:t>28.</w:t>
      </w:r>
      <w:r w:rsidRPr="005617D3">
        <w:rPr>
          <w:rFonts w:ascii="Times New Roman" w:eastAsia="Times New Roman" w:hAnsi="Times New Roman" w:cs="Times New Roman"/>
          <w:bCs/>
          <w:i/>
          <w:sz w:val="28"/>
          <w:szCs w:val="28"/>
          <w:lang w:eastAsia="ru-RU"/>
        </w:rPr>
        <w:t xml:space="preserve"> Основные параметры, влияющие на работоспособность человека в окружающей обстановке</w:t>
      </w: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p>
    <w:p w:rsidR="003F00CA" w:rsidRPr="005617D3" w:rsidRDefault="003F00CA" w:rsidP="003F00CA">
      <w:pPr>
        <w:pStyle w:val="a7"/>
        <w:shd w:val="clear" w:color="auto" w:fill="FFFFFF"/>
        <w:spacing w:before="300" w:after="45" w:line="360" w:lineRule="auto"/>
        <w:ind w:left="0" w:firstLine="720"/>
        <w:jc w:val="both"/>
        <w:rPr>
          <w:rFonts w:ascii="Times New Roman" w:eastAsia="Times New Roman" w:hAnsi="Times New Roman" w:cs="Times New Roman"/>
          <w:bCs/>
          <w:sz w:val="28"/>
          <w:szCs w:val="28"/>
          <w:lang w:eastAsia="ru-RU"/>
        </w:rPr>
      </w:pPr>
      <w:r w:rsidRPr="005617D3">
        <w:rPr>
          <w:rFonts w:ascii="Times New Roman" w:eastAsia="Times New Roman" w:hAnsi="Times New Roman" w:cs="Times New Roman"/>
          <w:bCs/>
          <w:sz w:val="28"/>
          <w:szCs w:val="28"/>
          <w:lang w:eastAsia="ru-RU"/>
        </w:rPr>
        <w:t>Все эти соображения свидетельствуют о том, что применение эргономики зрительного восприятия может увеличить количество возможных решений. Эргономика зрительного восприятия позволяет выбрать наилучшее решение, основываясь на общих рекомендациях и на более детальных сведениях относительно параметра, который следует изменять, для обеспечения приемлемого зрительного восприятия окружающего пространства.</w:t>
      </w:r>
    </w:p>
    <w:p w:rsidR="00B63DB3" w:rsidRPr="005617D3" w:rsidRDefault="00B63DB3" w:rsidP="00175142">
      <w:pPr>
        <w:shd w:val="clear" w:color="auto" w:fill="FFFFFF"/>
        <w:spacing w:line="360" w:lineRule="auto"/>
        <w:ind w:firstLine="720"/>
        <w:contextualSpacing/>
        <w:jc w:val="center"/>
        <w:outlineLvl w:val="1"/>
        <w:rPr>
          <w:rFonts w:ascii="Times New Roman" w:hAnsi="Times New Roman" w:cs="Times New Roman"/>
          <w:b/>
          <w:sz w:val="28"/>
          <w:szCs w:val="28"/>
        </w:rPr>
      </w:pPr>
      <w:bookmarkStart w:id="94" w:name="_Toc358586780"/>
    </w:p>
    <w:p w:rsidR="00B63DB3" w:rsidRPr="005617D3" w:rsidRDefault="00B63DB3" w:rsidP="00175142">
      <w:pPr>
        <w:shd w:val="clear" w:color="auto" w:fill="FFFFFF"/>
        <w:spacing w:line="360" w:lineRule="auto"/>
        <w:ind w:firstLine="720"/>
        <w:contextualSpacing/>
        <w:jc w:val="center"/>
        <w:outlineLvl w:val="1"/>
        <w:rPr>
          <w:rFonts w:ascii="Times New Roman" w:hAnsi="Times New Roman" w:cs="Times New Roman"/>
          <w:b/>
          <w:sz w:val="28"/>
          <w:szCs w:val="28"/>
        </w:rPr>
      </w:pPr>
    </w:p>
    <w:p w:rsidR="003F00CA" w:rsidRPr="005617D3" w:rsidRDefault="00FD1030" w:rsidP="00175142">
      <w:pPr>
        <w:shd w:val="clear" w:color="auto" w:fill="FFFFFF"/>
        <w:spacing w:line="360" w:lineRule="auto"/>
        <w:ind w:firstLine="720"/>
        <w:contextualSpacing/>
        <w:jc w:val="center"/>
        <w:outlineLvl w:val="1"/>
        <w:rPr>
          <w:rFonts w:ascii="Times New Roman" w:hAnsi="Times New Roman" w:cs="Times New Roman"/>
          <w:b/>
          <w:sz w:val="28"/>
          <w:szCs w:val="28"/>
        </w:rPr>
      </w:pPr>
      <w:bookmarkStart w:id="95" w:name="_Toc358610774"/>
      <w:r w:rsidRPr="005617D3">
        <w:rPr>
          <w:rFonts w:ascii="Times New Roman" w:hAnsi="Times New Roman" w:cs="Times New Roman"/>
          <w:b/>
          <w:sz w:val="28"/>
          <w:szCs w:val="28"/>
        </w:rPr>
        <w:lastRenderedPageBreak/>
        <w:t>6.2</w:t>
      </w:r>
      <w:r w:rsidR="003F00CA" w:rsidRPr="005617D3">
        <w:rPr>
          <w:rFonts w:ascii="Times New Roman" w:hAnsi="Times New Roman" w:cs="Times New Roman"/>
          <w:b/>
          <w:sz w:val="28"/>
          <w:szCs w:val="28"/>
        </w:rPr>
        <w:t xml:space="preserve"> Величины и единицы света и цвета</w:t>
      </w:r>
      <w:bookmarkEnd w:id="94"/>
      <w:bookmarkEnd w:id="95"/>
    </w:p>
    <w:p w:rsidR="00FD1030" w:rsidRPr="005617D3" w:rsidRDefault="00FD1030" w:rsidP="00FD1030">
      <w:pPr>
        <w:shd w:val="clear" w:color="auto" w:fill="FFFFFF"/>
        <w:spacing w:line="360" w:lineRule="auto"/>
        <w:ind w:firstLine="720"/>
        <w:contextualSpacing/>
        <w:jc w:val="center"/>
        <w:rPr>
          <w:rFonts w:ascii="Times New Roman" w:hAnsi="Times New Roman" w:cs="Times New Roman"/>
          <w:b/>
          <w:sz w:val="28"/>
          <w:szCs w:val="28"/>
        </w:rPr>
      </w:pPr>
    </w:p>
    <w:p w:rsidR="003F00CA" w:rsidRPr="005617D3" w:rsidRDefault="00E62E9E"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С</w:t>
      </w:r>
      <w:r w:rsidR="003F00CA" w:rsidRPr="005617D3">
        <w:rPr>
          <w:rFonts w:ascii="Times New Roman" w:hAnsi="Times New Roman" w:cs="Times New Roman"/>
          <w:sz w:val="28"/>
          <w:szCs w:val="28"/>
        </w:rPr>
        <w:t>ветовой поток</w:t>
      </w:r>
      <w:r w:rsidR="00D22203" w:rsidRPr="005617D3">
        <w:rPr>
          <w:rFonts w:ascii="Times New Roman" w:hAnsi="Times New Roman" w:cs="Times New Roman"/>
          <w:sz w:val="28"/>
          <w:szCs w:val="28"/>
        </w:rPr>
        <w:t xml:space="preserve"> </w:t>
      </w:r>
      <w:r w:rsidR="003F00CA" w:rsidRPr="005617D3">
        <w:rPr>
          <w:rFonts w:ascii="Times New Roman" w:hAnsi="Times New Roman" w:cs="Times New Roman"/>
          <w:sz w:val="28"/>
          <w:szCs w:val="28"/>
        </w:rPr>
        <w:t xml:space="preserve">Ф, лм: Световая мощность, излучаемая источником или принимаемая поверхностью. Величина светового потока происходит из энергетического потока (мощности) посредством оценки излучения приемником со стандартной спектральной чувствительностью глаз </w:t>
      </w:r>
    </w:p>
    <w:p w:rsidR="003F00CA" w:rsidRPr="005617D3" w:rsidRDefault="00E62E9E"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С</w:t>
      </w:r>
      <w:r w:rsidR="003F00CA" w:rsidRPr="005617D3">
        <w:rPr>
          <w:rFonts w:ascii="Times New Roman" w:hAnsi="Times New Roman" w:cs="Times New Roman"/>
          <w:sz w:val="28"/>
          <w:szCs w:val="28"/>
        </w:rPr>
        <w:t xml:space="preserve">ила света(одного источника в заданном направлении) </w:t>
      </w:r>
      <w:r w:rsidR="003F00CA" w:rsidRPr="005617D3">
        <w:rPr>
          <w:rFonts w:ascii="Times New Roman" w:hAnsi="Times New Roman" w:cs="Times New Roman"/>
          <w:i/>
          <w:iCs/>
          <w:sz w:val="28"/>
          <w:szCs w:val="28"/>
          <w:lang w:val="en-US"/>
        </w:rPr>
        <w:t>I</w:t>
      </w:r>
      <w:r w:rsidR="003F00CA" w:rsidRPr="005617D3">
        <w:rPr>
          <w:rFonts w:ascii="Times New Roman" w:hAnsi="Times New Roman" w:cs="Times New Roman"/>
          <w:sz w:val="28"/>
          <w:szCs w:val="28"/>
        </w:rPr>
        <w:t xml:space="preserve">, кд: Световой поток, распространяющийся внутри единичного телесного угла в заданном направлении. Это световой поток на малую поверхность, перпендикулярную к направлению его распространения, деленный на телесный угол с вершиной в точке источника, опирающегося на эту поверхность </w:t>
      </w:r>
    </w:p>
    <w:p w:rsidR="003F00CA" w:rsidRPr="005617D3" w:rsidRDefault="00E62E9E"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О</w:t>
      </w:r>
      <w:r w:rsidR="003F00CA" w:rsidRPr="005617D3">
        <w:rPr>
          <w:rFonts w:ascii="Times New Roman" w:hAnsi="Times New Roman" w:cs="Times New Roman"/>
          <w:sz w:val="28"/>
          <w:szCs w:val="28"/>
        </w:rPr>
        <w:t>свещенность</w:t>
      </w:r>
      <w:r w:rsidR="00D22203" w:rsidRPr="005617D3">
        <w:rPr>
          <w:rFonts w:ascii="Times New Roman" w:hAnsi="Times New Roman" w:cs="Times New Roman"/>
          <w:sz w:val="28"/>
          <w:szCs w:val="28"/>
        </w:rPr>
        <w:t xml:space="preserve"> </w:t>
      </w:r>
      <w:r w:rsidR="003F00CA" w:rsidRPr="005617D3">
        <w:rPr>
          <w:rFonts w:ascii="Times New Roman" w:hAnsi="Times New Roman" w:cs="Times New Roman"/>
          <w:bCs/>
          <w:i/>
          <w:sz w:val="28"/>
          <w:szCs w:val="28"/>
        </w:rPr>
        <w:t>Е</w:t>
      </w:r>
      <w:r w:rsidR="003F00CA" w:rsidRPr="005617D3">
        <w:rPr>
          <w:rFonts w:ascii="Times New Roman" w:hAnsi="Times New Roman" w:cs="Times New Roman"/>
          <w:bCs/>
          <w:iCs/>
          <w:sz w:val="28"/>
          <w:szCs w:val="28"/>
        </w:rPr>
        <w:t xml:space="preserve">, </w:t>
      </w:r>
      <w:r w:rsidR="003F00CA" w:rsidRPr="005617D3">
        <w:rPr>
          <w:rFonts w:ascii="Times New Roman" w:hAnsi="Times New Roman" w:cs="Times New Roman"/>
          <w:sz w:val="28"/>
          <w:szCs w:val="28"/>
        </w:rPr>
        <w:t>лк (1 лк = 1 лм/м</w:t>
      </w:r>
      <w:r w:rsidR="003F00CA" w:rsidRPr="005617D3">
        <w:rPr>
          <w:rFonts w:ascii="Times New Roman" w:hAnsi="Times New Roman" w:cs="Times New Roman"/>
          <w:sz w:val="28"/>
          <w:szCs w:val="28"/>
          <w:vertAlign w:val="superscript"/>
        </w:rPr>
        <w:t>2</w:t>
      </w:r>
      <w:r w:rsidR="003F00CA" w:rsidRPr="005617D3">
        <w:rPr>
          <w:rFonts w:ascii="Times New Roman" w:hAnsi="Times New Roman" w:cs="Times New Roman"/>
          <w:sz w:val="28"/>
          <w:szCs w:val="28"/>
        </w:rPr>
        <w:t xml:space="preserve">): Плотность светового потока Ф, падающего на какую-либо точку поверхности. На практике среднюю освещенность заданной поверхности рассчитывают отношением светового потока, падающего на эту поверхность, к площади </w:t>
      </w:r>
      <w:r w:rsidR="003F00CA" w:rsidRPr="005617D3">
        <w:rPr>
          <w:rFonts w:ascii="Times New Roman" w:hAnsi="Times New Roman" w:cs="Times New Roman"/>
          <w:i/>
          <w:sz w:val="28"/>
          <w:szCs w:val="28"/>
        </w:rPr>
        <w:t>А</w:t>
      </w:r>
      <w:r w:rsidR="003F00CA" w:rsidRPr="005617D3">
        <w:rPr>
          <w:rFonts w:ascii="Times New Roman" w:hAnsi="Times New Roman" w:cs="Times New Roman"/>
          <w:sz w:val="28"/>
          <w:szCs w:val="28"/>
        </w:rPr>
        <w:t>освещенной поверхности</w:t>
      </w:r>
    </w:p>
    <w:p w:rsidR="003F00CA" w:rsidRPr="005617D3" w:rsidRDefault="003F00CA"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20"/>
          <w:sz w:val="28"/>
          <w:szCs w:val="28"/>
        </w:rPr>
        <w:object w:dxaOrig="660" w:dyaOrig="520">
          <v:shape id="_x0000_i1040" type="#_x0000_t75" style="width:33.75pt;height:26.25pt" o:ole="">
            <v:imagedata r:id="rId126" o:title=""/>
            <o:lock v:ext="edit" aspectratio="f"/>
          </v:shape>
          <o:OLEObject Type="Embed" ProgID="Equation.DSMT4" ShapeID="_x0000_i1040" DrawAspect="Content" ObjectID="_1432354018" r:id="rId127"/>
        </w:object>
      </w:r>
    </w:p>
    <w:p w:rsidR="003F00CA" w:rsidRPr="005617D3" w:rsidRDefault="00A80550"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b/>
          <w:sz w:val="28"/>
          <w:szCs w:val="28"/>
        </w:rPr>
        <w:t>Я</w:t>
      </w:r>
      <w:r w:rsidR="003F00CA" w:rsidRPr="005617D3">
        <w:rPr>
          <w:rFonts w:ascii="Times New Roman" w:hAnsi="Times New Roman" w:cs="Times New Roman"/>
          <w:b/>
          <w:sz w:val="28"/>
          <w:szCs w:val="28"/>
        </w:rPr>
        <w:t>ркость</w:t>
      </w:r>
      <w:r w:rsidR="003F00CA" w:rsidRPr="005617D3">
        <w:rPr>
          <w:rFonts w:ascii="Times New Roman" w:hAnsi="Times New Roman" w:cs="Times New Roman"/>
          <w:i/>
          <w:sz w:val="28"/>
          <w:szCs w:val="28"/>
          <w:lang w:val="en-US"/>
        </w:rPr>
        <w:t>L</w:t>
      </w:r>
      <w:r w:rsidR="003F00CA" w:rsidRPr="005617D3">
        <w:rPr>
          <w:rFonts w:ascii="Times New Roman" w:hAnsi="Times New Roman" w:cs="Times New Roman"/>
          <w:iCs/>
          <w:sz w:val="28"/>
          <w:szCs w:val="28"/>
        </w:rPr>
        <w:t xml:space="preserve">, </w:t>
      </w:r>
      <w:r w:rsidR="003F00CA" w:rsidRPr="005617D3">
        <w:rPr>
          <w:rFonts w:ascii="Times New Roman" w:hAnsi="Times New Roman" w:cs="Times New Roman"/>
          <w:sz w:val="28"/>
          <w:szCs w:val="28"/>
        </w:rPr>
        <w:t>кд/м</w:t>
      </w:r>
      <w:r w:rsidR="003F00CA" w:rsidRPr="005617D3">
        <w:rPr>
          <w:rFonts w:ascii="Times New Roman" w:hAnsi="Times New Roman" w:cs="Times New Roman"/>
          <w:sz w:val="28"/>
          <w:szCs w:val="28"/>
          <w:vertAlign w:val="superscript"/>
        </w:rPr>
        <w:t>2</w:t>
      </w:r>
      <w:r w:rsidR="003F00CA" w:rsidRPr="005617D3">
        <w:rPr>
          <w:rFonts w:ascii="Times New Roman" w:hAnsi="Times New Roman" w:cs="Times New Roman"/>
          <w:sz w:val="28"/>
          <w:szCs w:val="28"/>
        </w:rPr>
        <w:t xml:space="preserve">: Физическая величина, создающая ощущение светлоты, выраженная силой света в заданном направлении </w:t>
      </w:r>
      <w:r w:rsidR="003F00CA" w:rsidRPr="005617D3">
        <w:rPr>
          <w:rFonts w:ascii="Times New Roman" w:hAnsi="Times New Roman" w:cs="Times New Roman"/>
          <w:sz w:val="28"/>
          <w:szCs w:val="28"/>
        </w:rPr>
        <w:sym w:font="Symbol" w:char="F065"/>
      </w:r>
      <w:r w:rsidR="003F00CA" w:rsidRPr="005617D3">
        <w:rPr>
          <w:rFonts w:ascii="Times New Roman" w:hAnsi="Times New Roman" w:cs="Times New Roman"/>
          <w:sz w:val="28"/>
          <w:szCs w:val="28"/>
        </w:rPr>
        <w:t xml:space="preserve"> (обычно к наблюдателю), с единицы площади поверхности, которая светится сама за счет отражения или за счет пропускания. Яркость равна силе света, испускаемого или отражаемого в заданном направлении элементом поверхности, деленной на площадь проекции этого элемента в данном направлении.</w:t>
      </w:r>
    </w:p>
    <w:p w:rsidR="003F00CA" w:rsidRPr="005617D3" w:rsidRDefault="003F00CA" w:rsidP="003F00CA">
      <w:pPr>
        <w:shd w:val="clear" w:color="auto" w:fill="FFFFFF"/>
        <w:spacing w:line="360" w:lineRule="auto"/>
        <w:ind w:firstLine="720"/>
        <w:contextualSpacing/>
        <w:jc w:val="both"/>
        <w:rPr>
          <w:rFonts w:ascii="Times New Roman" w:hAnsi="Times New Roman" w:cs="Times New Roman"/>
          <w:sz w:val="28"/>
          <w:szCs w:val="28"/>
        </w:rPr>
      </w:pPr>
    </w:p>
    <w:p w:rsidR="003F00CA" w:rsidRPr="005617D3" w:rsidRDefault="003F00CA"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Яркость для матовой поверхности рассчитывают по формуле</w:t>
      </w:r>
    </w:p>
    <w:p w:rsidR="003F00CA" w:rsidRPr="005617D3" w:rsidRDefault="003F00CA"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position w:val="-20"/>
          <w:sz w:val="28"/>
          <w:szCs w:val="28"/>
        </w:rPr>
        <w:object w:dxaOrig="740" w:dyaOrig="520">
          <v:shape id="_x0000_i1041" type="#_x0000_t75" style="width:36.75pt;height:26.25pt" o:ole="">
            <v:imagedata r:id="rId128" o:title=""/>
            <o:lock v:ext="edit" aspectratio="f"/>
          </v:shape>
          <o:OLEObject Type="Embed" ProgID="Equation.DSMT4" ShapeID="_x0000_i1041" DrawAspect="Content" ObjectID="_1432354019" r:id="rId129"/>
        </w:object>
      </w:r>
      <w:r w:rsidRPr="005617D3">
        <w:rPr>
          <w:rFonts w:ascii="Times New Roman" w:hAnsi="Times New Roman" w:cs="Times New Roman"/>
          <w:sz w:val="28"/>
          <w:szCs w:val="28"/>
        </w:rPr>
        <w:t xml:space="preserve">  где </w:t>
      </w:r>
      <w:r w:rsidRPr="005617D3">
        <w:rPr>
          <w:rFonts w:ascii="Times New Roman" w:hAnsi="Times New Roman" w:cs="Times New Roman"/>
          <w:i/>
          <w:sz w:val="28"/>
          <w:szCs w:val="28"/>
        </w:rPr>
        <w:t>Е</w:t>
      </w:r>
      <w:r w:rsidRPr="005617D3">
        <w:rPr>
          <w:rFonts w:ascii="Times New Roman" w:hAnsi="Times New Roman" w:cs="Times New Roman"/>
          <w:iCs/>
          <w:sz w:val="28"/>
          <w:szCs w:val="28"/>
        </w:rPr>
        <w:t xml:space="preserve"> — </w:t>
      </w:r>
      <w:r w:rsidRPr="005617D3">
        <w:rPr>
          <w:rFonts w:ascii="Times New Roman" w:hAnsi="Times New Roman" w:cs="Times New Roman"/>
          <w:sz w:val="28"/>
          <w:szCs w:val="28"/>
        </w:rPr>
        <w:t>освещенность, лк,</w:t>
      </w:r>
    </w:p>
    <w:p w:rsidR="003F00CA" w:rsidRPr="005617D3" w:rsidRDefault="003F00CA"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sym w:font="Symbol" w:char="F072"/>
      </w:r>
      <w:r w:rsidRPr="005617D3">
        <w:rPr>
          <w:rFonts w:ascii="Times New Roman" w:hAnsi="Times New Roman" w:cs="Times New Roman"/>
          <w:sz w:val="28"/>
          <w:szCs w:val="28"/>
        </w:rPr>
        <w:t xml:space="preserve"> — коэффициент отражения рассматриваемой поверхности.</w:t>
      </w:r>
    </w:p>
    <w:p w:rsidR="003F00CA" w:rsidRPr="005617D3" w:rsidRDefault="003F00CA" w:rsidP="003F00CA">
      <w:pPr>
        <w:shd w:val="clear" w:color="auto" w:fill="FFFFFF"/>
        <w:spacing w:line="360" w:lineRule="auto"/>
        <w:ind w:firstLine="720"/>
        <w:contextualSpacing/>
        <w:jc w:val="both"/>
        <w:rPr>
          <w:rFonts w:ascii="Times New Roman" w:hAnsi="Times New Roman" w:cs="Times New Roman"/>
          <w:sz w:val="28"/>
          <w:szCs w:val="28"/>
        </w:rPr>
      </w:pPr>
    </w:p>
    <w:p w:rsidR="003F00CA" w:rsidRPr="005617D3" w:rsidRDefault="00A80550"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b/>
          <w:sz w:val="28"/>
          <w:szCs w:val="28"/>
        </w:rPr>
        <w:t>К</w:t>
      </w:r>
      <w:r w:rsidR="003F00CA" w:rsidRPr="005617D3">
        <w:rPr>
          <w:rFonts w:ascii="Times New Roman" w:hAnsi="Times New Roman" w:cs="Times New Roman"/>
          <w:b/>
          <w:sz w:val="28"/>
          <w:szCs w:val="28"/>
        </w:rPr>
        <w:t>оэффициент отражения</w:t>
      </w:r>
      <w:r w:rsidR="003F00CA" w:rsidRPr="005617D3">
        <w:rPr>
          <w:rFonts w:ascii="Times New Roman" w:hAnsi="Times New Roman" w:cs="Times New Roman"/>
          <w:bCs/>
          <w:sz w:val="28"/>
          <w:szCs w:val="28"/>
        </w:rPr>
        <w:sym w:font="Symbol" w:char="F072"/>
      </w:r>
      <w:r w:rsidR="003F00CA" w:rsidRPr="005617D3">
        <w:rPr>
          <w:rFonts w:ascii="Times New Roman" w:hAnsi="Times New Roman" w:cs="Times New Roman"/>
          <w:sz w:val="28"/>
          <w:szCs w:val="28"/>
        </w:rPr>
        <w:t>: Отношение светового потока, отраженного поверхностью Ф</w:t>
      </w:r>
      <w:r w:rsidR="003F00CA" w:rsidRPr="005617D3">
        <w:rPr>
          <w:rFonts w:ascii="Times New Roman" w:hAnsi="Times New Roman" w:cs="Times New Roman"/>
          <w:sz w:val="28"/>
          <w:szCs w:val="28"/>
          <w:vertAlign w:val="subscript"/>
          <w:lang w:val="en-US"/>
        </w:rPr>
        <w:t>r</w:t>
      </w:r>
      <w:r w:rsidR="003F00CA" w:rsidRPr="005617D3">
        <w:rPr>
          <w:rFonts w:ascii="Times New Roman" w:hAnsi="Times New Roman" w:cs="Times New Roman"/>
          <w:sz w:val="28"/>
          <w:szCs w:val="28"/>
        </w:rPr>
        <w:t xml:space="preserve"> к световому потоку Ф</w:t>
      </w:r>
      <w:r w:rsidR="003F00CA" w:rsidRPr="005617D3">
        <w:rPr>
          <w:rFonts w:ascii="Times New Roman" w:hAnsi="Times New Roman" w:cs="Times New Roman"/>
          <w:sz w:val="28"/>
          <w:szCs w:val="28"/>
          <w:vertAlign w:val="subscript"/>
          <w:lang w:val="en-US"/>
        </w:rPr>
        <w:t>o</w:t>
      </w:r>
      <w:r w:rsidR="003F00CA" w:rsidRPr="005617D3">
        <w:rPr>
          <w:rFonts w:ascii="Times New Roman" w:hAnsi="Times New Roman" w:cs="Times New Roman"/>
          <w:sz w:val="28"/>
          <w:szCs w:val="28"/>
        </w:rPr>
        <w:t>, падающему на эту поверхность.</w:t>
      </w:r>
    </w:p>
    <w:p w:rsidR="004051D3" w:rsidRPr="005617D3" w:rsidRDefault="003F00CA" w:rsidP="004051D3">
      <w:pPr>
        <w:shd w:val="clear" w:color="auto" w:fill="FFFFFF"/>
        <w:spacing w:line="360" w:lineRule="auto"/>
        <w:ind w:firstLine="720"/>
        <w:contextualSpacing/>
        <w:jc w:val="center"/>
        <w:rPr>
          <w:rFonts w:ascii="Times New Roman" w:hAnsi="Times New Roman" w:cs="Times New Roman"/>
          <w:sz w:val="28"/>
          <w:szCs w:val="28"/>
        </w:rPr>
      </w:pPr>
      <w:r w:rsidRPr="005617D3">
        <w:rPr>
          <w:rFonts w:ascii="Times New Roman" w:hAnsi="Times New Roman" w:cs="Times New Roman"/>
          <w:position w:val="-26"/>
          <w:sz w:val="28"/>
          <w:szCs w:val="28"/>
        </w:rPr>
        <w:object w:dxaOrig="720" w:dyaOrig="580">
          <v:shape id="_x0000_i1042" type="#_x0000_t75" style="width:36pt;height:29.25pt" o:ole="">
            <v:imagedata r:id="rId130" o:title=""/>
          </v:shape>
          <o:OLEObject Type="Embed" ProgID="Equation.DSMT4" ShapeID="_x0000_i1042" DrawAspect="Content" ObjectID="_1432354020" r:id="rId131"/>
        </w:object>
      </w:r>
    </w:p>
    <w:p w:rsidR="003F00CA" w:rsidRPr="005617D3" w:rsidRDefault="003F00CA"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Коэффициент отражения зависит от направления падения света (за исключением матовых поверхностей) и спектрального состава света.</w:t>
      </w:r>
    </w:p>
    <w:p w:rsidR="003F00CA" w:rsidRPr="005617D3" w:rsidRDefault="00A80550"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С</w:t>
      </w:r>
      <w:r w:rsidR="003F00CA" w:rsidRPr="005617D3">
        <w:rPr>
          <w:rFonts w:ascii="Times New Roman" w:hAnsi="Times New Roman" w:cs="Times New Roman"/>
          <w:b/>
          <w:sz w:val="28"/>
          <w:szCs w:val="28"/>
        </w:rPr>
        <w:t>ветовая отдача (источника света)</w:t>
      </w:r>
      <w:r w:rsidR="003F00CA" w:rsidRPr="005617D3">
        <w:rPr>
          <w:rFonts w:ascii="Times New Roman" w:hAnsi="Times New Roman" w:cs="Times New Roman"/>
          <w:bCs/>
          <w:sz w:val="28"/>
          <w:szCs w:val="28"/>
        </w:rPr>
        <w:t xml:space="preserve">, </w:t>
      </w:r>
      <w:r w:rsidR="003F00CA" w:rsidRPr="005617D3">
        <w:rPr>
          <w:rFonts w:ascii="Times New Roman" w:hAnsi="Times New Roman" w:cs="Times New Roman"/>
          <w:sz w:val="28"/>
          <w:szCs w:val="28"/>
        </w:rPr>
        <w:t>лм/Вт: Частное от деления полного светового потока, испускаемого источником, на полную мощность, потребляемую им. (Если учитывать потери мощности в балластном сопротивлении, то можно пользоваться термином «коэффициент полезного действия схемы включения»).</w:t>
      </w:r>
    </w:p>
    <w:p w:rsidR="003F00CA" w:rsidRPr="005617D3" w:rsidRDefault="00A80550"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К</w:t>
      </w:r>
      <w:r w:rsidR="003F00CA" w:rsidRPr="005617D3">
        <w:rPr>
          <w:rFonts w:ascii="Times New Roman" w:hAnsi="Times New Roman" w:cs="Times New Roman"/>
          <w:b/>
          <w:sz w:val="28"/>
          <w:szCs w:val="28"/>
        </w:rPr>
        <w:t>оррелированная цветовая температура (источника света)</w:t>
      </w:r>
      <w:r w:rsidR="003F00CA" w:rsidRPr="005617D3">
        <w:rPr>
          <w:rFonts w:ascii="Times New Roman" w:hAnsi="Times New Roman" w:cs="Times New Roman"/>
          <w:i/>
          <w:sz w:val="28"/>
          <w:szCs w:val="28"/>
        </w:rPr>
        <w:t>Т</w:t>
      </w:r>
      <w:r w:rsidR="003F00CA" w:rsidRPr="005617D3">
        <w:rPr>
          <w:rFonts w:ascii="Times New Roman" w:hAnsi="Times New Roman" w:cs="Times New Roman"/>
          <w:iCs/>
          <w:sz w:val="28"/>
          <w:szCs w:val="28"/>
          <w:vertAlign w:val="subscript"/>
        </w:rPr>
        <w:t>с</w:t>
      </w:r>
      <w:r w:rsidR="003F00CA" w:rsidRPr="005617D3">
        <w:rPr>
          <w:rFonts w:ascii="Times New Roman" w:hAnsi="Times New Roman" w:cs="Times New Roman"/>
          <w:iCs/>
          <w:sz w:val="28"/>
          <w:szCs w:val="28"/>
        </w:rPr>
        <w:t xml:space="preserve">, </w:t>
      </w:r>
      <w:r w:rsidR="003F00CA" w:rsidRPr="005617D3">
        <w:rPr>
          <w:rFonts w:ascii="Times New Roman" w:hAnsi="Times New Roman" w:cs="Times New Roman"/>
          <w:iCs/>
          <w:sz w:val="28"/>
          <w:szCs w:val="28"/>
          <w:lang w:val="en-US"/>
        </w:rPr>
        <w:t>K</w:t>
      </w:r>
      <w:r w:rsidR="003F00CA" w:rsidRPr="005617D3">
        <w:rPr>
          <w:rFonts w:ascii="Times New Roman" w:hAnsi="Times New Roman" w:cs="Times New Roman"/>
          <w:sz w:val="28"/>
          <w:szCs w:val="28"/>
        </w:rPr>
        <w:t>: Температура черного тела, испускающего излучение, наиболее близкое по цвету или цветности к излучению рассматриваемого источника света.</w:t>
      </w:r>
    </w:p>
    <w:p w:rsidR="003F00CA" w:rsidRPr="005617D3" w:rsidRDefault="00A80550"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Ц</w:t>
      </w:r>
      <w:r w:rsidR="003F00CA" w:rsidRPr="005617D3">
        <w:rPr>
          <w:rFonts w:ascii="Times New Roman" w:hAnsi="Times New Roman" w:cs="Times New Roman"/>
          <w:b/>
          <w:sz w:val="28"/>
          <w:szCs w:val="28"/>
        </w:rPr>
        <w:t>ветопередача</w:t>
      </w:r>
      <w:r w:rsidR="003F00CA" w:rsidRPr="005617D3">
        <w:rPr>
          <w:rFonts w:ascii="Times New Roman" w:hAnsi="Times New Roman" w:cs="Times New Roman"/>
          <w:bCs/>
          <w:sz w:val="28"/>
          <w:szCs w:val="28"/>
        </w:rPr>
        <w:t xml:space="preserve">: </w:t>
      </w:r>
      <w:r w:rsidR="003F00CA" w:rsidRPr="005617D3">
        <w:rPr>
          <w:rFonts w:ascii="Times New Roman" w:hAnsi="Times New Roman" w:cs="Times New Roman"/>
          <w:sz w:val="28"/>
          <w:szCs w:val="28"/>
        </w:rPr>
        <w:t>Воспроизведение цветов источником света связано с воздействием этого источника на цвет объектов, сравнивая его с цветом объектов, освещенных эталонным источником света.</w:t>
      </w:r>
    </w:p>
    <w:p w:rsidR="003F00CA" w:rsidRPr="005617D3" w:rsidRDefault="00A80550" w:rsidP="003F00C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О</w:t>
      </w:r>
      <w:r w:rsidR="003F00CA" w:rsidRPr="005617D3">
        <w:rPr>
          <w:rFonts w:ascii="Times New Roman" w:hAnsi="Times New Roman" w:cs="Times New Roman"/>
          <w:b/>
          <w:sz w:val="28"/>
          <w:szCs w:val="28"/>
        </w:rPr>
        <w:t>бщий индекс цветопередачи</w:t>
      </w:r>
      <w:r w:rsidR="003F00CA" w:rsidRPr="005617D3">
        <w:rPr>
          <w:rFonts w:ascii="Times New Roman" w:hAnsi="Times New Roman" w:cs="Times New Roman"/>
          <w:i/>
          <w:sz w:val="28"/>
          <w:szCs w:val="28"/>
          <w:lang w:val="en-US"/>
        </w:rPr>
        <w:t>R</w:t>
      </w:r>
      <w:r w:rsidR="003F00CA" w:rsidRPr="005617D3">
        <w:rPr>
          <w:rFonts w:ascii="Times New Roman" w:hAnsi="Times New Roman" w:cs="Times New Roman"/>
          <w:iCs/>
          <w:sz w:val="28"/>
          <w:szCs w:val="28"/>
          <w:vertAlign w:val="subscript"/>
          <w:lang w:val="en-US"/>
        </w:rPr>
        <w:t>a</w:t>
      </w:r>
      <w:r w:rsidR="003F00CA" w:rsidRPr="005617D3">
        <w:rPr>
          <w:rFonts w:ascii="Times New Roman" w:hAnsi="Times New Roman" w:cs="Times New Roman"/>
          <w:iCs/>
          <w:sz w:val="28"/>
          <w:szCs w:val="28"/>
        </w:rPr>
        <w:t xml:space="preserve">: </w:t>
      </w:r>
      <w:r w:rsidR="003F00CA" w:rsidRPr="005617D3">
        <w:rPr>
          <w:rFonts w:ascii="Times New Roman" w:hAnsi="Times New Roman" w:cs="Times New Roman"/>
          <w:sz w:val="28"/>
          <w:szCs w:val="28"/>
        </w:rPr>
        <w:t>Величина, предназначенная для определения степени соответствия цвета объектов, освещенных исследуемым источником света, цвету этих объектов при эталонном освещении. Общий индекс цветопередачи характеризует степень соответствия визуального восприятия цвета восьми эталонных образцов, освещенных исследуемым источником света, с цветом тех же образцов, освещенных эталонным источником свет</w:t>
      </w:r>
      <w:r w:rsidRPr="005617D3">
        <w:rPr>
          <w:rFonts w:ascii="Times New Roman" w:hAnsi="Times New Roman" w:cs="Times New Roman"/>
          <w:sz w:val="28"/>
          <w:szCs w:val="28"/>
        </w:rPr>
        <w:t>а, учитывая цветовую адаптацию</w:t>
      </w:r>
      <w:r w:rsidR="00A620CE" w:rsidRPr="005617D3">
        <w:rPr>
          <w:rFonts w:ascii="Times New Roman" w:hAnsi="Times New Roman" w:cs="Times New Roman"/>
          <w:sz w:val="28"/>
          <w:szCs w:val="28"/>
        </w:rPr>
        <w:t>.[18]</w:t>
      </w:r>
      <w:r w:rsidRPr="005617D3">
        <w:rPr>
          <w:rFonts w:ascii="Times New Roman" w:hAnsi="Times New Roman" w:cs="Times New Roman"/>
          <w:sz w:val="28"/>
          <w:szCs w:val="28"/>
        </w:rPr>
        <w:t xml:space="preserve"> </w:t>
      </w:r>
    </w:p>
    <w:p w:rsidR="00C40744" w:rsidRPr="005617D3" w:rsidRDefault="00C40744" w:rsidP="00A80550">
      <w:pPr>
        <w:shd w:val="clear" w:color="auto" w:fill="FFFFFF"/>
        <w:spacing w:line="360" w:lineRule="auto"/>
        <w:ind w:firstLine="720"/>
        <w:contextualSpacing/>
        <w:jc w:val="center"/>
        <w:rPr>
          <w:rFonts w:ascii="Times New Roman" w:hAnsi="Times New Roman" w:cs="Times New Roman"/>
          <w:b/>
          <w:sz w:val="28"/>
          <w:szCs w:val="28"/>
        </w:rPr>
      </w:pPr>
    </w:p>
    <w:p w:rsidR="004051D3" w:rsidRPr="005617D3" w:rsidRDefault="004051D3" w:rsidP="00A80550">
      <w:pPr>
        <w:shd w:val="clear" w:color="auto" w:fill="FFFFFF"/>
        <w:spacing w:line="360" w:lineRule="auto"/>
        <w:ind w:firstLine="720"/>
        <w:contextualSpacing/>
        <w:jc w:val="center"/>
        <w:rPr>
          <w:rFonts w:ascii="Times New Roman" w:hAnsi="Times New Roman" w:cs="Times New Roman"/>
          <w:b/>
          <w:sz w:val="28"/>
          <w:szCs w:val="28"/>
        </w:rPr>
      </w:pPr>
    </w:p>
    <w:p w:rsidR="004051D3" w:rsidRPr="005617D3" w:rsidRDefault="004051D3" w:rsidP="00A80550">
      <w:pPr>
        <w:shd w:val="clear" w:color="auto" w:fill="FFFFFF"/>
        <w:spacing w:line="360" w:lineRule="auto"/>
        <w:ind w:firstLine="720"/>
        <w:contextualSpacing/>
        <w:jc w:val="center"/>
        <w:rPr>
          <w:rFonts w:ascii="Times New Roman" w:hAnsi="Times New Roman" w:cs="Times New Roman"/>
          <w:b/>
          <w:sz w:val="28"/>
          <w:szCs w:val="28"/>
        </w:rPr>
      </w:pPr>
    </w:p>
    <w:p w:rsidR="00A80550" w:rsidRPr="005617D3" w:rsidRDefault="00A80550" w:rsidP="00175142">
      <w:pPr>
        <w:shd w:val="clear" w:color="auto" w:fill="FFFFFF"/>
        <w:spacing w:line="360" w:lineRule="auto"/>
        <w:ind w:firstLine="720"/>
        <w:contextualSpacing/>
        <w:jc w:val="center"/>
        <w:outlineLvl w:val="1"/>
        <w:rPr>
          <w:rFonts w:ascii="Times New Roman" w:hAnsi="Times New Roman" w:cs="Times New Roman"/>
          <w:b/>
          <w:sz w:val="28"/>
          <w:szCs w:val="28"/>
        </w:rPr>
      </w:pPr>
      <w:bookmarkStart w:id="96" w:name="_Toc358586781"/>
      <w:bookmarkStart w:id="97" w:name="_Toc358610775"/>
      <w:r w:rsidRPr="005617D3">
        <w:rPr>
          <w:rFonts w:ascii="Times New Roman" w:hAnsi="Times New Roman" w:cs="Times New Roman"/>
          <w:b/>
          <w:sz w:val="28"/>
          <w:szCs w:val="28"/>
        </w:rPr>
        <w:lastRenderedPageBreak/>
        <w:t>6.3 Характеристики освещения</w:t>
      </w:r>
      <w:bookmarkEnd w:id="96"/>
      <w:bookmarkEnd w:id="97"/>
    </w:p>
    <w:p w:rsidR="00A80550" w:rsidRPr="005617D3" w:rsidRDefault="00A80550" w:rsidP="00A80550">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 случае, когда яркость светильников или окна значительно больше, чем общая яркость поверхностей интерьера может возникать блескость или когда такие источники света отражаются от блестящих или полуматовых поверхностей (блеск) .</w:t>
      </w:r>
    </w:p>
    <w:p w:rsidR="00A80550" w:rsidRPr="005617D3" w:rsidRDefault="00A80550" w:rsidP="00A80550">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Блескость может проявляться одной из двух следующих форм, воздействующих отдельно или ощущаемых одновременно. Первая известна как слепящая блескость, нарушающая и искажающая видимость деталей или объектов, но не обязательно вызывающая ощущение неудобства. Вторая квалифицируется как дискомфортная блескость, вызывающая неудобство, без обязательного ухудшения при этом видимости деталей и объектов.</w:t>
      </w:r>
    </w:p>
    <w:p w:rsidR="00A80550" w:rsidRPr="005617D3" w:rsidRDefault="00A80550" w:rsidP="00A80550">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В многочисленных рабочих помещениях, особенно в бюро, но необязательно в промышленных зданиях, дискомфортная блескость часто создает больше проблем, чем слепящая блескость. Меры, принимаемые для устранения дискомфортной блескости, создаваемой светильниками и окнами, обычно также достаточны для сглаживания слепящей блескости.</w:t>
      </w:r>
    </w:p>
    <w:p w:rsidR="00A80550" w:rsidRPr="005617D3" w:rsidRDefault="00A80550" w:rsidP="00A80550">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Блескость может также возникать при отражении от поверхностей с высокой отражающей способностью, особенно в случае применения источников высокой яркости и зеркально отражающих поверхностей, например, из полированного металла. Блестящее изображение, воспринимаемое глазом, может вызывать неудобство и рассеивает внимание работника. Блеск может соединять одновременно дискомфортную блескость и слепящую блескость.</w:t>
      </w:r>
    </w:p>
    <w:p w:rsidR="00A80550" w:rsidRPr="005617D3" w:rsidRDefault="00A80550" w:rsidP="00A80550">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Колебания светового потока - мерцания, производимые источником света или наблюдаемые на освещенной поверхности, находящейся в поле зрения, воспринимаются в том случае, когда частота этих колебаний достаточно низкая. Эта пульсация может вызывать чувство неудобства и приводит, в частности, к раздражению. Ощущение пульсации значительно зависит от индивидуума так же, как ощущение дискомфорта.</w:t>
      </w:r>
    </w:p>
    <w:p w:rsidR="00A80550" w:rsidRPr="005617D3" w:rsidRDefault="00A80550" w:rsidP="00A80550">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Частота замечаемой пульсации зависит от яркости и площади источника или освещенной зоны, положения изображения на сетчатке, вида кривой яркости по времени и амплитуды колебаний. Колебания света могут вызвать также стробоскопический эффект, при котором предметы кажутся либо скачкообразно движущимися, либо, наоборот, искажается реальная скорость вращающихся предметов.</w:t>
      </w:r>
    </w:p>
    <w:p w:rsidR="00134EBA" w:rsidRPr="005617D3" w:rsidRDefault="00134EBA" w:rsidP="00134EBA">
      <w:pPr>
        <w:shd w:val="clear" w:color="auto" w:fill="FFFFFF"/>
        <w:spacing w:line="360" w:lineRule="auto"/>
        <w:ind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В настоящее время светодиодные лампы сертифицированы для освещения в образовательных </w:t>
      </w:r>
      <w:r w:rsidR="00C40744" w:rsidRPr="005617D3">
        <w:rPr>
          <w:rFonts w:ascii="Times New Roman" w:hAnsi="Times New Roman" w:cs="Times New Roman"/>
          <w:sz w:val="28"/>
          <w:szCs w:val="28"/>
        </w:rPr>
        <w:t>учреждениях</w:t>
      </w:r>
      <w:r w:rsidRPr="005617D3">
        <w:rPr>
          <w:rFonts w:ascii="Times New Roman" w:hAnsi="Times New Roman" w:cs="Times New Roman"/>
          <w:sz w:val="28"/>
          <w:szCs w:val="28"/>
        </w:rPr>
        <w:t>.</w:t>
      </w:r>
    </w:p>
    <w:p w:rsidR="00134EBA" w:rsidRPr="005617D3" w:rsidRDefault="00134EBA" w:rsidP="00134EBA">
      <w:pPr>
        <w:shd w:val="clear" w:color="auto" w:fill="FFFFFF"/>
        <w:spacing w:line="360" w:lineRule="auto"/>
        <w:ind w:firstLine="720"/>
        <w:contextualSpacing/>
        <w:jc w:val="both"/>
        <w:rPr>
          <w:rFonts w:ascii="Times New Roman" w:hAnsi="Times New Roman" w:cs="Times New Roman"/>
          <w:sz w:val="28"/>
          <w:szCs w:val="28"/>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bookmarkStart w:id="98" w:name="_Toc358586782"/>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B63DB3" w:rsidRPr="005617D3" w:rsidRDefault="00B63DB3"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57609E" w:rsidRPr="005617D3" w:rsidRDefault="00127C67"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bookmarkStart w:id="99" w:name="_Toc358610776"/>
      <w:r w:rsidRPr="005617D3">
        <w:rPr>
          <w:rFonts w:ascii="Times New Roman" w:eastAsia="Times New Roman" w:hAnsi="Times New Roman" w:cs="Times New Roman"/>
          <w:b/>
          <w:bCs/>
          <w:sz w:val="28"/>
          <w:szCs w:val="28"/>
          <w:lang w:eastAsia="ru-RU"/>
        </w:rPr>
        <w:lastRenderedPageBreak/>
        <w:t xml:space="preserve">7. </w:t>
      </w:r>
      <w:r w:rsidR="00023FA6" w:rsidRPr="005617D3">
        <w:rPr>
          <w:rFonts w:ascii="Times New Roman" w:eastAsia="Times New Roman" w:hAnsi="Times New Roman" w:cs="Times New Roman"/>
          <w:b/>
          <w:bCs/>
          <w:sz w:val="28"/>
          <w:szCs w:val="28"/>
          <w:lang w:eastAsia="ru-RU"/>
        </w:rPr>
        <w:t>Экономическая часть</w:t>
      </w:r>
      <w:bookmarkEnd w:id="98"/>
      <w:bookmarkEnd w:id="99"/>
    </w:p>
    <w:p w:rsidR="00175142" w:rsidRPr="005617D3" w:rsidRDefault="00175142" w:rsidP="00175142">
      <w:pPr>
        <w:shd w:val="clear" w:color="auto" w:fill="FFFFFF"/>
        <w:spacing w:line="360" w:lineRule="auto"/>
        <w:ind w:firstLine="720"/>
        <w:contextualSpacing/>
        <w:jc w:val="center"/>
        <w:outlineLvl w:val="0"/>
        <w:rPr>
          <w:rFonts w:ascii="Times New Roman" w:eastAsia="Times New Roman" w:hAnsi="Times New Roman" w:cs="Times New Roman"/>
          <w:b/>
          <w:bCs/>
          <w:sz w:val="28"/>
          <w:szCs w:val="28"/>
          <w:lang w:eastAsia="ru-RU"/>
        </w:rPr>
      </w:pPr>
    </w:p>
    <w:p w:rsidR="00023FA6" w:rsidRPr="005617D3" w:rsidRDefault="00127C67" w:rsidP="00175142">
      <w:pPr>
        <w:ind w:firstLine="709"/>
        <w:jc w:val="center"/>
        <w:outlineLvl w:val="1"/>
        <w:rPr>
          <w:rFonts w:ascii="Times New Roman" w:hAnsi="Times New Roman" w:cs="Times New Roman"/>
          <w:b/>
          <w:sz w:val="28"/>
          <w:szCs w:val="28"/>
        </w:rPr>
      </w:pPr>
      <w:bookmarkStart w:id="100" w:name="_Toc358586783"/>
      <w:bookmarkStart w:id="101" w:name="_Toc358610777"/>
      <w:r w:rsidRPr="005617D3">
        <w:rPr>
          <w:rFonts w:ascii="Times New Roman" w:hAnsi="Times New Roman" w:cs="Times New Roman"/>
          <w:b/>
          <w:sz w:val="28"/>
          <w:szCs w:val="28"/>
        </w:rPr>
        <w:t>7</w:t>
      </w:r>
      <w:r w:rsidR="00023FA6" w:rsidRPr="005617D3">
        <w:rPr>
          <w:rFonts w:ascii="Times New Roman" w:hAnsi="Times New Roman" w:cs="Times New Roman"/>
          <w:b/>
          <w:sz w:val="28"/>
          <w:szCs w:val="28"/>
        </w:rPr>
        <w:t>.1 Расчет себестоимости</w:t>
      </w:r>
      <w:bookmarkEnd w:id="100"/>
      <w:bookmarkEnd w:id="101"/>
    </w:p>
    <w:p w:rsidR="00023FA6" w:rsidRPr="005617D3" w:rsidRDefault="00023FA6" w:rsidP="00D22203">
      <w:pPr>
        <w:spacing w:line="360" w:lineRule="auto"/>
        <w:ind w:firstLine="709"/>
        <w:contextualSpacing/>
        <w:rPr>
          <w:rFonts w:ascii="Times New Roman" w:hAnsi="Times New Roman" w:cs="Times New Roman"/>
          <w:sz w:val="28"/>
          <w:szCs w:val="28"/>
        </w:rPr>
      </w:pPr>
      <w:r w:rsidRPr="005617D3">
        <w:rPr>
          <w:rFonts w:ascii="Times New Roman" w:hAnsi="Times New Roman" w:cs="Times New Roman"/>
          <w:sz w:val="28"/>
          <w:szCs w:val="28"/>
        </w:rPr>
        <w:t>Расчет производится по калькуляционным статьям расходов.</w:t>
      </w:r>
    </w:p>
    <w:p w:rsidR="00023FA6" w:rsidRPr="005617D3" w:rsidRDefault="00023FA6" w:rsidP="00D22203">
      <w:pPr>
        <w:spacing w:line="360" w:lineRule="auto"/>
        <w:ind w:firstLine="709"/>
        <w:contextualSpacing/>
        <w:rPr>
          <w:rFonts w:ascii="Times New Roman" w:hAnsi="Times New Roman" w:cs="Times New Roman"/>
          <w:sz w:val="28"/>
          <w:szCs w:val="28"/>
        </w:rPr>
      </w:pPr>
      <w:r w:rsidRPr="005617D3">
        <w:rPr>
          <w:rFonts w:ascii="Times New Roman" w:hAnsi="Times New Roman" w:cs="Times New Roman"/>
          <w:sz w:val="28"/>
          <w:szCs w:val="28"/>
        </w:rPr>
        <w:t>Расчет стоимости основных и вспомогательных материалов</w:t>
      </w:r>
      <w:r w:rsidR="00127C67" w:rsidRPr="005617D3">
        <w:rPr>
          <w:rFonts w:ascii="Times New Roman" w:hAnsi="Times New Roman" w:cs="Times New Roman"/>
          <w:sz w:val="28"/>
          <w:szCs w:val="28"/>
        </w:rPr>
        <w:t xml:space="preserve"> в таблице 7</w:t>
      </w:r>
      <w:r w:rsidRPr="005617D3">
        <w:rPr>
          <w:rFonts w:ascii="Times New Roman" w:hAnsi="Times New Roman" w:cs="Times New Roman"/>
          <w:sz w:val="28"/>
          <w:szCs w:val="28"/>
        </w:rPr>
        <w:t>.</w:t>
      </w:r>
    </w:p>
    <w:p w:rsidR="00023FA6" w:rsidRPr="005617D3" w:rsidRDefault="00127C67" w:rsidP="00127C67">
      <w:pPr>
        <w:ind w:firstLine="709"/>
        <w:jc w:val="right"/>
        <w:rPr>
          <w:rFonts w:ascii="Times New Roman" w:hAnsi="Times New Roman" w:cs="Times New Roman"/>
          <w:i/>
          <w:sz w:val="28"/>
          <w:szCs w:val="28"/>
        </w:rPr>
      </w:pPr>
      <w:r w:rsidRPr="005617D3">
        <w:rPr>
          <w:rFonts w:ascii="Times New Roman" w:hAnsi="Times New Roman" w:cs="Times New Roman"/>
          <w:i/>
          <w:sz w:val="28"/>
          <w:szCs w:val="28"/>
        </w:rPr>
        <w:t>Таблица 7</w:t>
      </w:r>
      <w:r w:rsidR="00023FA6" w:rsidRPr="005617D3">
        <w:rPr>
          <w:rFonts w:ascii="Times New Roman" w:hAnsi="Times New Roman" w:cs="Times New Roman"/>
          <w:i/>
          <w:sz w:val="28"/>
          <w:szCs w:val="28"/>
        </w:rPr>
        <w:t>. Стоимость основных и вспомогательных материалов</w:t>
      </w:r>
    </w:p>
    <w:tbl>
      <w:tblPr>
        <w:tblStyle w:val="12"/>
        <w:tblW w:w="8329" w:type="dxa"/>
        <w:tblInd w:w="0" w:type="dxa"/>
        <w:tblLayout w:type="fixed"/>
        <w:tblLook w:val="0000" w:firstRow="0" w:lastRow="0" w:firstColumn="0" w:lastColumn="0" w:noHBand="0" w:noVBand="0"/>
      </w:tblPr>
      <w:tblGrid>
        <w:gridCol w:w="3465"/>
        <w:gridCol w:w="2043"/>
        <w:gridCol w:w="1586"/>
        <w:gridCol w:w="1235"/>
      </w:tblGrid>
      <w:tr w:rsidR="00023FA6" w:rsidRPr="005617D3" w:rsidTr="00607E55">
        <w:trPr>
          <w:trHeight w:val="992"/>
        </w:trPr>
        <w:tc>
          <w:tcPr>
            <w:tcW w:w="3465" w:type="dxa"/>
            <w:vAlign w:val="center"/>
          </w:tcPr>
          <w:p w:rsidR="00023FA6" w:rsidRPr="005617D3" w:rsidRDefault="00023FA6" w:rsidP="00607E55">
            <w:pPr>
              <w:pStyle w:val="ab"/>
              <w:rPr>
                <w:color w:val="auto"/>
                <w:sz w:val="28"/>
                <w:szCs w:val="28"/>
              </w:rPr>
            </w:pPr>
            <w:r w:rsidRPr="005617D3">
              <w:rPr>
                <w:color w:val="auto"/>
                <w:sz w:val="28"/>
                <w:szCs w:val="28"/>
              </w:rPr>
              <w:t>Наименование материала</w:t>
            </w:r>
          </w:p>
        </w:tc>
        <w:tc>
          <w:tcPr>
            <w:tcW w:w="2043" w:type="dxa"/>
            <w:vAlign w:val="center"/>
          </w:tcPr>
          <w:p w:rsidR="00023FA6" w:rsidRPr="005617D3" w:rsidRDefault="00023FA6" w:rsidP="00607E55">
            <w:pPr>
              <w:pStyle w:val="ab"/>
              <w:rPr>
                <w:color w:val="auto"/>
                <w:sz w:val="28"/>
                <w:szCs w:val="28"/>
              </w:rPr>
            </w:pPr>
            <w:r w:rsidRPr="005617D3">
              <w:rPr>
                <w:color w:val="auto"/>
                <w:sz w:val="28"/>
                <w:szCs w:val="28"/>
              </w:rPr>
              <w:t>Норма расхода, кг, м</w:t>
            </w:r>
          </w:p>
        </w:tc>
        <w:tc>
          <w:tcPr>
            <w:tcW w:w="1586" w:type="dxa"/>
            <w:vAlign w:val="center"/>
          </w:tcPr>
          <w:p w:rsidR="00023FA6" w:rsidRPr="005617D3" w:rsidRDefault="00023FA6" w:rsidP="00607E55">
            <w:pPr>
              <w:pStyle w:val="ab"/>
              <w:rPr>
                <w:color w:val="auto"/>
                <w:sz w:val="28"/>
                <w:szCs w:val="28"/>
              </w:rPr>
            </w:pPr>
            <w:r w:rsidRPr="005617D3">
              <w:rPr>
                <w:color w:val="auto"/>
                <w:sz w:val="28"/>
                <w:szCs w:val="28"/>
              </w:rPr>
              <w:t>Цена 1 кг,</w:t>
            </w:r>
          </w:p>
          <w:p w:rsidR="00023FA6" w:rsidRPr="005617D3" w:rsidRDefault="00023FA6" w:rsidP="00607E55">
            <w:pPr>
              <w:pStyle w:val="ab"/>
              <w:rPr>
                <w:color w:val="auto"/>
                <w:sz w:val="28"/>
                <w:szCs w:val="28"/>
              </w:rPr>
            </w:pPr>
            <w:r w:rsidRPr="005617D3">
              <w:rPr>
                <w:color w:val="auto"/>
                <w:sz w:val="28"/>
                <w:szCs w:val="28"/>
              </w:rPr>
              <w:t xml:space="preserve">руб. </w:t>
            </w:r>
          </w:p>
        </w:tc>
        <w:tc>
          <w:tcPr>
            <w:tcW w:w="1235" w:type="dxa"/>
            <w:vAlign w:val="center"/>
          </w:tcPr>
          <w:p w:rsidR="00023FA6" w:rsidRPr="005617D3" w:rsidRDefault="00023FA6" w:rsidP="00607E55">
            <w:pPr>
              <w:pStyle w:val="ab"/>
              <w:rPr>
                <w:color w:val="auto"/>
                <w:sz w:val="28"/>
                <w:szCs w:val="28"/>
              </w:rPr>
            </w:pPr>
            <w:r w:rsidRPr="005617D3">
              <w:rPr>
                <w:color w:val="auto"/>
                <w:sz w:val="28"/>
                <w:szCs w:val="28"/>
              </w:rPr>
              <w:t>Сумма,</w:t>
            </w:r>
          </w:p>
          <w:p w:rsidR="00023FA6" w:rsidRPr="005617D3" w:rsidRDefault="00023FA6" w:rsidP="00607E55">
            <w:pPr>
              <w:pStyle w:val="ab"/>
              <w:rPr>
                <w:color w:val="auto"/>
                <w:sz w:val="28"/>
                <w:szCs w:val="28"/>
              </w:rPr>
            </w:pPr>
            <w:r w:rsidRPr="005617D3">
              <w:rPr>
                <w:color w:val="auto"/>
                <w:sz w:val="28"/>
                <w:szCs w:val="28"/>
              </w:rPr>
              <w:t xml:space="preserve">руб. </w:t>
            </w:r>
          </w:p>
        </w:tc>
      </w:tr>
      <w:tr w:rsidR="00023FA6" w:rsidRPr="005617D3" w:rsidTr="00607E55">
        <w:tc>
          <w:tcPr>
            <w:tcW w:w="3465" w:type="dxa"/>
            <w:vAlign w:val="center"/>
          </w:tcPr>
          <w:p w:rsidR="00023FA6" w:rsidRPr="005617D3" w:rsidRDefault="00023FA6" w:rsidP="00607E55">
            <w:pPr>
              <w:pStyle w:val="ab"/>
              <w:rPr>
                <w:color w:val="auto"/>
                <w:sz w:val="28"/>
                <w:szCs w:val="28"/>
              </w:rPr>
            </w:pPr>
            <w:r w:rsidRPr="005617D3">
              <w:rPr>
                <w:color w:val="auto"/>
                <w:sz w:val="28"/>
                <w:szCs w:val="28"/>
              </w:rPr>
              <w:t xml:space="preserve">Припой ПОС </w:t>
            </w:r>
            <w:r w:rsidR="00134EBA" w:rsidRPr="005617D3">
              <w:rPr>
                <w:color w:val="auto"/>
                <w:sz w:val="28"/>
                <w:szCs w:val="28"/>
              </w:rPr>
              <w:t>–</w:t>
            </w:r>
            <w:r w:rsidRPr="005617D3">
              <w:rPr>
                <w:color w:val="auto"/>
                <w:sz w:val="28"/>
                <w:szCs w:val="28"/>
              </w:rPr>
              <w:t xml:space="preserve"> 61</w:t>
            </w:r>
          </w:p>
        </w:tc>
        <w:tc>
          <w:tcPr>
            <w:tcW w:w="2043" w:type="dxa"/>
            <w:vAlign w:val="center"/>
          </w:tcPr>
          <w:p w:rsidR="00023FA6" w:rsidRPr="005617D3" w:rsidRDefault="00023FA6" w:rsidP="00607E55">
            <w:pPr>
              <w:pStyle w:val="ab"/>
              <w:rPr>
                <w:color w:val="auto"/>
                <w:sz w:val="28"/>
                <w:szCs w:val="28"/>
              </w:rPr>
            </w:pPr>
            <w:r w:rsidRPr="005617D3">
              <w:rPr>
                <w:color w:val="auto"/>
                <w:sz w:val="28"/>
                <w:szCs w:val="28"/>
              </w:rPr>
              <w:t>0,1 кг</w:t>
            </w:r>
          </w:p>
        </w:tc>
        <w:tc>
          <w:tcPr>
            <w:tcW w:w="1586" w:type="dxa"/>
            <w:vAlign w:val="center"/>
          </w:tcPr>
          <w:p w:rsidR="00023FA6" w:rsidRPr="005617D3" w:rsidRDefault="00023FA6" w:rsidP="00607E55">
            <w:pPr>
              <w:pStyle w:val="ab"/>
              <w:rPr>
                <w:color w:val="auto"/>
                <w:sz w:val="28"/>
                <w:szCs w:val="28"/>
              </w:rPr>
            </w:pPr>
            <w:r w:rsidRPr="005617D3">
              <w:rPr>
                <w:color w:val="auto"/>
                <w:sz w:val="28"/>
                <w:szCs w:val="28"/>
              </w:rPr>
              <w:t>230,00</w:t>
            </w:r>
          </w:p>
        </w:tc>
        <w:tc>
          <w:tcPr>
            <w:tcW w:w="1235" w:type="dxa"/>
            <w:vAlign w:val="center"/>
          </w:tcPr>
          <w:p w:rsidR="00023FA6" w:rsidRPr="005617D3" w:rsidRDefault="00023FA6" w:rsidP="00607E55">
            <w:pPr>
              <w:pStyle w:val="ab"/>
              <w:rPr>
                <w:color w:val="auto"/>
                <w:sz w:val="28"/>
                <w:szCs w:val="28"/>
              </w:rPr>
            </w:pPr>
            <w:r w:rsidRPr="005617D3">
              <w:rPr>
                <w:color w:val="auto"/>
                <w:sz w:val="28"/>
                <w:szCs w:val="28"/>
              </w:rPr>
              <w:t>23</w:t>
            </w:r>
          </w:p>
        </w:tc>
      </w:tr>
      <w:tr w:rsidR="00023FA6" w:rsidRPr="005617D3" w:rsidTr="00607E55">
        <w:tc>
          <w:tcPr>
            <w:tcW w:w="3465" w:type="dxa"/>
            <w:vAlign w:val="center"/>
          </w:tcPr>
          <w:p w:rsidR="00023FA6" w:rsidRPr="005617D3" w:rsidRDefault="00023FA6" w:rsidP="00607E55">
            <w:pPr>
              <w:pStyle w:val="ab"/>
              <w:rPr>
                <w:color w:val="auto"/>
                <w:sz w:val="28"/>
                <w:szCs w:val="28"/>
              </w:rPr>
            </w:pPr>
            <w:r w:rsidRPr="005617D3">
              <w:rPr>
                <w:color w:val="auto"/>
                <w:sz w:val="28"/>
                <w:szCs w:val="28"/>
              </w:rPr>
              <w:t>Спирт этиловый технический</w:t>
            </w:r>
          </w:p>
        </w:tc>
        <w:tc>
          <w:tcPr>
            <w:tcW w:w="2043" w:type="dxa"/>
            <w:vAlign w:val="center"/>
          </w:tcPr>
          <w:p w:rsidR="00023FA6" w:rsidRPr="005617D3" w:rsidRDefault="00023FA6" w:rsidP="00607E55">
            <w:pPr>
              <w:pStyle w:val="ab"/>
              <w:rPr>
                <w:color w:val="auto"/>
                <w:sz w:val="28"/>
                <w:szCs w:val="28"/>
              </w:rPr>
            </w:pPr>
            <w:r w:rsidRPr="005617D3">
              <w:rPr>
                <w:color w:val="auto"/>
                <w:sz w:val="28"/>
                <w:szCs w:val="28"/>
              </w:rPr>
              <w:t>0,015 кг</w:t>
            </w:r>
          </w:p>
        </w:tc>
        <w:tc>
          <w:tcPr>
            <w:tcW w:w="1586" w:type="dxa"/>
            <w:vAlign w:val="center"/>
          </w:tcPr>
          <w:p w:rsidR="00023FA6" w:rsidRPr="005617D3" w:rsidRDefault="00023FA6" w:rsidP="00607E55">
            <w:pPr>
              <w:pStyle w:val="ab"/>
              <w:rPr>
                <w:color w:val="auto"/>
                <w:sz w:val="28"/>
                <w:szCs w:val="28"/>
              </w:rPr>
            </w:pPr>
            <w:r w:rsidRPr="005617D3">
              <w:rPr>
                <w:color w:val="auto"/>
                <w:sz w:val="28"/>
                <w:szCs w:val="28"/>
                <w:lang w:val="en-US"/>
              </w:rPr>
              <w:t>58</w:t>
            </w:r>
            <w:r w:rsidRPr="005617D3">
              <w:rPr>
                <w:color w:val="auto"/>
                <w:sz w:val="28"/>
                <w:szCs w:val="28"/>
              </w:rPr>
              <w:t>,00</w:t>
            </w:r>
          </w:p>
        </w:tc>
        <w:tc>
          <w:tcPr>
            <w:tcW w:w="1235" w:type="dxa"/>
            <w:vAlign w:val="center"/>
          </w:tcPr>
          <w:p w:rsidR="00023FA6" w:rsidRPr="005617D3" w:rsidRDefault="00023FA6" w:rsidP="00607E55">
            <w:pPr>
              <w:pStyle w:val="ab"/>
              <w:rPr>
                <w:color w:val="auto"/>
                <w:sz w:val="28"/>
                <w:szCs w:val="28"/>
              </w:rPr>
            </w:pPr>
            <w:r w:rsidRPr="005617D3">
              <w:rPr>
                <w:color w:val="auto"/>
                <w:sz w:val="28"/>
                <w:szCs w:val="28"/>
              </w:rPr>
              <w:t>0,87</w:t>
            </w:r>
          </w:p>
        </w:tc>
      </w:tr>
      <w:tr w:rsidR="00023FA6" w:rsidRPr="005617D3" w:rsidTr="00607E55">
        <w:tc>
          <w:tcPr>
            <w:tcW w:w="3465" w:type="dxa"/>
            <w:vAlign w:val="center"/>
          </w:tcPr>
          <w:p w:rsidR="00023FA6" w:rsidRPr="005617D3" w:rsidRDefault="00023FA6" w:rsidP="00607E55">
            <w:pPr>
              <w:pStyle w:val="ab"/>
              <w:rPr>
                <w:color w:val="auto"/>
                <w:sz w:val="28"/>
                <w:szCs w:val="28"/>
              </w:rPr>
            </w:pPr>
            <w:r w:rsidRPr="005617D3">
              <w:rPr>
                <w:color w:val="auto"/>
                <w:sz w:val="28"/>
                <w:szCs w:val="28"/>
              </w:rPr>
              <w:t>Канифоль</w:t>
            </w:r>
          </w:p>
        </w:tc>
        <w:tc>
          <w:tcPr>
            <w:tcW w:w="2043" w:type="dxa"/>
            <w:vAlign w:val="center"/>
          </w:tcPr>
          <w:p w:rsidR="00023FA6" w:rsidRPr="005617D3" w:rsidRDefault="00023FA6" w:rsidP="00607E55">
            <w:pPr>
              <w:pStyle w:val="ab"/>
              <w:rPr>
                <w:color w:val="auto"/>
                <w:sz w:val="28"/>
                <w:szCs w:val="28"/>
              </w:rPr>
            </w:pPr>
            <w:r w:rsidRPr="005617D3">
              <w:rPr>
                <w:color w:val="auto"/>
                <w:sz w:val="28"/>
                <w:szCs w:val="28"/>
              </w:rPr>
              <w:t>0,015 кг</w:t>
            </w:r>
          </w:p>
        </w:tc>
        <w:tc>
          <w:tcPr>
            <w:tcW w:w="1586" w:type="dxa"/>
            <w:vAlign w:val="center"/>
          </w:tcPr>
          <w:p w:rsidR="00023FA6" w:rsidRPr="005617D3" w:rsidRDefault="00023FA6" w:rsidP="00607E55">
            <w:pPr>
              <w:pStyle w:val="ab"/>
              <w:rPr>
                <w:color w:val="auto"/>
                <w:sz w:val="28"/>
                <w:szCs w:val="28"/>
              </w:rPr>
            </w:pPr>
            <w:r w:rsidRPr="005617D3">
              <w:rPr>
                <w:color w:val="auto"/>
                <w:sz w:val="28"/>
                <w:szCs w:val="28"/>
              </w:rPr>
              <w:t>85,79</w:t>
            </w:r>
          </w:p>
        </w:tc>
        <w:tc>
          <w:tcPr>
            <w:tcW w:w="1235" w:type="dxa"/>
            <w:vAlign w:val="center"/>
          </w:tcPr>
          <w:p w:rsidR="00023FA6" w:rsidRPr="005617D3" w:rsidRDefault="00023FA6" w:rsidP="00607E55">
            <w:pPr>
              <w:pStyle w:val="ab"/>
              <w:rPr>
                <w:color w:val="auto"/>
                <w:sz w:val="28"/>
                <w:szCs w:val="28"/>
              </w:rPr>
            </w:pPr>
            <w:r w:rsidRPr="005617D3">
              <w:rPr>
                <w:color w:val="auto"/>
                <w:sz w:val="28"/>
                <w:szCs w:val="28"/>
              </w:rPr>
              <w:t>1,28</w:t>
            </w:r>
          </w:p>
        </w:tc>
      </w:tr>
      <w:tr w:rsidR="00023FA6" w:rsidRPr="005617D3" w:rsidTr="00607E55">
        <w:tc>
          <w:tcPr>
            <w:tcW w:w="3465" w:type="dxa"/>
            <w:vAlign w:val="center"/>
          </w:tcPr>
          <w:p w:rsidR="00023FA6" w:rsidRPr="005617D3" w:rsidRDefault="00023FA6" w:rsidP="00607E55">
            <w:pPr>
              <w:pStyle w:val="ab"/>
              <w:rPr>
                <w:color w:val="auto"/>
                <w:sz w:val="28"/>
                <w:szCs w:val="28"/>
              </w:rPr>
            </w:pPr>
            <w:r w:rsidRPr="005617D3">
              <w:rPr>
                <w:color w:val="auto"/>
                <w:sz w:val="28"/>
                <w:szCs w:val="28"/>
              </w:rPr>
              <w:t>Лак УР-231</w:t>
            </w:r>
          </w:p>
        </w:tc>
        <w:tc>
          <w:tcPr>
            <w:tcW w:w="2043" w:type="dxa"/>
            <w:vAlign w:val="center"/>
          </w:tcPr>
          <w:p w:rsidR="00023FA6" w:rsidRPr="005617D3" w:rsidRDefault="00023FA6" w:rsidP="00607E55">
            <w:pPr>
              <w:pStyle w:val="ab"/>
              <w:rPr>
                <w:color w:val="auto"/>
                <w:sz w:val="28"/>
                <w:szCs w:val="28"/>
              </w:rPr>
            </w:pPr>
            <w:r w:rsidRPr="005617D3">
              <w:rPr>
                <w:color w:val="auto"/>
                <w:sz w:val="28"/>
                <w:szCs w:val="28"/>
              </w:rPr>
              <w:t>0,1</w:t>
            </w:r>
          </w:p>
        </w:tc>
        <w:tc>
          <w:tcPr>
            <w:tcW w:w="1586" w:type="dxa"/>
            <w:vAlign w:val="center"/>
          </w:tcPr>
          <w:p w:rsidR="00023FA6" w:rsidRPr="005617D3" w:rsidRDefault="00023FA6" w:rsidP="00607E55">
            <w:pPr>
              <w:pStyle w:val="ab"/>
              <w:rPr>
                <w:color w:val="auto"/>
                <w:sz w:val="28"/>
                <w:szCs w:val="28"/>
              </w:rPr>
            </w:pPr>
            <w:r w:rsidRPr="005617D3">
              <w:rPr>
                <w:color w:val="auto"/>
                <w:sz w:val="28"/>
                <w:szCs w:val="28"/>
              </w:rPr>
              <w:t>208,25</w:t>
            </w:r>
          </w:p>
        </w:tc>
        <w:tc>
          <w:tcPr>
            <w:tcW w:w="1235" w:type="dxa"/>
            <w:vAlign w:val="center"/>
          </w:tcPr>
          <w:p w:rsidR="00023FA6" w:rsidRPr="005617D3" w:rsidRDefault="00023FA6" w:rsidP="00607E55">
            <w:pPr>
              <w:pStyle w:val="ab"/>
              <w:rPr>
                <w:color w:val="auto"/>
                <w:sz w:val="28"/>
                <w:szCs w:val="28"/>
              </w:rPr>
            </w:pPr>
            <w:r w:rsidRPr="005617D3">
              <w:rPr>
                <w:color w:val="auto"/>
                <w:sz w:val="28"/>
                <w:szCs w:val="28"/>
              </w:rPr>
              <w:t>20,825</w:t>
            </w:r>
          </w:p>
        </w:tc>
      </w:tr>
      <w:tr w:rsidR="00023FA6" w:rsidRPr="005617D3" w:rsidTr="00607E55">
        <w:tc>
          <w:tcPr>
            <w:tcW w:w="3465" w:type="dxa"/>
            <w:vAlign w:val="center"/>
          </w:tcPr>
          <w:p w:rsidR="00023FA6" w:rsidRPr="005617D3" w:rsidRDefault="00023FA6" w:rsidP="00023FA6">
            <w:pPr>
              <w:pStyle w:val="ab"/>
              <w:rPr>
                <w:color w:val="auto"/>
                <w:sz w:val="28"/>
                <w:szCs w:val="28"/>
              </w:rPr>
            </w:pPr>
            <w:r w:rsidRPr="005617D3">
              <w:rPr>
                <w:color w:val="auto"/>
                <w:sz w:val="28"/>
                <w:szCs w:val="28"/>
              </w:rPr>
              <w:t xml:space="preserve">Проволока ММ0,5 ТУ16. </w:t>
            </w:r>
          </w:p>
        </w:tc>
        <w:tc>
          <w:tcPr>
            <w:tcW w:w="2043" w:type="dxa"/>
            <w:vAlign w:val="center"/>
          </w:tcPr>
          <w:p w:rsidR="00023FA6" w:rsidRPr="005617D3" w:rsidRDefault="00023FA6" w:rsidP="00607E55">
            <w:pPr>
              <w:pStyle w:val="ab"/>
              <w:rPr>
                <w:color w:val="auto"/>
                <w:sz w:val="28"/>
                <w:szCs w:val="28"/>
              </w:rPr>
            </w:pPr>
            <w:r w:rsidRPr="005617D3">
              <w:rPr>
                <w:color w:val="auto"/>
                <w:sz w:val="28"/>
                <w:szCs w:val="28"/>
              </w:rPr>
              <w:t>0,1 м</w:t>
            </w:r>
          </w:p>
        </w:tc>
        <w:tc>
          <w:tcPr>
            <w:tcW w:w="1586" w:type="dxa"/>
            <w:vAlign w:val="center"/>
          </w:tcPr>
          <w:p w:rsidR="00023FA6" w:rsidRPr="005617D3" w:rsidRDefault="00023FA6" w:rsidP="00607E55">
            <w:pPr>
              <w:pStyle w:val="ab"/>
              <w:rPr>
                <w:color w:val="auto"/>
                <w:sz w:val="28"/>
                <w:szCs w:val="28"/>
              </w:rPr>
            </w:pPr>
            <w:r w:rsidRPr="005617D3">
              <w:rPr>
                <w:color w:val="auto"/>
                <w:sz w:val="28"/>
                <w:szCs w:val="28"/>
              </w:rPr>
              <w:t>210,26</w:t>
            </w:r>
          </w:p>
        </w:tc>
        <w:tc>
          <w:tcPr>
            <w:tcW w:w="1235" w:type="dxa"/>
            <w:vAlign w:val="center"/>
          </w:tcPr>
          <w:p w:rsidR="00023FA6" w:rsidRPr="005617D3" w:rsidRDefault="00023FA6" w:rsidP="00607E55">
            <w:pPr>
              <w:pStyle w:val="ab"/>
              <w:rPr>
                <w:color w:val="auto"/>
                <w:sz w:val="28"/>
                <w:szCs w:val="28"/>
                <w:lang w:val="en-US"/>
              </w:rPr>
            </w:pPr>
            <w:r w:rsidRPr="005617D3">
              <w:rPr>
                <w:color w:val="auto"/>
                <w:sz w:val="28"/>
                <w:szCs w:val="28"/>
              </w:rPr>
              <w:t>21,026</w:t>
            </w:r>
          </w:p>
        </w:tc>
      </w:tr>
      <w:tr w:rsidR="00023FA6" w:rsidRPr="005617D3" w:rsidTr="00607E55">
        <w:tc>
          <w:tcPr>
            <w:tcW w:w="3465" w:type="dxa"/>
            <w:vAlign w:val="center"/>
          </w:tcPr>
          <w:p w:rsidR="00023FA6" w:rsidRPr="005617D3" w:rsidRDefault="00023FA6" w:rsidP="00607E55">
            <w:pPr>
              <w:pStyle w:val="ab"/>
              <w:rPr>
                <w:color w:val="auto"/>
                <w:sz w:val="28"/>
                <w:szCs w:val="28"/>
              </w:rPr>
            </w:pPr>
            <w:r w:rsidRPr="005617D3">
              <w:rPr>
                <w:color w:val="auto"/>
                <w:sz w:val="28"/>
                <w:szCs w:val="28"/>
              </w:rPr>
              <w:t xml:space="preserve">Прочая продукция (моющие средства, вата, бумага и т.д.) </w:t>
            </w:r>
          </w:p>
        </w:tc>
        <w:tc>
          <w:tcPr>
            <w:tcW w:w="2043" w:type="dxa"/>
            <w:vAlign w:val="center"/>
          </w:tcPr>
          <w:p w:rsidR="00023FA6" w:rsidRPr="005617D3" w:rsidRDefault="00023FA6" w:rsidP="00607E55">
            <w:pPr>
              <w:pStyle w:val="ab"/>
              <w:rPr>
                <w:color w:val="auto"/>
                <w:sz w:val="28"/>
                <w:szCs w:val="28"/>
              </w:rPr>
            </w:pPr>
            <w:r w:rsidRPr="005617D3">
              <w:rPr>
                <w:color w:val="auto"/>
                <w:sz w:val="28"/>
                <w:szCs w:val="28"/>
              </w:rPr>
              <w:t>0,</w:t>
            </w:r>
            <w:r w:rsidRPr="005617D3">
              <w:rPr>
                <w:color w:val="auto"/>
                <w:sz w:val="28"/>
                <w:szCs w:val="28"/>
                <w:lang w:val="en-US"/>
              </w:rPr>
              <w:t>4</w:t>
            </w:r>
            <w:r w:rsidRPr="005617D3">
              <w:rPr>
                <w:color w:val="auto"/>
                <w:sz w:val="28"/>
                <w:szCs w:val="28"/>
              </w:rPr>
              <w:t xml:space="preserve"> кг</w:t>
            </w:r>
          </w:p>
        </w:tc>
        <w:tc>
          <w:tcPr>
            <w:tcW w:w="1586" w:type="dxa"/>
            <w:vAlign w:val="center"/>
          </w:tcPr>
          <w:p w:rsidR="00023FA6" w:rsidRPr="005617D3" w:rsidRDefault="00023FA6" w:rsidP="00607E55">
            <w:pPr>
              <w:pStyle w:val="ab"/>
              <w:rPr>
                <w:color w:val="auto"/>
                <w:sz w:val="28"/>
                <w:szCs w:val="28"/>
                <w:lang w:val="en-US"/>
              </w:rPr>
            </w:pPr>
            <w:r w:rsidRPr="005617D3">
              <w:rPr>
                <w:color w:val="auto"/>
                <w:sz w:val="28"/>
                <w:szCs w:val="28"/>
              </w:rPr>
              <w:t>60</w:t>
            </w:r>
            <w:r w:rsidRPr="005617D3">
              <w:rPr>
                <w:color w:val="auto"/>
                <w:sz w:val="28"/>
                <w:szCs w:val="28"/>
                <w:lang w:val="en-US"/>
              </w:rPr>
              <w:t>,00</w:t>
            </w:r>
          </w:p>
        </w:tc>
        <w:tc>
          <w:tcPr>
            <w:tcW w:w="1235" w:type="dxa"/>
            <w:vAlign w:val="center"/>
          </w:tcPr>
          <w:p w:rsidR="00023FA6" w:rsidRPr="005617D3" w:rsidRDefault="00023FA6" w:rsidP="00607E55">
            <w:pPr>
              <w:pStyle w:val="ab"/>
              <w:rPr>
                <w:color w:val="auto"/>
                <w:sz w:val="28"/>
                <w:szCs w:val="28"/>
              </w:rPr>
            </w:pPr>
            <w:r w:rsidRPr="005617D3">
              <w:rPr>
                <w:color w:val="auto"/>
                <w:sz w:val="28"/>
                <w:szCs w:val="28"/>
              </w:rPr>
              <w:t>24</w:t>
            </w:r>
          </w:p>
        </w:tc>
      </w:tr>
      <w:tr w:rsidR="00023FA6" w:rsidRPr="005617D3" w:rsidTr="00607E55">
        <w:tc>
          <w:tcPr>
            <w:tcW w:w="7094" w:type="dxa"/>
            <w:gridSpan w:val="3"/>
            <w:vAlign w:val="center"/>
          </w:tcPr>
          <w:p w:rsidR="00023FA6" w:rsidRPr="005617D3" w:rsidRDefault="00023FA6" w:rsidP="00607E55">
            <w:pPr>
              <w:pStyle w:val="ab"/>
              <w:rPr>
                <w:b/>
                <w:bCs/>
                <w:caps/>
                <w:color w:val="auto"/>
                <w:sz w:val="28"/>
                <w:szCs w:val="28"/>
              </w:rPr>
            </w:pPr>
            <w:r w:rsidRPr="005617D3">
              <w:rPr>
                <w:b/>
                <w:bCs/>
                <w:caps/>
                <w:color w:val="auto"/>
                <w:sz w:val="28"/>
                <w:szCs w:val="28"/>
              </w:rPr>
              <w:t xml:space="preserve">Итого: </w:t>
            </w:r>
          </w:p>
        </w:tc>
        <w:tc>
          <w:tcPr>
            <w:tcW w:w="1235" w:type="dxa"/>
            <w:vAlign w:val="center"/>
          </w:tcPr>
          <w:p w:rsidR="00023FA6" w:rsidRPr="005617D3" w:rsidRDefault="00023FA6" w:rsidP="00607E55">
            <w:pPr>
              <w:pStyle w:val="ab"/>
              <w:rPr>
                <w:b/>
                <w:bCs/>
                <w:color w:val="auto"/>
                <w:sz w:val="28"/>
                <w:szCs w:val="28"/>
              </w:rPr>
            </w:pPr>
            <w:r w:rsidRPr="005617D3">
              <w:rPr>
                <w:b/>
                <w:bCs/>
                <w:color w:val="auto"/>
                <w:sz w:val="28"/>
                <w:szCs w:val="28"/>
              </w:rPr>
              <w:t>100,644</w:t>
            </w:r>
          </w:p>
        </w:tc>
      </w:tr>
    </w:tbl>
    <w:p w:rsidR="00023FA6" w:rsidRPr="005617D3" w:rsidRDefault="00023FA6" w:rsidP="00023FA6">
      <w:pPr>
        <w:ind w:firstLine="709"/>
        <w:rPr>
          <w:rFonts w:ascii="Times New Roman" w:hAnsi="Times New Roman" w:cs="Times New Roman"/>
          <w:sz w:val="28"/>
          <w:szCs w:val="28"/>
        </w:rPr>
      </w:pPr>
    </w:p>
    <w:p w:rsidR="00023FA6" w:rsidRPr="005617D3" w:rsidRDefault="00023FA6" w:rsidP="00023FA6">
      <w:pPr>
        <w:ind w:firstLine="709"/>
        <w:rPr>
          <w:rFonts w:ascii="Times New Roman" w:hAnsi="Times New Roman" w:cs="Times New Roman"/>
          <w:sz w:val="28"/>
          <w:szCs w:val="28"/>
        </w:rPr>
      </w:pPr>
      <w:r w:rsidRPr="005617D3">
        <w:rPr>
          <w:rFonts w:ascii="Times New Roman" w:hAnsi="Times New Roman" w:cs="Times New Roman"/>
          <w:sz w:val="28"/>
          <w:szCs w:val="28"/>
        </w:rPr>
        <w:t>Расчет стоимости покупных и комплектующих изделий</w:t>
      </w:r>
      <w:r w:rsidR="00127C67" w:rsidRPr="005617D3">
        <w:rPr>
          <w:rFonts w:ascii="Times New Roman" w:hAnsi="Times New Roman" w:cs="Times New Roman"/>
          <w:sz w:val="28"/>
          <w:szCs w:val="28"/>
        </w:rPr>
        <w:t xml:space="preserve"> в таблице 8</w:t>
      </w:r>
      <w:r w:rsidRPr="005617D3">
        <w:rPr>
          <w:rFonts w:ascii="Times New Roman" w:hAnsi="Times New Roman" w:cs="Times New Roman"/>
          <w:sz w:val="28"/>
          <w:szCs w:val="28"/>
        </w:rPr>
        <w:t>.</w:t>
      </w:r>
    </w:p>
    <w:p w:rsidR="00023FA6" w:rsidRPr="005617D3" w:rsidRDefault="00023FA6" w:rsidP="00023FA6">
      <w:pPr>
        <w:ind w:firstLine="709"/>
        <w:rPr>
          <w:rFonts w:ascii="Times New Roman" w:hAnsi="Times New Roman" w:cs="Times New Roman"/>
          <w:sz w:val="28"/>
          <w:szCs w:val="28"/>
        </w:rPr>
      </w:pPr>
    </w:p>
    <w:p w:rsidR="00023FA6" w:rsidRPr="005617D3" w:rsidRDefault="00023FA6" w:rsidP="00127C67">
      <w:pPr>
        <w:ind w:left="708" w:firstLine="1"/>
        <w:jc w:val="right"/>
        <w:rPr>
          <w:rFonts w:ascii="Times New Roman" w:hAnsi="Times New Roman" w:cs="Times New Roman"/>
          <w:i/>
          <w:sz w:val="28"/>
          <w:szCs w:val="28"/>
        </w:rPr>
      </w:pPr>
      <w:r w:rsidRPr="005617D3">
        <w:rPr>
          <w:rFonts w:ascii="Times New Roman" w:hAnsi="Times New Roman" w:cs="Times New Roman"/>
          <w:i/>
          <w:sz w:val="28"/>
          <w:szCs w:val="28"/>
        </w:rPr>
        <w:t xml:space="preserve">Таблица </w:t>
      </w:r>
      <w:r w:rsidR="00127C67" w:rsidRPr="005617D3">
        <w:rPr>
          <w:rFonts w:ascii="Times New Roman" w:hAnsi="Times New Roman" w:cs="Times New Roman"/>
          <w:i/>
          <w:sz w:val="28"/>
          <w:szCs w:val="28"/>
        </w:rPr>
        <w:t>8</w:t>
      </w:r>
      <w:r w:rsidRPr="005617D3">
        <w:rPr>
          <w:rFonts w:ascii="Times New Roman" w:hAnsi="Times New Roman" w:cs="Times New Roman"/>
          <w:i/>
          <w:sz w:val="28"/>
          <w:szCs w:val="28"/>
        </w:rPr>
        <w:t xml:space="preserve">. Стоимость покупных комплектующих изделий разрабатываемой ячейки. </w:t>
      </w:r>
    </w:p>
    <w:tbl>
      <w:tblPr>
        <w:tblStyle w:val="12"/>
        <w:tblW w:w="8931" w:type="dxa"/>
        <w:tblInd w:w="0" w:type="dxa"/>
        <w:tblLayout w:type="fixed"/>
        <w:tblLook w:val="0000" w:firstRow="0" w:lastRow="0" w:firstColumn="0" w:lastColumn="0" w:noHBand="0" w:noVBand="0"/>
      </w:tblPr>
      <w:tblGrid>
        <w:gridCol w:w="4676"/>
        <w:gridCol w:w="1276"/>
        <w:gridCol w:w="1700"/>
        <w:gridCol w:w="1279"/>
      </w:tblGrid>
      <w:tr w:rsidR="00023FA6" w:rsidRPr="005617D3" w:rsidTr="00607E55">
        <w:tc>
          <w:tcPr>
            <w:tcW w:w="4676" w:type="dxa"/>
            <w:vAlign w:val="center"/>
          </w:tcPr>
          <w:p w:rsidR="00023FA6" w:rsidRPr="005617D3" w:rsidRDefault="00023FA6" w:rsidP="00607E55">
            <w:pPr>
              <w:pStyle w:val="ab"/>
              <w:rPr>
                <w:color w:val="auto"/>
                <w:sz w:val="28"/>
                <w:szCs w:val="28"/>
              </w:rPr>
            </w:pPr>
            <w:r w:rsidRPr="005617D3">
              <w:rPr>
                <w:color w:val="auto"/>
                <w:sz w:val="28"/>
                <w:szCs w:val="28"/>
              </w:rPr>
              <w:t>Наименование изделия</w:t>
            </w:r>
          </w:p>
        </w:tc>
        <w:tc>
          <w:tcPr>
            <w:tcW w:w="1276" w:type="dxa"/>
            <w:vAlign w:val="center"/>
          </w:tcPr>
          <w:p w:rsidR="00023FA6" w:rsidRPr="005617D3" w:rsidRDefault="00023FA6" w:rsidP="00607E55">
            <w:pPr>
              <w:pStyle w:val="ab"/>
              <w:rPr>
                <w:color w:val="auto"/>
                <w:sz w:val="28"/>
                <w:szCs w:val="28"/>
              </w:rPr>
            </w:pPr>
            <w:r w:rsidRPr="005617D3">
              <w:rPr>
                <w:color w:val="auto"/>
                <w:sz w:val="28"/>
                <w:szCs w:val="28"/>
              </w:rPr>
              <w:t xml:space="preserve">Цена, руб. </w:t>
            </w:r>
          </w:p>
        </w:tc>
        <w:tc>
          <w:tcPr>
            <w:tcW w:w="1700" w:type="dxa"/>
            <w:vAlign w:val="center"/>
          </w:tcPr>
          <w:p w:rsidR="00023FA6" w:rsidRPr="005617D3" w:rsidRDefault="00023FA6" w:rsidP="00607E55">
            <w:pPr>
              <w:pStyle w:val="ab"/>
              <w:rPr>
                <w:color w:val="auto"/>
                <w:sz w:val="28"/>
                <w:szCs w:val="28"/>
              </w:rPr>
            </w:pPr>
            <w:r w:rsidRPr="005617D3">
              <w:rPr>
                <w:color w:val="auto"/>
                <w:sz w:val="28"/>
                <w:szCs w:val="28"/>
              </w:rPr>
              <w:t xml:space="preserve">Количество, шт. </w:t>
            </w:r>
          </w:p>
        </w:tc>
        <w:tc>
          <w:tcPr>
            <w:tcW w:w="1279" w:type="dxa"/>
            <w:vAlign w:val="center"/>
          </w:tcPr>
          <w:p w:rsidR="00023FA6" w:rsidRPr="005617D3" w:rsidRDefault="00023FA6" w:rsidP="00607E55">
            <w:pPr>
              <w:pStyle w:val="ab"/>
              <w:rPr>
                <w:color w:val="auto"/>
                <w:sz w:val="28"/>
                <w:szCs w:val="28"/>
              </w:rPr>
            </w:pPr>
            <w:r w:rsidRPr="005617D3">
              <w:rPr>
                <w:color w:val="auto"/>
                <w:sz w:val="28"/>
                <w:szCs w:val="28"/>
              </w:rPr>
              <w:t xml:space="preserve">Сумма, руб. </w:t>
            </w:r>
          </w:p>
        </w:tc>
      </w:tr>
      <w:tr w:rsidR="00023FA6" w:rsidRPr="005617D3" w:rsidTr="00607E55">
        <w:tc>
          <w:tcPr>
            <w:tcW w:w="8931" w:type="dxa"/>
            <w:gridSpan w:val="4"/>
            <w:vAlign w:val="center"/>
          </w:tcPr>
          <w:p w:rsidR="00023FA6" w:rsidRPr="005617D3" w:rsidRDefault="00023FA6" w:rsidP="00607E55">
            <w:pPr>
              <w:pStyle w:val="ab"/>
              <w:rPr>
                <w:color w:val="auto"/>
                <w:sz w:val="28"/>
                <w:szCs w:val="28"/>
              </w:rPr>
            </w:pPr>
          </w:p>
        </w:tc>
      </w:tr>
      <w:tr w:rsidR="00023FA6" w:rsidRPr="005617D3" w:rsidTr="00607E55">
        <w:tc>
          <w:tcPr>
            <w:tcW w:w="4676" w:type="dxa"/>
            <w:vAlign w:val="center"/>
          </w:tcPr>
          <w:p w:rsidR="00023FA6" w:rsidRPr="005617D3" w:rsidRDefault="00C96655" w:rsidP="00607E55">
            <w:pPr>
              <w:pStyle w:val="ab"/>
              <w:rPr>
                <w:color w:val="auto"/>
                <w:sz w:val="28"/>
                <w:szCs w:val="28"/>
              </w:rPr>
            </w:pPr>
            <w:r w:rsidRPr="005617D3">
              <w:rPr>
                <w:color w:val="auto"/>
                <w:sz w:val="28"/>
                <w:szCs w:val="28"/>
              </w:rPr>
              <w:t>Конденсатор</w:t>
            </w:r>
          </w:p>
        </w:tc>
        <w:tc>
          <w:tcPr>
            <w:tcW w:w="1276" w:type="dxa"/>
            <w:vAlign w:val="center"/>
          </w:tcPr>
          <w:p w:rsidR="00023FA6" w:rsidRPr="005617D3" w:rsidRDefault="00127C67" w:rsidP="00607E55">
            <w:pPr>
              <w:pStyle w:val="ab"/>
              <w:rPr>
                <w:color w:val="auto"/>
                <w:sz w:val="28"/>
                <w:szCs w:val="28"/>
              </w:rPr>
            </w:pPr>
            <w:r w:rsidRPr="005617D3">
              <w:rPr>
                <w:color w:val="auto"/>
                <w:sz w:val="28"/>
                <w:szCs w:val="28"/>
              </w:rPr>
              <w:t>20</w:t>
            </w:r>
          </w:p>
        </w:tc>
        <w:tc>
          <w:tcPr>
            <w:tcW w:w="1700" w:type="dxa"/>
            <w:vAlign w:val="center"/>
          </w:tcPr>
          <w:p w:rsidR="00023FA6" w:rsidRPr="005617D3" w:rsidRDefault="00127C67" w:rsidP="00607E55">
            <w:pPr>
              <w:pStyle w:val="ab"/>
              <w:rPr>
                <w:color w:val="auto"/>
                <w:sz w:val="28"/>
                <w:szCs w:val="28"/>
              </w:rPr>
            </w:pPr>
            <w:r w:rsidRPr="005617D3">
              <w:rPr>
                <w:color w:val="auto"/>
                <w:sz w:val="28"/>
                <w:szCs w:val="28"/>
              </w:rPr>
              <w:t>1</w:t>
            </w:r>
          </w:p>
        </w:tc>
        <w:tc>
          <w:tcPr>
            <w:tcW w:w="1279" w:type="dxa"/>
            <w:vAlign w:val="center"/>
          </w:tcPr>
          <w:p w:rsidR="00023FA6" w:rsidRPr="005617D3" w:rsidRDefault="00127C67" w:rsidP="00607E55">
            <w:pPr>
              <w:pStyle w:val="ab"/>
              <w:rPr>
                <w:color w:val="auto"/>
                <w:sz w:val="28"/>
                <w:szCs w:val="28"/>
              </w:rPr>
            </w:pPr>
            <w:r w:rsidRPr="005617D3">
              <w:rPr>
                <w:color w:val="auto"/>
                <w:sz w:val="28"/>
                <w:szCs w:val="28"/>
              </w:rPr>
              <w:t>20</w:t>
            </w:r>
          </w:p>
        </w:tc>
      </w:tr>
      <w:tr w:rsidR="006E618F" w:rsidRPr="005617D3" w:rsidTr="00607E55">
        <w:tc>
          <w:tcPr>
            <w:tcW w:w="4676" w:type="dxa"/>
            <w:vAlign w:val="center"/>
          </w:tcPr>
          <w:p w:rsidR="006E618F" w:rsidRPr="005617D3" w:rsidRDefault="00C96655" w:rsidP="00607E55">
            <w:pPr>
              <w:pStyle w:val="ab"/>
              <w:rPr>
                <w:color w:val="auto"/>
                <w:sz w:val="28"/>
                <w:szCs w:val="28"/>
              </w:rPr>
            </w:pPr>
            <w:r w:rsidRPr="005617D3">
              <w:rPr>
                <w:color w:val="auto"/>
                <w:sz w:val="28"/>
                <w:szCs w:val="28"/>
              </w:rPr>
              <w:lastRenderedPageBreak/>
              <w:t>Кер.ЧИП конд. 2.2пФ NPO 50В, 5%, 0805</w:t>
            </w:r>
          </w:p>
        </w:tc>
        <w:tc>
          <w:tcPr>
            <w:tcW w:w="1276" w:type="dxa"/>
            <w:vAlign w:val="center"/>
          </w:tcPr>
          <w:p w:rsidR="006E618F" w:rsidRPr="005617D3" w:rsidRDefault="00C96655" w:rsidP="00607E55">
            <w:pPr>
              <w:pStyle w:val="ab"/>
              <w:rPr>
                <w:color w:val="auto"/>
                <w:sz w:val="28"/>
                <w:szCs w:val="28"/>
              </w:rPr>
            </w:pPr>
            <w:r w:rsidRPr="005617D3">
              <w:rPr>
                <w:color w:val="auto"/>
                <w:sz w:val="28"/>
                <w:szCs w:val="28"/>
              </w:rPr>
              <w:t>4,8</w:t>
            </w:r>
          </w:p>
        </w:tc>
        <w:tc>
          <w:tcPr>
            <w:tcW w:w="1700" w:type="dxa"/>
            <w:vAlign w:val="center"/>
          </w:tcPr>
          <w:p w:rsidR="006E618F" w:rsidRPr="005617D3" w:rsidRDefault="00C96655" w:rsidP="00607E55">
            <w:pPr>
              <w:pStyle w:val="ab"/>
              <w:rPr>
                <w:color w:val="auto"/>
                <w:sz w:val="28"/>
                <w:szCs w:val="28"/>
              </w:rPr>
            </w:pPr>
            <w:r w:rsidRPr="005617D3">
              <w:rPr>
                <w:color w:val="auto"/>
                <w:sz w:val="28"/>
                <w:szCs w:val="28"/>
              </w:rPr>
              <w:t>1</w:t>
            </w:r>
          </w:p>
        </w:tc>
        <w:tc>
          <w:tcPr>
            <w:tcW w:w="1279" w:type="dxa"/>
            <w:vAlign w:val="center"/>
          </w:tcPr>
          <w:p w:rsidR="006E618F" w:rsidRPr="005617D3" w:rsidRDefault="00C96655" w:rsidP="00607E55">
            <w:pPr>
              <w:pStyle w:val="ab"/>
              <w:rPr>
                <w:color w:val="auto"/>
                <w:sz w:val="28"/>
                <w:szCs w:val="28"/>
              </w:rPr>
            </w:pPr>
            <w:r w:rsidRPr="005617D3">
              <w:rPr>
                <w:color w:val="auto"/>
                <w:sz w:val="28"/>
                <w:szCs w:val="28"/>
              </w:rPr>
              <w:t>4,8</w:t>
            </w:r>
          </w:p>
        </w:tc>
      </w:tr>
      <w:tr w:rsidR="00C96655" w:rsidRPr="005617D3" w:rsidTr="00607E55">
        <w:tc>
          <w:tcPr>
            <w:tcW w:w="4676" w:type="dxa"/>
            <w:vAlign w:val="center"/>
          </w:tcPr>
          <w:p w:rsidR="00C96655" w:rsidRPr="005617D3" w:rsidRDefault="00C96655" w:rsidP="00607E55">
            <w:pPr>
              <w:pStyle w:val="ab"/>
              <w:rPr>
                <w:color w:val="auto"/>
                <w:sz w:val="28"/>
                <w:szCs w:val="28"/>
              </w:rPr>
            </w:pPr>
            <w:r w:rsidRPr="005617D3">
              <w:rPr>
                <w:color w:val="auto"/>
                <w:sz w:val="28"/>
                <w:szCs w:val="28"/>
              </w:rPr>
              <w:t>Транзистор</w:t>
            </w:r>
          </w:p>
        </w:tc>
        <w:tc>
          <w:tcPr>
            <w:tcW w:w="1276" w:type="dxa"/>
            <w:vAlign w:val="center"/>
          </w:tcPr>
          <w:p w:rsidR="00C96655" w:rsidRPr="005617D3" w:rsidRDefault="00C96655" w:rsidP="00607E55">
            <w:pPr>
              <w:pStyle w:val="ab"/>
              <w:rPr>
                <w:color w:val="auto"/>
                <w:sz w:val="28"/>
                <w:szCs w:val="28"/>
              </w:rPr>
            </w:pPr>
          </w:p>
        </w:tc>
        <w:tc>
          <w:tcPr>
            <w:tcW w:w="1700" w:type="dxa"/>
            <w:vAlign w:val="center"/>
          </w:tcPr>
          <w:p w:rsidR="00C96655" w:rsidRPr="005617D3" w:rsidRDefault="00C96655" w:rsidP="00607E55">
            <w:pPr>
              <w:pStyle w:val="ab"/>
              <w:rPr>
                <w:color w:val="auto"/>
                <w:sz w:val="28"/>
                <w:szCs w:val="28"/>
              </w:rPr>
            </w:pPr>
          </w:p>
        </w:tc>
        <w:tc>
          <w:tcPr>
            <w:tcW w:w="1279" w:type="dxa"/>
            <w:vAlign w:val="center"/>
          </w:tcPr>
          <w:p w:rsidR="00C96655" w:rsidRPr="005617D3" w:rsidRDefault="00C96655" w:rsidP="00607E55">
            <w:pPr>
              <w:pStyle w:val="ab"/>
              <w:rPr>
                <w:color w:val="auto"/>
                <w:sz w:val="28"/>
                <w:szCs w:val="28"/>
              </w:rPr>
            </w:pPr>
          </w:p>
        </w:tc>
      </w:tr>
      <w:tr w:rsidR="00C96655" w:rsidRPr="005617D3" w:rsidTr="00607E55">
        <w:tc>
          <w:tcPr>
            <w:tcW w:w="4676" w:type="dxa"/>
            <w:vAlign w:val="center"/>
          </w:tcPr>
          <w:p w:rsidR="00C96655" w:rsidRPr="005617D3" w:rsidRDefault="00C96655" w:rsidP="00607E55">
            <w:pPr>
              <w:pStyle w:val="ab"/>
              <w:rPr>
                <w:color w:val="auto"/>
                <w:sz w:val="28"/>
                <w:szCs w:val="28"/>
              </w:rPr>
            </w:pPr>
            <w:r w:rsidRPr="005617D3">
              <w:rPr>
                <w:color w:val="auto"/>
                <w:sz w:val="28"/>
                <w:szCs w:val="28"/>
              </w:rPr>
              <w:t>IXTA8N50P</w:t>
            </w:r>
          </w:p>
        </w:tc>
        <w:tc>
          <w:tcPr>
            <w:tcW w:w="1276" w:type="dxa"/>
            <w:vAlign w:val="center"/>
          </w:tcPr>
          <w:p w:rsidR="00C96655" w:rsidRPr="005617D3" w:rsidRDefault="00C96655" w:rsidP="00607E55">
            <w:pPr>
              <w:pStyle w:val="ab"/>
              <w:rPr>
                <w:color w:val="auto"/>
                <w:sz w:val="28"/>
                <w:szCs w:val="28"/>
              </w:rPr>
            </w:pPr>
            <w:r w:rsidRPr="005617D3">
              <w:rPr>
                <w:color w:val="auto"/>
                <w:sz w:val="28"/>
                <w:szCs w:val="28"/>
              </w:rPr>
              <w:t>170</w:t>
            </w:r>
          </w:p>
        </w:tc>
        <w:tc>
          <w:tcPr>
            <w:tcW w:w="1700" w:type="dxa"/>
            <w:vAlign w:val="center"/>
          </w:tcPr>
          <w:p w:rsidR="00C96655" w:rsidRPr="005617D3" w:rsidRDefault="00C96655" w:rsidP="00607E55">
            <w:pPr>
              <w:pStyle w:val="ab"/>
              <w:rPr>
                <w:color w:val="auto"/>
                <w:sz w:val="28"/>
                <w:szCs w:val="28"/>
              </w:rPr>
            </w:pPr>
            <w:r w:rsidRPr="005617D3">
              <w:rPr>
                <w:color w:val="auto"/>
                <w:sz w:val="28"/>
                <w:szCs w:val="28"/>
              </w:rPr>
              <w:t>1</w:t>
            </w:r>
          </w:p>
        </w:tc>
        <w:tc>
          <w:tcPr>
            <w:tcW w:w="1279" w:type="dxa"/>
            <w:vAlign w:val="center"/>
          </w:tcPr>
          <w:p w:rsidR="00C96655" w:rsidRPr="005617D3" w:rsidRDefault="00C96655" w:rsidP="00607E55">
            <w:pPr>
              <w:pStyle w:val="ab"/>
              <w:rPr>
                <w:color w:val="auto"/>
                <w:sz w:val="28"/>
                <w:szCs w:val="28"/>
              </w:rPr>
            </w:pPr>
            <w:r w:rsidRPr="005617D3">
              <w:rPr>
                <w:color w:val="auto"/>
                <w:sz w:val="28"/>
                <w:szCs w:val="28"/>
              </w:rPr>
              <w:t>170</w:t>
            </w:r>
          </w:p>
        </w:tc>
      </w:tr>
      <w:tr w:rsidR="006E618F" w:rsidRPr="005617D3" w:rsidTr="00607E55">
        <w:tc>
          <w:tcPr>
            <w:tcW w:w="4676" w:type="dxa"/>
            <w:vAlign w:val="center"/>
          </w:tcPr>
          <w:p w:rsidR="006E618F" w:rsidRPr="005617D3" w:rsidRDefault="006E618F" w:rsidP="00607E55">
            <w:pPr>
              <w:pStyle w:val="ab"/>
              <w:rPr>
                <w:color w:val="auto"/>
                <w:sz w:val="28"/>
                <w:szCs w:val="28"/>
              </w:rPr>
            </w:pPr>
            <w:r w:rsidRPr="005617D3">
              <w:rPr>
                <w:color w:val="auto"/>
                <w:sz w:val="28"/>
                <w:szCs w:val="28"/>
              </w:rPr>
              <w:t>Элемент Пельтье</w:t>
            </w:r>
          </w:p>
        </w:tc>
        <w:tc>
          <w:tcPr>
            <w:tcW w:w="1276" w:type="dxa"/>
            <w:vAlign w:val="center"/>
          </w:tcPr>
          <w:p w:rsidR="006E618F" w:rsidRPr="005617D3" w:rsidRDefault="00127C67" w:rsidP="00607E55">
            <w:pPr>
              <w:pStyle w:val="ab"/>
              <w:rPr>
                <w:color w:val="auto"/>
                <w:sz w:val="28"/>
                <w:szCs w:val="28"/>
              </w:rPr>
            </w:pPr>
            <w:r w:rsidRPr="005617D3">
              <w:rPr>
                <w:color w:val="auto"/>
                <w:sz w:val="28"/>
                <w:szCs w:val="28"/>
              </w:rPr>
              <w:t>400</w:t>
            </w:r>
          </w:p>
        </w:tc>
        <w:tc>
          <w:tcPr>
            <w:tcW w:w="1700" w:type="dxa"/>
            <w:vAlign w:val="center"/>
          </w:tcPr>
          <w:p w:rsidR="006E618F" w:rsidRPr="005617D3" w:rsidRDefault="00127C67" w:rsidP="00607E55">
            <w:pPr>
              <w:pStyle w:val="ab"/>
              <w:rPr>
                <w:color w:val="auto"/>
                <w:sz w:val="28"/>
                <w:szCs w:val="28"/>
              </w:rPr>
            </w:pPr>
            <w:r w:rsidRPr="005617D3">
              <w:rPr>
                <w:color w:val="auto"/>
                <w:sz w:val="28"/>
                <w:szCs w:val="28"/>
              </w:rPr>
              <w:t>1</w:t>
            </w:r>
          </w:p>
        </w:tc>
        <w:tc>
          <w:tcPr>
            <w:tcW w:w="1279" w:type="dxa"/>
            <w:vAlign w:val="center"/>
          </w:tcPr>
          <w:p w:rsidR="006E618F" w:rsidRPr="005617D3" w:rsidRDefault="00127C67" w:rsidP="00607E55">
            <w:pPr>
              <w:pStyle w:val="ab"/>
              <w:rPr>
                <w:color w:val="auto"/>
                <w:sz w:val="28"/>
                <w:szCs w:val="28"/>
              </w:rPr>
            </w:pPr>
            <w:r w:rsidRPr="005617D3">
              <w:rPr>
                <w:color w:val="auto"/>
                <w:sz w:val="28"/>
                <w:szCs w:val="28"/>
              </w:rPr>
              <w:t>400</w:t>
            </w:r>
          </w:p>
        </w:tc>
      </w:tr>
      <w:tr w:rsidR="006E618F" w:rsidRPr="005617D3" w:rsidTr="00607E55">
        <w:tc>
          <w:tcPr>
            <w:tcW w:w="4676" w:type="dxa"/>
            <w:vAlign w:val="center"/>
          </w:tcPr>
          <w:p w:rsidR="006E618F" w:rsidRPr="005617D3" w:rsidRDefault="00127C67" w:rsidP="00607E55">
            <w:pPr>
              <w:pStyle w:val="ab"/>
              <w:rPr>
                <w:color w:val="auto"/>
                <w:sz w:val="28"/>
                <w:szCs w:val="28"/>
              </w:rPr>
            </w:pPr>
            <w:r w:rsidRPr="005617D3">
              <w:rPr>
                <w:color w:val="auto"/>
                <w:sz w:val="28"/>
                <w:szCs w:val="28"/>
              </w:rPr>
              <w:t xml:space="preserve">Светодиод </w:t>
            </w:r>
          </w:p>
        </w:tc>
        <w:tc>
          <w:tcPr>
            <w:tcW w:w="1276" w:type="dxa"/>
            <w:vAlign w:val="center"/>
          </w:tcPr>
          <w:p w:rsidR="006E618F" w:rsidRPr="005617D3" w:rsidRDefault="006E618F" w:rsidP="00607E55">
            <w:pPr>
              <w:pStyle w:val="ab"/>
              <w:rPr>
                <w:color w:val="auto"/>
                <w:sz w:val="28"/>
                <w:szCs w:val="28"/>
              </w:rPr>
            </w:pPr>
          </w:p>
        </w:tc>
        <w:tc>
          <w:tcPr>
            <w:tcW w:w="1700" w:type="dxa"/>
            <w:vAlign w:val="center"/>
          </w:tcPr>
          <w:p w:rsidR="006E618F" w:rsidRPr="005617D3" w:rsidRDefault="006E618F" w:rsidP="00607E55">
            <w:pPr>
              <w:pStyle w:val="ab"/>
              <w:rPr>
                <w:color w:val="auto"/>
                <w:sz w:val="28"/>
                <w:szCs w:val="28"/>
              </w:rPr>
            </w:pPr>
          </w:p>
        </w:tc>
        <w:tc>
          <w:tcPr>
            <w:tcW w:w="1279" w:type="dxa"/>
            <w:vAlign w:val="center"/>
          </w:tcPr>
          <w:p w:rsidR="006E618F" w:rsidRPr="005617D3" w:rsidRDefault="006E618F" w:rsidP="00607E55">
            <w:pPr>
              <w:pStyle w:val="ab"/>
              <w:rPr>
                <w:color w:val="auto"/>
                <w:sz w:val="28"/>
                <w:szCs w:val="28"/>
              </w:rPr>
            </w:pPr>
          </w:p>
        </w:tc>
      </w:tr>
      <w:tr w:rsidR="00127C67" w:rsidRPr="005617D3" w:rsidTr="00607E55">
        <w:tc>
          <w:tcPr>
            <w:tcW w:w="4676" w:type="dxa"/>
            <w:vAlign w:val="center"/>
          </w:tcPr>
          <w:p w:rsidR="00127C67" w:rsidRPr="005617D3" w:rsidRDefault="00127C67" w:rsidP="00607E55">
            <w:pPr>
              <w:pStyle w:val="ab"/>
              <w:rPr>
                <w:color w:val="auto"/>
                <w:sz w:val="28"/>
                <w:szCs w:val="28"/>
              </w:rPr>
            </w:pPr>
            <w:r w:rsidRPr="005617D3">
              <w:rPr>
                <w:color w:val="auto"/>
                <w:sz w:val="28"/>
                <w:szCs w:val="28"/>
              </w:rPr>
              <w:t>XREWHT-L1-0000-00C01</w:t>
            </w:r>
          </w:p>
        </w:tc>
        <w:tc>
          <w:tcPr>
            <w:tcW w:w="1276" w:type="dxa"/>
            <w:vAlign w:val="center"/>
          </w:tcPr>
          <w:p w:rsidR="00127C67" w:rsidRPr="005617D3" w:rsidRDefault="00127C67" w:rsidP="00607E55">
            <w:pPr>
              <w:pStyle w:val="ab"/>
              <w:rPr>
                <w:color w:val="auto"/>
                <w:sz w:val="28"/>
                <w:szCs w:val="28"/>
              </w:rPr>
            </w:pPr>
            <w:r w:rsidRPr="005617D3">
              <w:rPr>
                <w:color w:val="auto"/>
                <w:sz w:val="28"/>
                <w:szCs w:val="28"/>
              </w:rPr>
              <w:t>150</w:t>
            </w:r>
          </w:p>
        </w:tc>
        <w:tc>
          <w:tcPr>
            <w:tcW w:w="1700" w:type="dxa"/>
            <w:vAlign w:val="center"/>
          </w:tcPr>
          <w:p w:rsidR="00127C67" w:rsidRPr="005617D3" w:rsidRDefault="00127C67" w:rsidP="00607E55">
            <w:pPr>
              <w:pStyle w:val="ab"/>
              <w:rPr>
                <w:color w:val="auto"/>
                <w:sz w:val="28"/>
                <w:szCs w:val="28"/>
              </w:rPr>
            </w:pPr>
            <w:r w:rsidRPr="005617D3">
              <w:rPr>
                <w:color w:val="auto"/>
                <w:sz w:val="28"/>
                <w:szCs w:val="28"/>
              </w:rPr>
              <w:t>2</w:t>
            </w:r>
          </w:p>
        </w:tc>
        <w:tc>
          <w:tcPr>
            <w:tcW w:w="1279" w:type="dxa"/>
            <w:vAlign w:val="center"/>
          </w:tcPr>
          <w:p w:rsidR="00127C67" w:rsidRPr="005617D3" w:rsidRDefault="00127C67" w:rsidP="00607E55">
            <w:pPr>
              <w:pStyle w:val="ab"/>
              <w:rPr>
                <w:color w:val="auto"/>
                <w:sz w:val="28"/>
                <w:szCs w:val="28"/>
              </w:rPr>
            </w:pPr>
            <w:r w:rsidRPr="005617D3">
              <w:rPr>
                <w:color w:val="auto"/>
                <w:sz w:val="28"/>
                <w:szCs w:val="28"/>
              </w:rPr>
              <w:t>300</w:t>
            </w:r>
          </w:p>
        </w:tc>
      </w:tr>
      <w:tr w:rsidR="00C40744" w:rsidRPr="005617D3" w:rsidTr="00607E55">
        <w:tc>
          <w:tcPr>
            <w:tcW w:w="4676" w:type="dxa"/>
            <w:vAlign w:val="center"/>
          </w:tcPr>
          <w:p w:rsidR="00C40744" w:rsidRPr="005617D3" w:rsidRDefault="00C40744" w:rsidP="00607E55">
            <w:pPr>
              <w:pStyle w:val="ab"/>
              <w:rPr>
                <w:color w:val="auto"/>
                <w:sz w:val="28"/>
                <w:szCs w:val="28"/>
              </w:rPr>
            </w:pPr>
            <w:r w:rsidRPr="005617D3">
              <w:rPr>
                <w:color w:val="auto"/>
                <w:sz w:val="28"/>
                <w:szCs w:val="28"/>
              </w:rPr>
              <w:t>Диод</w:t>
            </w:r>
          </w:p>
        </w:tc>
        <w:tc>
          <w:tcPr>
            <w:tcW w:w="1276" w:type="dxa"/>
            <w:vAlign w:val="center"/>
          </w:tcPr>
          <w:p w:rsidR="00C40744" w:rsidRPr="005617D3" w:rsidRDefault="00C40744" w:rsidP="00607E55">
            <w:pPr>
              <w:pStyle w:val="ab"/>
              <w:rPr>
                <w:color w:val="auto"/>
                <w:sz w:val="28"/>
                <w:szCs w:val="28"/>
              </w:rPr>
            </w:pPr>
          </w:p>
        </w:tc>
        <w:tc>
          <w:tcPr>
            <w:tcW w:w="1700" w:type="dxa"/>
            <w:vAlign w:val="center"/>
          </w:tcPr>
          <w:p w:rsidR="00C40744" w:rsidRPr="005617D3" w:rsidRDefault="00C40744" w:rsidP="00607E55">
            <w:pPr>
              <w:pStyle w:val="ab"/>
              <w:rPr>
                <w:color w:val="auto"/>
                <w:sz w:val="28"/>
                <w:szCs w:val="28"/>
              </w:rPr>
            </w:pPr>
          </w:p>
        </w:tc>
        <w:tc>
          <w:tcPr>
            <w:tcW w:w="1279" w:type="dxa"/>
            <w:vAlign w:val="center"/>
          </w:tcPr>
          <w:p w:rsidR="00C40744" w:rsidRPr="005617D3" w:rsidRDefault="00C40744" w:rsidP="00607E55">
            <w:pPr>
              <w:pStyle w:val="ab"/>
              <w:rPr>
                <w:color w:val="auto"/>
                <w:sz w:val="28"/>
                <w:szCs w:val="28"/>
              </w:rPr>
            </w:pPr>
          </w:p>
        </w:tc>
      </w:tr>
      <w:tr w:rsidR="00023FA6" w:rsidRPr="005617D3" w:rsidTr="00607E55">
        <w:tc>
          <w:tcPr>
            <w:tcW w:w="4676" w:type="dxa"/>
            <w:vAlign w:val="center"/>
          </w:tcPr>
          <w:p w:rsidR="00023FA6" w:rsidRPr="005617D3" w:rsidRDefault="00C40744" w:rsidP="00607E55">
            <w:pPr>
              <w:pStyle w:val="ab"/>
              <w:rPr>
                <w:color w:val="auto"/>
                <w:sz w:val="28"/>
                <w:szCs w:val="28"/>
              </w:rPr>
            </w:pPr>
            <w:r w:rsidRPr="005617D3">
              <w:rPr>
                <w:color w:val="auto"/>
                <w:sz w:val="28"/>
                <w:szCs w:val="28"/>
              </w:rPr>
              <w:t>0805-NPO-50V-1.0pF +/-5% 0805CG1R0C500NT</w:t>
            </w:r>
          </w:p>
        </w:tc>
        <w:tc>
          <w:tcPr>
            <w:tcW w:w="1276" w:type="dxa"/>
            <w:vAlign w:val="center"/>
          </w:tcPr>
          <w:p w:rsidR="00023FA6" w:rsidRPr="005617D3" w:rsidRDefault="00C40744" w:rsidP="00607E55">
            <w:pPr>
              <w:pStyle w:val="ab"/>
              <w:rPr>
                <w:color w:val="auto"/>
                <w:sz w:val="28"/>
                <w:szCs w:val="28"/>
              </w:rPr>
            </w:pPr>
            <w:r w:rsidRPr="005617D3">
              <w:rPr>
                <w:color w:val="auto"/>
                <w:sz w:val="28"/>
                <w:szCs w:val="28"/>
              </w:rPr>
              <w:t>50</w:t>
            </w:r>
          </w:p>
        </w:tc>
        <w:tc>
          <w:tcPr>
            <w:tcW w:w="1700" w:type="dxa"/>
            <w:vAlign w:val="center"/>
          </w:tcPr>
          <w:p w:rsidR="00023FA6" w:rsidRPr="005617D3" w:rsidRDefault="00023FA6" w:rsidP="00607E55">
            <w:pPr>
              <w:pStyle w:val="ab"/>
              <w:rPr>
                <w:color w:val="auto"/>
                <w:sz w:val="28"/>
                <w:szCs w:val="28"/>
              </w:rPr>
            </w:pPr>
            <w:r w:rsidRPr="005617D3">
              <w:rPr>
                <w:color w:val="auto"/>
                <w:sz w:val="28"/>
                <w:szCs w:val="28"/>
              </w:rPr>
              <w:t>1</w:t>
            </w:r>
          </w:p>
        </w:tc>
        <w:tc>
          <w:tcPr>
            <w:tcW w:w="1279" w:type="dxa"/>
            <w:vAlign w:val="center"/>
          </w:tcPr>
          <w:p w:rsidR="00023FA6" w:rsidRPr="005617D3" w:rsidRDefault="00C40744" w:rsidP="00607E55">
            <w:pPr>
              <w:pStyle w:val="ab"/>
              <w:rPr>
                <w:color w:val="auto"/>
                <w:sz w:val="28"/>
                <w:szCs w:val="28"/>
              </w:rPr>
            </w:pPr>
            <w:r w:rsidRPr="005617D3">
              <w:rPr>
                <w:color w:val="auto"/>
                <w:sz w:val="28"/>
                <w:szCs w:val="28"/>
              </w:rPr>
              <w:t>50</w:t>
            </w:r>
          </w:p>
        </w:tc>
      </w:tr>
      <w:tr w:rsidR="00023FA6" w:rsidRPr="005617D3" w:rsidTr="00607E55">
        <w:trPr>
          <w:trHeight w:val="457"/>
        </w:trPr>
        <w:tc>
          <w:tcPr>
            <w:tcW w:w="4676" w:type="dxa"/>
            <w:vAlign w:val="center"/>
          </w:tcPr>
          <w:p w:rsidR="00023FA6" w:rsidRPr="005617D3" w:rsidRDefault="006E618F" w:rsidP="00607E55">
            <w:pPr>
              <w:pStyle w:val="ab"/>
              <w:rPr>
                <w:color w:val="auto"/>
                <w:sz w:val="28"/>
                <w:szCs w:val="28"/>
                <w:lang w:val="en-US"/>
              </w:rPr>
            </w:pPr>
            <w:r w:rsidRPr="005617D3">
              <w:rPr>
                <w:color w:val="auto"/>
                <w:sz w:val="28"/>
                <w:szCs w:val="28"/>
              </w:rPr>
              <w:t>Микросхема</w:t>
            </w:r>
          </w:p>
        </w:tc>
        <w:tc>
          <w:tcPr>
            <w:tcW w:w="1276" w:type="dxa"/>
            <w:vAlign w:val="center"/>
          </w:tcPr>
          <w:p w:rsidR="00023FA6" w:rsidRPr="005617D3" w:rsidRDefault="00023FA6" w:rsidP="00607E55">
            <w:pPr>
              <w:pStyle w:val="ab"/>
              <w:rPr>
                <w:color w:val="auto"/>
                <w:sz w:val="28"/>
                <w:szCs w:val="28"/>
              </w:rPr>
            </w:pPr>
          </w:p>
        </w:tc>
        <w:tc>
          <w:tcPr>
            <w:tcW w:w="1700" w:type="dxa"/>
            <w:vAlign w:val="center"/>
          </w:tcPr>
          <w:p w:rsidR="00023FA6" w:rsidRPr="005617D3" w:rsidRDefault="00023FA6" w:rsidP="00607E55">
            <w:pPr>
              <w:pStyle w:val="ab"/>
              <w:rPr>
                <w:color w:val="auto"/>
                <w:sz w:val="28"/>
                <w:szCs w:val="28"/>
              </w:rPr>
            </w:pPr>
          </w:p>
        </w:tc>
        <w:tc>
          <w:tcPr>
            <w:tcW w:w="1279" w:type="dxa"/>
            <w:vAlign w:val="center"/>
          </w:tcPr>
          <w:p w:rsidR="00023FA6" w:rsidRPr="005617D3" w:rsidRDefault="00023FA6" w:rsidP="00607E55">
            <w:pPr>
              <w:pStyle w:val="ab"/>
              <w:rPr>
                <w:color w:val="auto"/>
                <w:sz w:val="28"/>
                <w:szCs w:val="28"/>
              </w:rPr>
            </w:pPr>
          </w:p>
        </w:tc>
      </w:tr>
      <w:tr w:rsidR="00127C67" w:rsidRPr="005617D3" w:rsidTr="00607E55">
        <w:trPr>
          <w:trHeight w:val="457"/>
        </w:trPr>
        <w:tc>
          <w:tcPr>
            <w:tcW w:w="4676" w:type="dxa"/>
            <w:vAlign w:val="center"/>
          </w:tcPr>
          <w:p w:rsidR="00127C67" w:rsidRPr="005617D3" w:rsidRDefault="00127C67" w:rsidP="00607E55">
            <w:pPr>
              <w:pStyle w:val="ab"/>
              <w:rPr>
                <w:color w:val="auto"/>
                <w:sz w:val="28"/>
                <w:szCs w:val="28"/>
                <w:lang w:val="en-US"/>
              </w:rPr>
            </w:pPr>
            <w:r w:rsidRPr="005617D3">
              <w:rPr>
                <w:color w:val="auto"/>
                <w:sz w:val="28"/>
                <w:szCs w:val="28"/>
                <w:lang w:val="en-US"/>
              </w:rPr>
              <w:t>MXHV9910</w:t>
            </w:r>
          </w:p>
        </w:tc>
        <w:tc>
          <w:tcPr>
            <w:tcW w:w="1276" w:type="dxa"/>
            <w:vAlign w:val="center"/>
          </w:tcPr>
          <w:p w:rsidR="00127C67" w:rsidRPr="005617D3" w:rsidRDefault="00127C67" w:rsidP="00C9065F">
            <w:pPr>
              <w:pStyle w:val="ab"/>
              <w:rPr>
                <w:color w:val="auto"/>
                <w:sz w:val="28"/>
                <w:szCs w:val="28"/>
              </w:rPr>
            </w:pPr>
            <w:r w:rsidRPr="005617D3">
              <w:rPr>
                <w:color w:val="auto"/>
                <w:sz w:val="28"/>
                <w:szCs w:val="28"/>
              </w:rPr>
              <w:t>150</w:t>
            </w:r>
          </w:p>
        </w:tc>
        <w:tc>
          <w:tcPr>
            <w:tcW w:w="1700" w:type="dxa"/>
            <w:vAlign w:val="center"/>
          </w:tcPr>
          <w:p w:rsidR="00127C67" w:rsidRPr="005617D3" w:rsidRDefault="00127C67" w:rsidP="00C9065F">
            <w:pPr>
              <w:pStyle w:val="ab"/>
              <w:rPr>
                <w:color w:val="auto"/>
                <w:sz w:val="28"/>
                <w:szCs w:val="28"/>
              </w:rPr>
            </w:pPr>
            <w:r w:rsidRPr="005617D3">
              <w:rPr>
                <w:color w:val="auto"/>
                <w:sz w:val="28"/>
                <w:szCs w:val="28"/>
              </w:rPr>
              <w:t>1</w:t>
            </w:r>
          </w:p>
        </w:tc>
        <w:tc>
          <w:tcPr>
            <w:tcW w:w="1279" w:type="dxa"/>
            <w:vAlign w:val="center"/>
          </w:tcPr>
          <w:p w:rsidR="00127C67" w:rsidRPr="005617D3" w:rsidRDefault="00127C67" w:rsidP="00C9065F">
            <w:pPr>
              <w:pStyle w:val="ab"/>
              <w:rPr>
                <w:color w:val="auto"/>
                <w:sz w:val="28"/>
                <w:szCs w:val="28"/>
              </w:rPr>
            </w:pPr>
            <w:r w:rsidRPr="005617D3">
              <w:rPr>
                <w:color w:val="auto"/>
                <w:sz w:val="28"/>
                <w:szCs w:val="28"/>
              </w:rPr>
              <w:t>150</w:t>
            </w:r>
          </w:p>
        </w:tc>
      </w:tr>
      <w:tr w:rsidR="00127C67" w:rsidRPr="005617D3" w:rsidTr="00607E55">
        <w:trPr>
          <w:trHeight w:val="273"/>
        </w:trPr>
        <w:tc>
          <w:tcPr>
            <w:tcW w:w="4676" w:type="dxa"/>
            <w:vAlign w:val="center"/>
          </w:tcPr>
          <w:p w:rsidR="00127C67" w:rsidRPr="005617D3" w:rsidRDefault="00127C67" w:rsidP="00607E55">
            <w:pPr>
              <w:pStyle w:val="ab"/>
              <w:rPr>
                <w:color w:val="auto"/>
                <w:sz w:val="28"/>
                <w:szCs w:val="28"/>
              </w:rPr>
            </w:pPr>
            <w:r w:rsidRPr="005617D3">
              <w:rPr>
                <w:color w:val="auto"/>
                <w:sz w:val="28"/>
                <w:szCs w:val="28"/>
              </w:rPr>
              <w:t>Резисторы</w:t>
            </w:r>
          </w:p>
        </w:tc>
        <w:tc>
          <w:tcPr>
            <w:tcW w:w="1276" w:type="dxa"/>
            <w:vAlign w:val="center"/>
          </w:tcPr>
          <w:p w:rsidR="00127C67" w:rsidRPr="005617D3" w:rsidRDefault="00127C67" w:rsidP="00607E55">
            <w:pPr>
              <w:pStyle w:val="ab"/>
              <w:rPr>
                <w:color w:val="auto"/>
                <w:sz w:val="28"/>
                <w:szCs w:val="28"/>
              </w:rPr>
            </w:pPr>
          </w:p>
        </w:tc>
        <w:tc>
          <w:tcPr>
            <w:tcW w:w="1700" w:type="dxa"/>
            <w:vAlign w:val="center"/>
          </w:tcPr>
          <w:p w:rsidR="00127C67" w:rsidRPr="005617D3" w:rsidRDefault="00127C67" w:rsidP="00607E55">
            <w:pPr>
              <w:pStyle w:val="ab"/>
              <w:rPr>
                <w:color w:val="auto"/>
                <w:sz w:val="28"/>
                <w:szCs w:val="28"/>
              </w:rPr>
            </w:pPr>
          </w:p>
        </w:tc>
        <w:tc>
          <w:tcPr>
            <w:tcW w:w="1279" w:type="dxa"/>
            <w:vAlign w:val="center"/>
          </w:tcPr>
          <w:p w:rsidR="00127C67" w:rsidRPr="005617D3" w:rsidRDefault="00127C67" w:rsidP="00607E55">
            <w:pPr>
              <w:pStyle w:val="ab"/>
              <w:rPr>
                <w:color w:val="auto"/>
                <w:sz w:val="28"/>
                <w:szCs w:val="28"/>
              </w:rPr>
            </w:pPr>
          </w:p>
        </w:tc>
      </w:tr>
      <w:tr w:rsidR="00127C67" w:rsidRPr="005617D3" w:rsidTr="00607E55">
        <w:trPr>
          <w:trHeight w:val="273"/>
        </w:trPr>
        <w:tc>
          <w:tcPr>
            <w:tcW w:w="4676" w:type="dxa"/>
            <w:vAlign w:val="center"/>
          </w:tcPr>
          <w:p w:rsidR="00127C67" w:rsidRPr="005617D3" w:rsidRDefault="00C40744" w:rsidP="00607E55">
            <w:pPr>
              <w:pStyle w:val="ab"/>
              <w:rPr>
                <w:color w:val="auto"/>
                <w:sz w:val="28"/>
                <w:szCs w:val="28"/>
              </w:rPr>
            </w:pPr>
            <w:r w:rsidRPr="005617D3">
              <w:rPr>
                <w:color w:val="auto"/>
                <w:sz w:val="28"/>
                <w:szCs w:val="28"/>
              </w:rPr>
              <w:t>0.125Вт 0805 5.1 кОм, 5%,</w:t>
            </w:r>
          </w:p>
        </w:tc>
        <w:tc>
          <w:tcPr>
            <w:tcW w:w="1276" w:type="dxa"/>
            <w:vAlign w:val="center"/>
          </w:tcPr>
          <w:p w:rsidR="00127C67" w:rsidRPr="005617D3" w:rsidRDefault="00C40744" w:rsidP="00607E55">
            <w:pPr>
              <w:pStyle w:val="ab"/>
              <w:rPr>
                <w:color w:val="auto"/>
                <w:sz w:val="28"/>
                <w:szCs w:val="28"/>
              </w:rPr>
            </w:pPr>
            <w:r w:rsidRPr="005617D3">
              <w:rPr>
                <w:color w:val="auto"/>
                <w:sz w:val="28"/>
                <w:szCs w:val="28"/>
              </w:rPr>
              <w:t>8</w:t>
            </w:r>
          </w:p>
        </w:tc>
        <w:tc>
          <w:tcPr>
            <w:tcW w:w="1700" w:type="dxa"/>
            <w:vAlign w:val="center"/>
          </w:tcPr>
          <w:p w:rsidR="00127C67" w:rsidRPr="005617D3" w:rsidRDefault="00C40744" w:rsidP="00127C67">
            <w:pPr>
              <w:pStyle w:val="ab"/>
              <w:rPr>
                <w:color w:val="auto"/>
                <w:sz w:val="28"/>
                <w:szCs w:val="28"/>
              </w:rPr>
            </w:pPr>
            <w:r w:rsidRPr="005617D3">
              <w:rPr>
                <w:color w:val="auto"/>
                <w:sz w:val="28"/>
                <w:szCs w:val="28"/>
              </w:rPr>
              <w:t>1</w:t>
            </w:r>
          </w:p>
        </w:tc>
        <w:tc>
          <w:tcPr>
            <w:tcW w:w="1279" w:type="dxa"/>
            <w:vAlign w:val="center"/>
          </w:tcPr>
          <w:p w:rsidR="00127C67" w:rsidRPr="005617D3" w:rsidRDefault="00C40744" w:rsidP="00607E55">
            <w:pPr>
              <w:pStyle w:val="ab"/>
              <w:rPr>
                <w:color w:val="auto"/>
                <w:sz w:val="28"/>
                <w:szCs w:val="28"/>
              </w:rPr>
            </w:pPr>
            <w:r w:rsidRPr="005617D3">
              <w:rPr>
                <w:color w:val="auto"/>
                <w:sz w:val="28"/>
                <w:szCs w:val="28"/>
              </w:rPr>
              <w:t>8</w:t>
            </w:r>
          </w:p>
        </w:tc>
      </w:tr>
      <w:tr w:rsidR="00C40744" w:rsidRPr="005617D3" w:rsidTr="00607E55">
        <w:trPr>
          <w:trHeight w:val="273"/>
        </w:trPr>
        <w:tc>
          <w:tcPr>
            <w:tcW w:w="4676" w:type="dxa"/>
            <w:vAlign w:val="center"/>
          </w:tcPr>
          <w:p w:rsidR="00C40744" w:rsidRPr="005617D3" w:rsidRDefault="00C40744" w:rsidP="00607E55">
            <w:pPr>
              <w:pStyle w:val="ab"/>
              <w:rPr>
                <w:color w:val="auto"/>
                <w:sz w:val="28"/>
                <w:szCs w:val="28"/>
              </w:rPr>
            </w:pPr>
            <w:r w:rsidRPr="005617D3">
              <w:rPr>
                <w:color w:val="auto"/>
                <w:sz w:val="28"/>
                <w:szCs w:val="28"/>
              </w:rPr>
              <w:t>0.125Вт 0805 51 кОм, 5%</w:t>
            </w:r>
          </w:p>
        </w:tc>
        <w:tc>
          <w:tcPr>
            <w:tcW w:w="1276" w:type="dxa"/>
            <w:vAlign w:val="center"/>
          </w:tcPr>
          <w:p w:rsidR="00C40744" w:rsidRPr="005617D3" w:rsidRDefault="00C40744" w:rsidP="00607E55">
            <w:pPr>
              <w:pStyle w:val="ab"/>
              <w:rPr>
                <w:color w:val="auto"/>
                <w:sz w:val="28"/>
                <w:szCs w:val="28"/>
              </w:rPr>
            </w:pPr>
            <w:r w:rsidRPr="005617D3">
              <w:rPr>
                <w:color w:val="auto"/>
                <w:sz w:val="28"/>
                <w:szCs w:val="28"/>
              </w:rPr>
              <w:t>7,2</w:t>
            </w:r>
          </w:p>
        </w:tc>
        <w:tc>
          <w:tcPr>
            <w:tcW w:w="1700" w:type="dxa"/>
            <w:vAlign w:val="center"/>
          </w:tcPr>
          <w:p w:rsidR="00C40744" w:rsidRPr="005617D3" w:rsidRDefault="00C40744" w:rsidP="00127C67">
            <w:pPr>
              <w:pStyle w:val="ab"/>
              <w:rPr>
                <w:color w:val="auto"/>
                <w:sz w:val="28"/>
                <w:szCs w:val="28"/>
              </w:rPr>
            </w:pPr>
            <w:r w:rsidRPr="005617D3">
              <w:rPr>
                <w:color w:val="auto"/>
                <w:sz w:val="28"/>
                <w:szCs w:val="28"/>
              </w:rPr>
              <w:t>1</w:t>
            </w:r>
          </w:p>
        </w:tc>
        <w:tc>
          <w:tcPr>
            <w:tcW w:w="1279" w:type="dxa"/>
            <w:vAlign w:val="center"/>
          </w:tcPr>
          <w:p w:rsidR="00C40744" w:rsidRPr="005617D3" w:rsidRDefault="00C40744" w:rsidP="00607E55">
            <w:pPr>
              <w:pStyle w:val="ab"/>
              <w:rPr>
                <w:color w:val="auto"/>
                <w:sz w:val="28"/>
                <w:szCs w:val="28"/>
              </w:rPr>
            </w:pPr>
            <w:r w:rsidRPr="005617D3">
              <w:rPr>
                <w:color w:val="auto"/>
                <w:sz w:val="28"/>
                <w:szCs w:val="28"/>
              </w:rPr>
              <w:t>7,2</w:t>
            </w:r>
          </w:p>
        </w:tc>
      </w:tr>
      <w:tr w:rsidR="00C96655" w:rsidRPr="005617D3" w:rsidTr="00607E55">
        <w:trPr>
          <w:trHeight w:val="273"/>
        </w:trPr>
        <w:tc>
          <w:tcPr>
            <w:tcW w:w="4676" w:type="dxa"/>
            <w:vAlign w:val="center"/>
          </w:tcPr>
          <w:p w:rsidR="00C96655" w:rsidRPr="005617D3" w:rsidRDefault="00C96655" w:rsidP="00607E55">
            <w:pPr>
              <w:pStyle w:val="ab"/>
              <w:rPr>
                <w:color w:val="auto"/>
                <w:sz w:val="28"/>
                <w:szCs w:val="28"/>
              </w:rPr>
            </w:pPr>
            <w:r w:rsidRPr="005617D3">
              <w:rPr>
                <w:color w:val="auto"/>
                <w:sz w:val="28"/>
                <w:szCs w:val="28"/>
              </w:rPr>
              <w:t>Индуктивность</w:t>
            </w:r>
          </w:p>
        </w:tc>
        <w:tc>
          <w:tcPr>
            <w:tcW w:w="1276" w:type="dxa"/>
            <w:vAlign w:val="center"/>
          </w:tcPr>
          <w:p w:rsidR="00C96655" w:rsidRPr="005617D3" w:rsidRDefault="00C96655" w:rsidP="00607E55">
            <w:pPr>
              <w:pStyle w:val="ab"/>
              <w:rPr>
                <w:color w:val="auto"/>
                <w:sz w:val="28"/>
                <w:szCs w:val="28"/>
              </w:rPr>
            </w:pPr>
          </w:p>
        </w:tc>
        <w:tc>
          <w:tcPr>
            <w:tcW w:w="1700" w:type="dxa"/>
            <w:vAlign w:val="center"/>
          </w:tcPr>
          <w:p w:rsidR="00C96655" w:rsidRPr="005617D3" w:rsidRDefault="00C96655" w:rsidP="00127C67">
            <w:pPr>
              <w:pStyle w:val="ab"/>
              <w:rPr>
                <w:color w:val="auto"/>
                <w:sz w:val="28"/>
                <w:szCs w:val="28"/>
              </w:rPr>
            </w:pPr>
          </w:p>
        </w:tc>
        <w:tc>
          <w:tcPr>
            <w:tcW w:w="1279" w:type="dxa"/>
            <w:vAlign w:val="center"/>
          </w:tcPr>
          <w:p w:rsidR="00C96655" w:rsidRPr="005617D3" w:rsidRDefault="00C96655" w:rsidP="00607E55">
            <w:pPr>
              <w:pStyle w:val="ab"/>
              <w:rPr>
                <w:color w:val="auto"/>
                <w:sz w:val="28"/>
                <w:szCs w:val="28"/>
              </w:rPr>
            </w:pPr>
          </w:p>
        </w:tc>
      </w:tr>
      <w:tr w:rsidR="00C96655" w:rsidRPr="005617D3" w:rsidTr="00607E55">
        <w:trPr>
          <w:trHeight w:val="273"/>
        </w:trPr>
        <w:tc>
          <w:tcPr>
            <w:tcW w:w="4676" w:type="dxa"/>
            <w:vAlign w:val="center"/>
          </w:tcPr>
          <w:p w:rsidR="00C96655" w:rsidRPr="005617D3" w:rsidRDefault="00C96655" w:rsidP="00607E55">
            <w:pPr>
              <w:pStyle w:val="ab"/>
              <w:rPr>
                <w:color w:val="auto"/>
                <w:sz w:val="28"/>
                <w:szCs w:val="28"/>
              </w:rPr>
            </w:pPr>
            <w:r w:rsidRPr="005617D3">
              <w:rPr>
                <w:color w:val="auto"/>
                <w:sz w:val="28"/>
                <w:szCs w:val="28"/>
              </w:rPr>
              <w:t>CM453232-4R7KL</w:t>
            </w:r>
          </w:p>
        </w:tc>
        <w:tc>
          <w:tcPr>
            <w:tcW w:w="1276" w:type="dxa"/>
            <w:vAlign w:val="center"/>
          </w:tcPr>
          <w:p w:rsidR="00C96655" w:rsidRPr="005617D3" w:rsidRDefault="00C96655" w:rsidP="00607E55">
            <w:pPr>
              <w:pStyle w:val="ab"/>
              <w:rPr>
                <w:color w:val="auto"/>
                <w:sz w:val="28"/>
                <w:szCs w:val="28"/>
              </w:rPr>
            </w:pPr>
            <w:r w:rsidRPr="005617D3">
              <w:rPr>
                <w:color w:val="auto"/>
                <w:sz w:val="28"/>
                <w:szCs w:val="28"/>
              </w:rPr>
              <w:t>16</w:t>
            </w:r>
          </w:p>
        </w:tc>
        <w:tc>
          <w:tcPr>
            <w:tcW w:w="1700" w:type="dxa"/>
            <w:vAlign w:val="center"/>
          </w:tcPr>
          <w:p w:rsidR="00C96655" w:rsidRPr="005617D3" w:rsidRDefault="00C96655" w:rsidP="00127C67">
            <w:pPr>
              <w:pStyle w:val="ab"/>
              <w:rPr>
                <w:color w:val="auto"/>
                <w:sz w:val="28"/>
                <w:szCs w:val="28"/>
              </w:rPr>
            </w:pPr>
            <w:r w:rsidRPr="005617D3">
              <w:rPr>
                <w:color w:val="auto"/>
                <w:sz w:val="28"/>
                <w:szCs w:val="28"/>
              </w:rPr>
              <w:t>1</w:t>
            </w:r>
          </w:p>
        </w:tc>
        <w:tc>
          <w:tcPr>
            <w:tcW w:w="1279" w:type="dxa"/>
            <w:vAlign w:val="center"/>
          </w:tcPr>
          <w:p w:rsidR="00C96655" w:rsidRPr="005617D3" w:rsidRDefault="00C96655" w:rsidP="00607E55">
            <w:pPr>
              <w:pStyle w:val="ab"/>
              <w:rPr>
                <w:color w:val="auto"/>
                <w:sz w:val="28"/>
                <w:szCs w:val="28"/>
              </w:rPr>
            </w:pPr>
            <w:r w:rsidRPr="005617D3">
              <w:rPr>
                <w:color w:val="auto"/>
                <w:sz w:val="28"/>
                <w:szCs w:val="28"/>
              </w:rPr>
              <w:t>16</w:t>
            </w:r>
          </w:p>
        </w:tc>
      </w:tr>
      <w:tr w:rsidR="00127C67" w:rsidRPr="005617D3" w:rsidTr="00607E55">
        <w:trPr>
          <w:trHeight w:val="273"/>
        </w:trPr>
        <w:tc>
          <w:tcPr>
            <w:tcW w:w="4676" w:type="dxa"/>
            <w:vAlign w:val="center"/>
          </w:tcPr>
          <w:p w:rsidR="00127C67" w:rsidRPr="005617D3" w:rsidRDefault="00127C67" w:rsidP="00607E55">
            <w:pPr>
              <w:pStyle w:val="ab"/>
              <w:rPr>
                <w:color w:val="auto"/>
                <w:sz w:val="28"/>
                <w:szCs w:val="28"/>
              </w:rPr>
            </w:pPr>
            <w:r w:rsidRPr="005617D3">
              <w:rPr>
                <w:color w:val="auto"/>
                <w:sz w:val="28"/>
                <w:szCs w:val="28"/>
              </w:rPr>
              <w:t>Прочее</w:t>
            </w:r>
          </w:p>
        </w:tc>
        <w:tc>
          <w:tcPr>
            <w:tcW w:w="1276" w:type="dxa"/>
            <w:vAlign w:val="center"/>
          </w:tcPr>
          <w:p w:rsidR="00127C67" w:rsidRPr="005617D3" w:rsidRDefault="00127C67" w:rsidP="00607E55">
            <w:pPr>
              <w:pStyle w:val="ab"/>
              <w:rPr>
                <w:color w:val="auto"/>
                <w:sz w:val="28"/>
                <w:szCs w:val="28"/>
              </w:rPr>
            </w:pPr>
          </w:p>
        </w:tc>
        <w:tc>
          <w:tcPr>
            <w:tcW w:w="1700" w:type="dxa"/>
            <w:vAlign w:val="center"/>
          </w:tcPr>
          <w:p w:rsidR="00127C67" w:rsidRPr="005617D3" w:rsidRDefault="00127C67" w:rsidP="00607E55">
            <w:pPr>
              <w:pStyle w:val="ab"/>
              <w:rPr>
                <w:color w:val="auto"/>
                <w:sz w:val="28"/>
                <w:szCs w:val="28"/>
              </w:rPr>
            </w:pPr>
          </w:p>
        </w:tc>
        <w:tc>
          <w:tcPr>
            <w:tcW w:w="1279" w:type="dxa"/>
            <w:vAlign w:val="center"/>
          </w:tcPr>
          <w:p w:rsidR="00127C67" w:rsidRPr="005617D3" w:rsidRDefault="00127C67" w:rsidP="00607E55">
            <w:pPr>
              <w:pStyle w:val="ab"/>
              <w:rPr>
                <w:color w:val="auto"/>
                <w:sz w:val="28"/>
                <w:szCs w:val="28"/>
              </w:rPr>
            </w:pPr>
          </w:p>
        </w:tc>
      </w:tr>
      <w:tr w:rsidR="00127C67" w:rsidRPr="005617D3" w:rsidTr="00607E55">
        <w:trPr>
          <w:trHeight w:val="273"/>
        </w:trPr>
        <w:tc>
          <w:tcPr>
            <w:tcW w:w="4676" w:type="dxa"/>
            <w:vAlign w:val="center"/>
          </w:tcPr>
          <w:p w:rsidR="00127C67" w:rsidRPr="005617D3" w:rsidRDefault="00127C67" w:rsidP="00607E55">
            <w:pPr>
              <w:pStyle w:val="ab"/>
              <w:rPr>
                <w:color w:val="auto"/>
                <w:sz w:val="28"/>
                <w:szCs w:val="28"/>
              </w:rPr>
            </w:pPr>
            <w:r w:rsidRPr="005617D3">
              <w:rPr>
                <w:color w:val="auto"/>
                <w:sz w:val="28"/>
                <w:szCs w:val="28"/>
              </w:rPr>
              <w:t>Винт ВМ2.5-6</w:t>
            </w:r>
            <w:r w:rsidRPr="005617D3">
              <w:rPr>
                <w:color w:val="auto"/>
                <w:sz w:val="28"/>
                <w:szCs w:val="28"/>
                <w:lang w:val="en-US"/>
              </w:rPr>
              <w:t>g</w:t>
            </w:r>
            <w:r w:rsidRPr="005617D3">
              <w:rPr>
                <w:color w:val="auto"/>
                <w:sz w:val="28"/>
                <w:szCs w:val="28"/>
              </w:rPr>
              <w:t>-14.36.013</w:t>
            </w:r>
          </w:p>
        </w:tc>
        <w:tc>
          <w:tcPr>
            <w:tcW w:w="1276" w:type="dxa"/>
            <w:vAlign w:val="center"/>
          </w:tcPr>
          <w:p w:rsidR="00127C67" w:rsidRPr="005617D3" w:rsidRDefault="00127C67" w:rsidP="00607E55">
            <w:pPr>
              <w:pStyle w:val="ab"/>
              <w:rPr>
                <w:color w:val="auto"/>
                <w:sz w:val="28"/>
                <w:szCs w:val="28"/>
              </w:rPr>
            </w:pPr>
            <w:r w:rsidRPr="005617D3">
              <w:rPr>
                <w:color w:val="auto"/>
                <w:sz w:val="28"/>
                <w:szCs w:val="28"/>
              </w:rPr>
              <w:t>1,5</w:t>
            </w:r>
          </w:p>
        </w:tc>
        <w:tc>
          <w:tcPr>
            <w:tcW w:w="1700" w:type="dxa"/>
            <w:vAlign w:val="center"/>
          </w:tcPr>
          <w:p w:rsidR="00127C67" w:rsidRPr="005617D3" w:rsidRDefault="00127C67" w:rsidP="00607E55">
            <w:pPr>
              <w:pStyle w:val="ab"/>
              <w:rPr>
                <w:color w:val="auto"/>
                <w:sz w:val="28"/>
                <w:szCs w:val="28"/>
              </w:rPr>
            </w:pPr>
            <w:r w:rsidRPr="005617D3">
              <w:rPr>
                <w:color w:val="auto"/>
                <w:sz w:val="28"/>
                <w:szCs w:val="28"/>
              </w:rPr>
              <w:t>2</w:t>
            </w:r>
          </w:p>
        </w:tc>
        <w:tc>
          <w:tcPr>
            <w:tcW w:w="1279" w:type="dxa"/>
            <w:vAlign w:val="center"/>
          </w:tcPr>
          <w:p w:rsidR="00127C67" w:rsidRPr="005617D3" w:rsidRDefault="00127C67" w:rsidP="00607E55">
            <w:pPr>
              <w:pStyle w:val="ab"/>
              <w:rPr>
                <w:color w:val="auto"/>
                <w:sz w:val="28"/>
                <w:szCs w:val="28"/>
              </w:rPr>
            </w:pPr>
            <w:r w:rsidRPr="005617D3">
              <w:rPr>
                <w:color w:val="auto"/>
                <w:sz w:val="28"/>
                <w:szCs w:val="28"/>
              </w:rPr>
              <w:t>3,0</w:t>
            </w:r>
          </w:p>
        </w:tc>
      </w:tr>
      <w:tr w:rsidR="00127C67" w:rsidRPr="005617D3" w:rsidTr="00607E55">
        <w:trPr>
          <w:trHeight w:val="273"/>
        </w:trPr>
        <w:tc>
          <w:tcPr>
            <w:tcW w:w="4676" w:type="dxa"/>
            <w:vAlign w:val="center"/>
          </w:tcPr>
          <w:p w:rsidR="00127C67" w:rsidRPr="005617D3" w:rsidRDefault="00127C67" w:rsidP="00607E55">
            <w:pPr>
              <w:pStyle w:val="ab"/>
              <w:rPr>
                <w:color w:val="auto"/>
                <w:sz w:val="28"/>
                <w:szCs w:val="28"/>
              </w:rPr>
            </w:pPr>
            <w:r w:rsidRPr="005617D3">
              <w:rPr>
                <w:color w:val="auto"/>
                <w:sz w:val="28"/>
                <w:szCs w:val="28"/>
              </w:rPr>
              <w:t>Гайка 2М2.5-6Н.04.013</w:t>
            </w:r>
          </w:p>
        </w:tc>
        <w:tc>
          <w:tcPr>
            <w:tcW w:w="1276" w:type="dxa"/>
            <w:vAlign w:val="center"/>
          </w:tcPr>
          <w:p w:rsidR="00127C67" w:rsidRPr="005617D3" w:rsidRDefault="00127C67" w:rsidP="00607E55">
            <w:pPr>
              <w:pStyle w:val="ab"/>
              <w:rPr>
                <w:color w:val="auto"/>
                <w:sz w:val="28"/>
                <w:szCs w:val="28"/>
              </w:rPr>
            </w:pPr>
            <w:r w:rsidRPr="005617D3">
              <w:rPr>
                <w:color w:val="auto"/>
                <w:sz w:val="28"/>
                <w:szCs w:val="28"/>
              </w:rPr>
              <w:t>0,7</w:t>
            </w:r>
          </w:p>
        </w:tc>
        <w:tc>
          <w:tcPr>
            <w:tcW w:w="1700" w:type="dxa"/>
            <w:vAlign w:val="center"/>
          </w:tcPr>
          <w:p w:rsidR="00127C67" w:rsidRPr="005617D3" w:rsidRDefault="00127C67" w:rsidP="00607E55">
            <w:pPr>
              <w:pStyle w:val="ab"/>
              <w:rPr>
                <w:color w:val="auto"/>
                <w:sz w:val="28"/>
                <w:szCs w:val="28"/>
              </w:rPr>
            </w:pPr>
            <w:r w:rsidRPr="005617D3">
              <w:rPr>
                <w:color w:val="auto"/>
                <w:sz w:val="28"/>
                <w:szCs w:val="28"/>
              </w:rPr>
              <w:t>2</w:t>
            </w:r>
          </w:p>
        </w:tc>
        <w:tc>
          <w:tcPr>
            <w:tcW w:w="1279" w:type="dxa"/>
            <w:vAlign w:val="center"/>
          </w:tcPr>
          <w:p w:rsidR="00127C67" w:rsidRPr="005617D3" w:rsidRDefault="00127C67" w:rsidP="00607E55">
            <w:pPr>
              <w:pStyle w:val="ab"/>
              <w:rPr>
                <w:color w:val="auto"/>
                <w:sz w:val="28"/>
                <w:szCs w:val="28"/>
              </w:rPr>
            </w:pPr>
            <w:r w:rsidRPr="005617D3">
              <w:rPr>
                <w:color w:val="auto"/>
                <w:sz w:val="28"/>
                <w:szCs w:val="28"/>
              </w:rPr>
              <w:t>1,4</w:t>
            </w:r>
          </w:p>
        </w:tc>
      </w:tr>
      <w:tr w:rsidR="00127C67" w:rsidRPr="005617D3" w:rsidTr="00607E55">
        <w:trPr>
          <w:trHeight w:val="273"/>
        </w:trPr>
        <w:tc>
          <w:tcPr>
            <w:tcW w:w="4676" w:type="dxa"/>
            <w:vAlign w:val="center"/>
          </w:tcPr>
          <w:p w:rsidR="00127C67" w:rsidRPr="005617D3" w:rsidRDefault="00127C67" w:rsidP="00607E55">
            <w:pPr>
              <w:pStyle w:val="ab"/>
              <w:rPr>
                <w:color w:val="auto"/>
                <w:sz w:val="28"/>
                <w:szCs w:val="28"/>
              </w:rPr>
            </w:pPr>
            <w:r w:rsidRPr="005617D3">
              <w:rPr>
                <w:color w:val="auto"/>
                <w:sz w:val="28"/>
                <w:szCs w:val="28"/>
              </w:rPr>
              <w:t>Шайба А2,5.04.013</w:t>
            </w:r>
          </w:p>
        </w:tc>
        <w:tc>
          <w:tcPr>
            <w:tcW w:w="1276" w:type="dxa"/>
            <w:vAlign w:val="center"/>
          </w:tcPr>
          <w:p w:rsidR="00127C67" w:rsidRPr="005617D3" w:rsidRDefault="00127C67" w:rsidP="00607E55">
            <w:pPr>
              <w:pStyle w:val="ab"/>
              <w:rPr>
                <w:color w:val="auto"/>
                <w:sz w:val="28"/>
                <w:szCs w:val="28"/>
              </w:rPr>
            </w:pPr>
            <w:r w:rsidRPr="005617D3">
              <w:rPr>
                <w:color w:val="auto"/>
                <w:sz w:val="28"/>
                <w:szCs w:val="28"/>
              </w:rPr>
              <w:t>0,3</w:t>
            </w:r>
          </w:p>
        </w:tc>
        <w:tc>
          <w:tcPr>
            <w:tcW w:w="1700" w:type="dxa"/>
            <w:vAlign w:val="center"/>
          </w:tcPr>
          <w:p w:rsidR="00127C67" w:rsidRPr="005617D3" w:rsidRDefault="00127C67" w:rsidP="00607E55">
            <w:pPr>
              <w:pStyle w:val="ab"/>
              <w:rPr>
                <w:color w:val="auto"/>
                <w:sz w:val="28"/>
                <w:szCs w:val="28"/>
              </w:rPr>
            </w:pPr>
            <w:r w:rsidRPr="005617D3">
              <w:rPr>
                <w:color w:val="auto"/>
                <w:sz w:val="28"/>
                <w:szCs w:val="28"/>
              </w:rPr>
              <w:t>2</w:t>
            </w:r>
          </w:p>
        </w:tc>
        <w:tc>
          <w:tcPr>
            <w:tcW w:w="1279" w:type="dxa"/>
            <w:vAlign w:val="center"/>
          </w:tcPr>
          <w:p w:rsidR="00127C67" w:rsidRPr="005617D3" w:rsidRDefault="00127C67" w:rsidP="00607E55">
            <w:pPr>
              <w:pStyle w:val="ab"/>
              <w:rPr>
                <w:color w:val="auto"/>
                <w:sz w:val="28"/>
                <w:szCs w:val="28"/>
              </w:rPr>
            </w:pPr>
            <w:r w:rsidRPr="005617D3">
              <w:rPr>
                <w:color w:val="auto"/>
                <w:sz w:val="28"/>
                <w:szCs w:val="28"/>
              </w:rPr>
              <w:t>0,6</w:t>
            </w:r>
          </w:p>
        </w:tc>
      </w:tr>
      <w:tr w:rsidR="00127C67" w:rsidRPr="005617D3" w:rsidTr="00607E55">
        <w:trPr>
          <w:trHeight w:val="273"/>
        </w:trPr>
        <w:tc>
          <w:tcPr>
            <w:tcW w:w="4676" w:type="dxa"/>
            <w:vAlign w:val="center"/>
          </w:tcPr>
          <w:p w:rsidR="00127C67" w:rsidRPr="005617D3" w:rsidRDefault="00127C67" w:rsidP="00607E55">
            <w:pPr>
              <w:pStyle w:val="ab"/>
              <w:rPr>
                <w:color w:val="auto"/>
                <w:sz w:val="28"/>
                <w:szCs w:val="28"/>
              </w:rPr>
            </w:pPr>
            <w:r w:rsidRPr="005617D3">
              <w:rPr>
                <w:color w:val="auto"/>
                <w:sz w:val="28"/>
                <w:szCs w:val="28"/>
              </w:rPr>
              <w:t>Текстолит</w:t>
            </w:r>
          </w:p>
        </w:tc>
        <w:tc>
          <w:tcPr>
            <w:tcW w:w="1276" w:type="dxa"/>
            <w:vAlign w:val="center"/>
          </w:tcPr>
          <w:p w:rsidR="00127C67" w:rsidRPr="005617D3" w:rsidRDefault="00127C67" w:rsidP="00607E55">
            <w:pPr>
              <w:pStyle w:val="ab"/>
              <w:rPr>
                <w:color w:val="auto"/>
                <w:sz w:val="28"/>
                <w:szCs w:val="28"/>
              </w:rPr>
            </w:pPr>
            <w:r w:rsidRPr="005617D3">
              <w:rPr>
                <w:color w:val="auto"/>
                <w:sz w:val="28"/>
                <w:szCs w:val="28"/>
              </w:rPr>
              <w:t>40</w:t>
            </w:r>
          </w:p>
        </w:tc>
        <w:tc>
          <w:tcPr>
            <w:tcW w:w="1700" w:type="dxa"/>
            <w:vAlign w:val="center"/>
          </w:tcPr>
          <w:p w:rsidR="00127C67" w:rsidRPr="005617D3" w:rsidRDefault="00127C67" w:rsidP="00607E55">
            <w:pPr>
              <w:pStyle w:val="ab"/>
              <w:rPr>
                <w:color w:val="auto"/>
                <w:sz w:val="28"/>
                <w:szCs w:val="28"/>
              </w:rPr>
            </w:pPr>
            <w:r w:rsidRPr="005617D3">
              <w:rPr>
                <w:color w:val="auto"/>
                <w:sz w:val="28"/>
                <w:szCs w:val="28"/>
              </w:rPr>
              <w:t>1</w:t>
            </w:r>
          </w:p>
        </w:tc>
        <w:tc>
          <w:tcPr>
            <w:tcW w:w="1279" w:type="dxa"/>
            <w:vAlign w:val="center"/>
          </w:tcPr>
          <w:p w:rsidR="00127C67" w:rsidRPr="005617D3" w:rsidRDefault="00127C67" w:rsidP="00607E55">
            <w:pPr>
              <w:pStyle w:val="ab"/>
              <w:rPr>
                <w:color w:val="auto"/>
                <w:sz w:val="28"/>
                <w:szCs w:val="28"/>
              </w:rPr>
            </w:pPr>
            <w:r w:rsidRPr="005617D3">
              <w:rPr>
                <w:color w:val="auto"/>
                <w:sz w:val="28"/>
                <w:szCs w:val="28"/>
              </w:rPr>
              <w:t>40</w:t>
            </w:r>
          </w:p>
        </w:tc>
      </w:tr>
      <w:tr w:rsidR="00127C67" w:rsidRPr="005617D3" w:rsidTr="00607E55">
        <w:trPr>
          <w:trHeight w:val="273"/>
        </w:trPr>
        <w:tc>
          <w:tcPr>
            <w:tcW w:w="4676" w:type="dxa"/>
            <w:vAlign w:val="center"/>
          </w:tcPr>
          <w:p w:rsidR="00127C67" w:rsidRPr="005617D3" w:rsidRDefault="00127C67" w:rsidP="00607E55">
            <w:pPr>
              <w:pStyle w:val="ab"/>
              <w:rPr>
                <w:bCs/>
                <w:color w:val="auto"/>
                <w:sz w:val="28"/>
                <w:szCs w:val="28"/>
              </w:rPr>
            </w:pPr>
            <w:r w:rsidRPr="005617D3">
              <w:rPr>
                <w:bCs/>
                <w:color w:val="auto"/>
                <w:sz w:val="28"/>
                <w:szCs w:val="28"/>
              </w:rPr>
              <w:t xml:space="preserve">ИТОГО: </w:t>
            </w:r>
          </w:p>
        </w:tc>
        <w:tc>
          <w:tcPr>
            <w:tcW w:w="1276" w:type="dxa"/>
            <w:vAlign w:val="center"/>
          </w:tcPr>
          <w:p w:rsidR="00127C67" w:rsidRPr="005617D3" w:rsidRDefault="00127C67" w:rsidP="00607E55">
            <w:pPr>
              <w:pStyle w:val="ab"/>
              <w:rPr>
                <w:bCs/>
                <w:color w:val="auto"/>
                <w:sz w:val="28"/>
                <w:szCs w:val="28"/>
              </w:rPr>
            </w:pPr>
          </w:p>
        </w:tc>
        <w:tc>
          <w:tcPr>
            <w:tcW w:w="1700" w:type="dxa"/>
            <w:vAlign w:val="center"/>
          </w:tcPr>
          <w:p w:rsidR="00127C67" w:rsidRPr="005617D3" w:rsidRDefault="00127C67" w:rsidP="00607E55">
            <w:pPr>
              <w:pStyle w:val="ab"/>
              <w:rPr>
                <w:bCs/>
                <w:color w:val="auto"/>
                <w:sz w:val="28"/>
                <w:szCs w:val="28"/>
              </w:rPr>
            </w:pPr>
          </w:p>
        </w:tc>
        <w:tc>
          <w:tcPr>
            <w:tcW w:w="1279" w:type="dxa"/>
            <w:vAlign w:val="center"/>
          </w:tcPr>
          <w:p w:rsidR="00127C67" w:rsidRPr="005617D3" w:rsidRDefault="00C96655" w:rsidP="00607E55">
            <w:pPr>
              <w:pStyle w:val="ab"/>
              <w:rPr>
                <w:bCs/>
                <w:color w:val="auto"/>
                <w:sz w:val="28"/>
                <w:szCs w:val="28"/>
              </w:rPr>
            </w:pPr>
            <w:r w:rsidRPr="005617D3">
              <w:rPr>
                <w:bCs/>
                <w:color w:val="auto"/>
                <w:sz w:val="28"/>
                <w:szCs w:val="28"/>
              </w:rPr>
              <w:t>1171,8</w:t>
            </w:r>
          </w:p>
        </w:tc>
      </w:tr>
    </w:tbl>
    <w:p w:rsidR="00023FA6" w:rsidRPr="005617D3" w:rsidRDefault="00023FA6" w:rsidP="00023FA6">
      <w:pPr>
        <w:ind w:firstLine="709"/>
        <w:rPr>
          <w:rFonts w:ascii="Times New Roman" w:hAnsi="Times New Roman" w:cs="Times New Roman"/>
          <w:sz w:val="28"/>
          <w:szCs w:val="28"/>
        </w:rPr>
      </w:pPr>
    </w:p>
    <w:p w:rsidR="0087105F" w:rsidRPr="005617D3" w:rsidRDefault="0087105F" w:rsidP="0087105F">
      <w:pPr>
        <w:jc w:val="center"/>
        <w:rPr>
          <w:rFonts w:ascii="Times New Roman" w:hAnsi="Times New Roman" w:cs="Times New Roman"/>
          <w:sz w:val="28"/>
          <w:szCs w:val="28"/>
          <w:lang w:val="en-US"/>
        </w:rPr>
      </w:pPr>
    </w:p>
    <w:p w:rsidR="0087105F" w:rsidRPr="005617D3" w:rsidRDefault="0087105F" w:rsidP="0087105F">
      <w:pPr>
        <w:jc w:val="center"/>
        <w:rPr>
          <w:rFonts w:ascii="Times New Roman" w:hAnsi="Times New Roman" w:cs="Times New Roman"/>
          <w:sz w:val="28"/>
          <w:szCs w:val="28"/>
          <w:lang w:val="en-US"/>
        </w:rPr>
      </w:pPr>
    </w:p>
    <w:p w:rsidR="0087105F" w:rsidRPr="005617D3" w:rsidRDefault="0087105F" w:rsidP="0087105F">
      <w:pPr>
        <w:jc w:val="center"/>
        <w:rPr>
          <w:rFonts w:ascii="Times New Roman" w:hAnsi="Times New Roman" w:cs="Times New Roman"/>
          <w:sz w:val="28"/>
          <w:szCs w:val="28"/>
          <w:lang w:val="en-US"/>
        </w:rPr>
      </w:pPr>
    </w:p>
    <w:p w:rsidR="0087105F" w:rsidRPr="005617D3" w:rsidRDefault="0087105F" w:rsidP="0087105F">
      <w:pPr>
        <w:jc w:val="center"/>
        <w:rPr>
          <w:rFonts w:ascii="Times New Roman" w:hAnsi="Times New Roman" w:cs="Times New Roman"/>
          <w:sz w:val="28"/>
          <w:szCs w:val="28"/>
          <w:lang w:val="en-US"/>
        </w:rPr>
      </w:pPr>
    </w:p>
    <w:p w:rsidR="0087105F" w:rsidRPr="005617D3" w:rsidRDefault="0087105F" w:rsidP="0087105F">
      <w:pPr>
        <w:jc w:val="center"/>
        <w:rPr>
          <w:rFonts w:ascii="Times New Roman" w:hAnsi="Times New Roman" w:cs="Times New Roman"/>
          <w:sz w:val="28"/>
          <w:szCs w:val="28"/>
          <w:lang w:val="en-US"/>
        </w:rPr>
      </w:pPr>
    </w:p>
    <w:p w:rsidR="0087105F" w:rsidRPr="005617D3" w:rsidRDefault="00175142" w:rsidP="00175142">
      <w:pPr>
        <w:jc w:val="center"/>
        <w:outlineLvl w:val="0"/>
        <w:rPr>
          <w:rFonts w:ascii="Times New Roman" w:hAnsi="Times New Roman" w:cs="Times New Roman"/>
          <w:b/>
          <w:sz w:val="28"/>
          <w:szCs w:val="28"/>
        </w:rPr>
      </w:pPr>
      <w:bookmarkStart w:id="102" w:name="_Toc358586784"/>
      <w:bookmarkStart w:id="103" w:name="_Toc358610778"/>
      <w:r w:rsidRPr="005617D3">
        <w:rPr>
          <w:rFonts w:ascii="Times New Roman" w:hAnsi="Times New Roman" w:cs="Times New Roman"/>
          <w:b/>
          <w:sz w:val="28"/>
          <w:szCs w:val="28"/>
        </w:rPr>
        <w:lastRenderedPageBreak/>
        <w:t xml:space="preserve">8. </w:t>
      </w:r>
      <w:r w:rsidR="0087105F" w:rsidRPr="005617D3">
        <w:rPr>
          <w:rFonts w:ascii="Times New Roman" w:hAnsi="Times New Roman" w:cs="Times New Roman"/>
          <w:b/>
          <w:sz w:val="28"/>
          <w:szCs w:val="28"/>
        </w:rPr>
        <w:t>Заключение</w:t>
      </w:r>
      <w:bookmarkEnd w:id="102"/>
      <w:bookmarkEnd w:id="103"/>
    </w:p>
    <w:p w:rsidR="0087105F" w:rsidRPr="005617D3" w:rsidRDefault="0087105F" w:rsidP="0087105F">
      <w:pPr>
        <w:spacing w:line="360" w:lineRule="auto"/>
        <w:ind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В дипломной работе было </w:t>
      </w:r>
      <w:r w:rsidR="00A620CE" w:rsidRPr="005617D3">
        <w:rPr>
          <w:rFonts w:ascii="Times New Roman" w:hAnsi="Times New Roman" w:cs="Times New Roman"/>
          <w:sz w:val="28"/>
          <w:szCs w:val="28"/>
        </w:rPr>
        <w:t>выполнено</w:t>
      </w:r>
      <w:r w:rsidRPr="005617D3">
        <w:rPr>
          <w:rFonts w:ascii="Times New Roman" w:hAnsi="Times New Roman" w:cs="Times New Roman"/>
          <w:sz w:val="28"/>
          <w:szCs w:val="28"/>
        </w:rPr>
        <w:t>:</w:t>
      </w:r>
    </w:p>
    <w:p w:rsidR="0087105F" w:rsidRPr="005617D3" w:rsidRDefault="0087105F" w:rsidP="0087105F">
      <w:pPr>
        <w:pStyle w:val="a7"/>
        <w:numPr>
          <w:ilvl w:val="0"/>
          <w:numId w:val="35"/>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Проведен обзор параметров мощных светодиодов и способов их охлаждения.</w:t>
      </w:r>
    </w:p>
    <w:p w:rsidR="0087105F" w:rsidRPr="005617D3" w:rsidRDefault="0087105F" w:rsidP="0087105F">
      <w:pPr>
        <w:pStyle w:val="a7"/>
        <w:numPr>
          <w:ilvl w:val="0"/>
          <w:numId w:val="35"/>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Разработана конструкторская документация ШИМ-контроллера для питания светодиода (принципиальная электрическая схема и трассировка печатной платы).</w:t>
      </w:r>
    </w:p>
    <w:p w:rsidR="0087105F" w:rsidRPr="005617D3" w:rsidRDefault="0087105F" w:rsidP="0087105F">
      <w:pPr>
        <w:pStyle w:val="a7"/>
        <w:numPr>
          <w:ilvl w:val="0"/>
          <w:numId w:val="35"/>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 xml:space="preserve">Проведено исследование отвода тепла от светодиода фирмы </w:t>
      </w:r>
      <w:r w:rsidRPr="005617D3">
        <w:rPr>
          <w:rFonts w:ascii="Times New Roman" w:hAnsi="Times New Roman" w:cs="Times New Roman"/>
          <w:sz w:val="28"/>
          <w:szCs w:val="28"/>
          <w:lang w:val="en-US"/>
        </w:rPr>
        <w:t>CREE</w:t>
      </w:r>
      <w:r w:rsidRPr="005617D3">
        <w:rPr>
          <w:rFonts w:ascii="Times New Roman" w:hAnsi="Times New Roman" w:cs="Times New Roman"/>
          <w:sz w:val="28"/>
          <w:szCs w:val="28"/>
        </w:rPr>
        <w:t xml:space="preserve"> типа XREWHT-L1-0000-00C01 мощностью 1Вт и рабочим током 350-700 мА.</w:t>
      </w:r>
    </w:p>
    <w:p w:rsidR="0087105F" w:rsidRPr="005617D3" w:rsidRDefault="0087105F" w:rsidP="0087105F">
      <w:pPr>
        <w:pStyle w:val="a7"/>
        <w:numPr>
          <w:ilvl w:val="0"/>
          <w:numId w:val="35"/>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Эксперимент проведен с алюминиевым радиатором, на который затем были установлены вентилятор, а после снятия вентилятора модуль Пельтье. Результаты эксперимента предоставлены в приложении.</w:t>
      </w:r>
    </w:p>
    <w:p w:rsidR="0087105F" w:rsidRPr="005617D3" w:rsidRDefault="0087105F" w:rsidP="0087105F">
      <w:pPr>
        <w:pStyle w:val="a7"/>
        <w:numPr>
          <w:ilvl w:val="0"/>
          <w:numId w:val="35"/>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Сделаны выводы основанные на эксперименте и приведены недостатки, а также намечены меры по их устранению в дальнейшем развитии данной работы</w:t>
      </w:r>
    </w:p>
    <w:p w:rsidR="0087105F" w:rsidRPr="005617D3" w:rsidRDefault="0087105F" w:rsidP="0087105F">
      <w:pPr>
        <w:pStyle w:val="a7"/>
        <w:numPr>
          <w:ilvl w:val="0"/>
          <w:numId w:val="35"/>
        </w:num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 xml:space="preserve">Сделан краткий обзор методов дистанционного измерения температуры кристалла мощного светодиода </w:t>
      </w:r>
    </w:p>
    <w:p w:rsidR="00127C67" w:rsidRPr="005617D3" w:rsidRDefault="00127C67"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127C67" w:rsidRPr="005617D3" w:rsidRDefault="00127C67"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127C67" w:rsidRPr="005617D3" w:rsidRDefault="00127C67"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127C67" w:rsidRPr="005617D3" w:rsidRDefault="00127C67" w:rsidP="002165D1">
      <w:pPr>
        <w:pStyle w:val="a7"/>
        <w:shd w:val="clear" w:color="auto" w:fill="FFFFFF"/>
        <w:spacing w:before="300" w:after="45" w:line="360" w:lineRule="auto"/>
        <w:ind w:left="1080" w:firstLine="0"/>
        <w:outlineLvl w:val="2"/>
        <w:rPr>
          <w:rFonts w:ascii="Times New Roman" w:eastAsia="Times New Roman" w:hAnsi="Times New Roman" w:cs="Times New Roman"/>
          <w:bCs/>
          <w:sz w:val="28"/>
          <w:szCs w:val="28"/>
          <w:lang w:eastAsia="ru-RU"/>
        </w:rPr>
      </w:pPr>
    </w:p>
    <w:p w:rsidR="00127C67" w:rsidRPr="005617D3" w:rsidRDefault="00127C67" w:rsidP="00CC36AF">
      <w:pPr>
        <w:pStyle w:val="a7"/>
        <w:shd w:val="clear" w:color="auto" w:fill="FFFFFF"/>
        <w:spacing w:before="300" w:after="45" w:line="360" w:lineRule="auto"/>
        <w:ind w:left="1080" w:firstLine="0"/>
        <w:jc w:val="both"/>
        <w:outlineLvl w:val="2"/>
        <w:rPr>
          <w:rFonts w:ascii="Times New Roman" w:eastAsia="Times New Roman" w:hAnsi="Times New Roman" w:cs="Times New Roman"/>
          <w:bCs/>
          <w:sz w:val="28"/>
          <w:szCs w:val="28"/>
          <w:lang w:eastAsia="ru-RU"/>
        </w:rPr>
      </w:pPr>
    </w:p>
    <w:p w:rsidR="00CC36AF" w:rsidRPr="005617D3" w:rsidRDefault="00CC36AF"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CC36AF" w:rsidRPr="005617D3" w:rsidRDefault="00CC36AF"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B63DB3" w:rsidRPr="005617D3" w:rsidRDefault="00B63DB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5617D3">
      <w:pPr>
        <w:pStyle w:val="a7"/>
        <w:shd w:val="clear" w:color="auto" w:fill="FFFFFF"/>
        <w:spacing w:before="300" w:after="45" w:line="360" w:lineRule="auto"/>
        <w:ind w:left="0" w:firstLine="0"/>
        <w:jc w:val="center"/>
        <w:outlineLvl w:val="0"/>
        <w:rPr>
          <w:rFonts w:ascii="Arial" w:eastAsia="Times New Roman" w:hAnsi="Arial" w:cs="Arial"/>
          <w:b/>
          <w:bCs/>
          <w:sz w:val="28"/>
          <w:szCs w:val="28"/>
          <w:lang w:eastAsia="ru-RU"/>
        </w:rPr>
      </w:pPr>
      <w:r w:rsidRPr="005617D3">
        <w:rPr>
          <w:rFonts w:ascii="Arial" w:eastAsia="Times New Roman" w:hAnsi="Arial" w:cs="Arial"/>
          <w:b/>
          <w:bCs/>
          <w:sz w:val="28"/>
          <w:szCs w:val="28"/>
          <w:lang w:eastAsia="ru-RU"/>
        </w:rPr>
        <w:lastRenderedPageBreak/>
        <w:t>9. Приложения</w:t>
      </w:r>
    </w:p>
    <w:p w:rsidR="005617D3" w:rsidRPr="005617D3" w:rsidRDefault="005617D3" w:rsidP="005617D3">
      <w:pPr>
        <w:pStyle w:val="a7"/>
        <w:shd w:val="clear" w:color="auto" w:fill="FFFFFF"/>
        <w:spacing w:before="300" w:after="45" w:line="360" w:lineRule="auto"/>
        <w:ind w:left="0" w:firstLine="0"/>
        <w:jc w:val="center"/>
        <w:outlineLvl w:val="0"/>
        <w:rPr>
          <w:rFonts w:ascii="Arial" w:eastAsia="Times New Roman" w:hAnsi="Arial" w:cs="Arial"/>
          <w:b/>
          <w:bCs/>
          <w:sz w:val="28"/>
          <w:szCs w:val="28"/>
          <w:lang w:eastAsia="ru-RU"/>
        </w:rPr>
      </w:pPr>
    </w:p>
    <w:p w:rsidR="005617D3" w:rsidRPr="005617D3" w:rsidRDefault="005617D3" w:rsidP="005617D3">
      <w:pPr>
        <w:spacing w:line="360" w:lineRule="auto"/>
        <w:jc w:val="center"/>
        <w:rPr>
          <w:rFonts w:ascii="Times New Roman" w:hAnsi="Times New Roman" w:cs="Times New Roman"/>
          <w:sz w:val="28"/>
          <w:szCs w:val="28"/>
        </w:rPr>
      </w:pPr>
      <w:r w:rsidRPr="005617D3">
        <w:rPr>
          <w:rFonts w:ascii="Times New Roman" w:hAnsi="Times New Roman" w:cs="Times New Roman"/>
          <w:sz w:val="28"/>
          <w:szCs w:val="28"/>
        </w:rPr>
        <w:t>Приложение 1</w:t>
      </w:r>
    </w:p>
    <w:p w:rsidR="005617D3" w:rsidRPr="005617D3" w:rsidRDefault="005617D3" w:rsidP="005617D3">
      <w:pPr>
        <w:spacing w:line="360" w:lineRule="auto"/>
        <w:jc w:val="center"/>
        <w:rPr>
          <w:rFonts w:ascii="Times New Roman" w:hAnsi="Times New Roman" w:cs="Times New Roman"/>
          <w:i/>
          <w:sz w:val="28"/>
          <w:szCs w:val="28"/>
        </w:rPr>
      </w:pPr>
      <w:r w:rsidRPr="005617D3">
        <w:rPr>
          <w:rFonts w:ascii="Times New Roman" w:hAnsi="Times New Roman" w:cs="Times New Roman"/>
          <w:i/>
          <w:sz w:val="28"/>
          <w:szCs w:val="28"/>
        </w:rPr>
        <w:t>Зависимость яркости от тока</w:t>
      </w:r>
    </w:p>
    <w:tbl>
      <w:tblPr>
        <w:tblStyle w:val="a8"/>
        <w:tblW w:w="5000" w:type="pct"/>
        <w:jc w:val="center"/>
        <w:tblLook w:val="04A0" w:firstRow="1" w:lastRow="0" w:firstColumn="1" w:lastColumn="0" w:noHBand="0" w:noVBand="1"/>
      </w:tblPr>
      <w:tblGrid>
        <w:gridCol w:w="3446"/>
        <w:gridCol w:w="5848"/>
      </w:tblGrid>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Ток, мА</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Яркость, Кд/м</w:t>
            </w:r>
            <w:r w:rsidRPr="005617D3">
              <w:rPr>
                <w:rFonts w:ascii="Times New Roman" w:hAnsi="Times New Roman" w:cs="Times New Roman"/>
                <w:sz w:val="28"/>
                <w:szCs w:val="28"/>
                <w:vertAlign w:val="superscript"/>
              </w:rPr>
              <w:t>2</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1000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70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1400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90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1790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110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2180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130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2550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150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2910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170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3260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190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3610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210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3970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230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4280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250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4920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5260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5590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310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5910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330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6230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350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6540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370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6840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390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7140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410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7280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430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7710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450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8240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470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8890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500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9300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550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10000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600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10680</w:t>
            </w:r>
          </w:p>
        </w:tc>
      </w:tr>
      <w:tr w:rsidR="005617D3" w:rsidRPr="005617D3" w:rsidTr="005617D3">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650</w:t>
            </w:r>
          </w:p>
        </w:tc>
        <w:tc>
          <w:tcPr>
            <w:tcW w:w="3146"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113</w:t>
            </w:r>
            <w:r w:rsidRPr="005617D3">
              <w:rPr>
                <w:rFonts w:ascii="Times New Roman" w:hAnsi="Times New Roman" w:cs="Times New Roman"/>
                <w:sz w:val="28"/>
                <w:szCs w:val="28"/>
              </w:rPr>
              <w:lastRenderedPageBreak/>
              <w:t>60</w:t>
            </w:r>
          </w:p>
        </w:tc>
      </w:tr>
    </w:tbl>
    <w:p w:rsidR="005617D3" w:rsidRPr="005617D3" w:rsidRDefault="005617D3" w:rsidP="005617D3">
      <w:pPr>
        <w:spacing w:line="360" w:lineRule="auto"/>
        <w:jc w:val="center"/>
        <w:rPr>
          <w:rFonts w:ascii="Times New Roman" w:hAnsi="Times New Roman" w:cs="Times New Roman"/>
          <w:sz w:val="28"/>
          <w:szCs w:val="28"/>
        </w:rPr>
      </w:pPr>
    </w:p>
    <w:p w:rsidR="005617D3" w:rsidRPr="005617D3" w:rsidRDefault="005617D3" w:rsidP="005617D3">
      <w:pPr>
        <w:spacing w:line="360" w:lineRule="auto"/>
        <w:jc w:val="center"/>
        <w:rPr>
          <w:rFonts w:ascii="Times New Roman" w:hAnsi="Times New Roman" w:cs="Times New Roman"/>
          <w:sz w:val="28"/>
          <w:szCs w:val="28"/>
        </w:rPr>
      </w:pPr>
      <w:r w:rsidRPr="005617D3">
        <w:rPr>
          <w:rFonts w:ascii="Times New Roman" w:hAnsi="Times New Roman" w:cs="Times New Roman"/>
          <w:sz w:val="28"/>
          <w:szCs w:val="28"/>
        </w:rPr>
        <w:t>Приложение 2</w:t>
      </w:r>
    </w:p>
    <w:p w:rsidR="005617D3" w:rsidRPr="005617D3" w:rsidRDefault="005617D3" w:rsidP="005617D3">
      <w:pPr>
        <w:spacing w:line="360" w:lineRule="auto"/>
        <w:jc w:val="center"/>
        <w:rPr>
          <w:rFonts w:ascii="Times New Roman" w:hAnsi="Times New Roman" w:cs="Times New Roman"/>
          <w:i/>
          <w:sz w:val="28"/>
          <w:szCs w:val="28"/>
        </w:rPr>
      </w:pPr>
      <w:r w:rsidRPr="005617D3">
        <w:rPr>
          <w:rFonts w:ascii="Times New Roman" w:hAnsi="Times New Roman" w:cs="Times New Roman"/>
          <w:i/>
          <w:sz w:val="28"/>
          <w:szCs w:val="28"/>
        </w:rPr>
        <w:t>Зависимость температуры от тока</w:t>
      </w:r>
    </w:p>
    <w:tbl>
      <w:tblPr>
        <w:tblStyle w:val="a8"/>
        <w:tblW w:w="5000" w:type="pct"/>
        <w:tblLook w:val="04A0" w:firstRow="1" w:lastRow="0" w:firstColumn="1" w:lastColumn="0" w:noHBand="0" w:noVBand="1"/>
      </w:tblPr>
      <w:tblGrid>
        <w:gridCol w:w="2727"/>
        <w:gridCol w:w="6567"/>
      </w:tblGrid>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Ток, мА</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Температура диода, С</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70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90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110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130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150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170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190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210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230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250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27</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28</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310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28</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330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28</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350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28</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370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28</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390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28</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410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430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450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470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500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29</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550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30</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600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w:t>
            </w:r>
            <w:r w:rsidRPr="005617D3">
              <w:rPr>
                <w:rFonts w:ascii="Times New Roman" w:hAnsi="Times New Roman" w:cs="Times New Roman"/>
                <w:sz w:val="28"/>
                <w:szCs w:val="28"/>
              </w:rPr>
              <w:lastRenderedPageBreak/>
              <w:t>1</w:t>
            </w:r>
          </w:p>
        </w:tc>
      </w:tr>
      <w:tr w:rsidR="005617D3" w:rsidRPr="005617D3" w:rsidTr="005617D3">
        <w:tc>
          <w:tcPr>
            <w:tcW w:w="14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650</w:t>
            </w:r>
          </w:p>
        </w:tc>
        <w:tc>
          <w:tcPr>
            <w:tcW w:w="35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pPr>
              <w:spacing w:line="360" w:lineRule="auto"/>
              <w:contextualSpacing/>
              <w:jc w:val="center"/>
              <w:rPr>
                <w:rFonts w:ascii="Times New Roman" w:hAnsi="Times New Roman" w:cs="Times New Roman"/>
                <w:sz w:val="28"/>
                <w:szCs w:val="28"/>
              </w:rPr>
            </w:pPr>
            <w:r w:rsidRPr="005617D3">
              <w:rPr>
                <w:rFonts w:ascii="Times New Roman" w:hAnsi="Times New Roman" w:cs="Times New Roman"/>
                <w:sz w:val="28"/>
                <w:szCs w:val="28"/>
              </w:rPr>
              <w:t>32</w:t>
            </w:r>
          </w:p>
        </w:tc>
      </w:tr>
    </w:tbl>
    <w:p w:rsidR="005617D3" w:rsidRPr="005617D3" w:rsidRDefault="005617D3" w:rsidP="005617D3">
      <w:pPr>
        <w:spacing w:line="360" w:lineRule="auto"/>
        <w:jc w:val="center"/>
        <w:rPr>
          <w:rFonts w:ascii="Times New Roman" w:hAnsi="Times New Roman" w:cs="Times New Roman"/>
          <w:sz w:val="28"/>
          <w:szCs w:val="28"/>
        </w:rPr>
      </w:pPr>
    </w:p>
    <w:p w:rsidR="005617D3" w:rsidRPr="005617D3" w:rsidRDefault="005617D3" w:rsidP="005617D3">
      <w:pPr>
        <w:spacing w:line="360" w:lineRule="auto"/>
        <w:jc w:val="center"/>
        <w:rPr>
          <w:rFonts w:ascii="Times New Roman" w:hAnsi="Times New Roman" w:cs="Times New Roman"/>
          <w:sz w:val="28"/>
          <w:szCs w:val="28"/>
        </w:rPr>
      </w:pPr>
    </w:p>
    <w:p w:rsidR="005617D3" w:rsidRPr="005617D3" w:rsidRDefault="005617D3" w:rsidP="005617D3">
      <w:pPr>
        <w:spacing w:line="360" w:lineRule="auto"/>
        <w:jc w:val="center"/>
        <w:rPr>
          <w:rFonts w:ascii="Times New Roman" w:hAnsi="Times New Roman" w:cs="Times New Roman"/>
          <w:sz w:val="28"/>
          <w:szCs w:val="28"/>
        </w:rPr>
      </w:pPr>
    </w:p>
    <w:p w:rsidR="005617D3" w:rsidRPr="005617D3" w:rsidRDefault="005617D3" w:rsidP="005617D3">
      <w:pPr>
        <w:spacing w:line="360" w:lineRule="auto"/>
        <w:jc w:val="center"/>
        <w:rPr>
          <w:rFonts w:ascii="Times New Roman" w:hAnsi="Times New Roman" w:cs="Times New Roman"/>
          <w:sz w:val="28"/>
          <w:szCs w:val="28"/>
        </w:rPr>
      </w:pPr>
      <w:r w:rsidRPr="005617D3">
        <w:rPr>
          <w:rFonts w:ascii="Times New Roman" w:hAnsi="Times New Roman" w:cs="Times New Roman"/>
          <w:sz w:val="28"/>
          <w:szCs w:val="28"/>
        </w:rPr>
        <w:t>Приложение 3</w:t>
      </w:r>
    </w:p>
    <w:p w:rsidR="005617D3" w:rsidRPr="005617D3" w:rsidRDefault="005617D3" w:rsidP="005617D3">
      <w:pPr>
        <w:spacing w:line="360" w:lineRule="auto"/>
        <w:jc w:val="both"/>
        <w:rPr>
          <w:rFonts w:ascii="Times New Roman" w:hAnsi="Times New Roman" w:cs="Times New Roman"/>
          <w:sz w:val="28"/>
          <w:szCs w:val="28"/>
        </w:rPr>
      </w:pPr>
      <w:r w:rsidRPr="005617D3">
        <w:rPr>
          <w:rFonts w:ascii="Times New Roman" w:hAnsi="Times New Roman" w:cs="Times New Roman"/>
          <w:sz w:val="28"/>
          <w:szCs w:val="28"/>
        </w:rPr>
        <w:t xml:space="preserve">Таблица 3. Результаты измерений яркости и температуры при </w:t>
      </w:r>
    </w:p>
    <w:tbl>
      <w:tblPr>
        <w:tblStyle w:val="a8"/>
        <w:tblW w:w="5000" w:type="pct"/>
        <w:jc w:val="center"/>
        <w:tblLook w:val="04A0" w:firstRow="1" w:lastRow="0" w:firstColumn="1" w:lastColumn="0" w:noHBand="0" w:noVBand="1"/>
      </w:tblPr>
      <w:tblGrid>
        <w:gridCol w:w="5452"/>
        <w:gridCol w:w="3842"/>
      </w:tblGrid>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Температура диода, С</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Яркость, Кд/м</w:t>
            </w:r>
            <w:r w:rsidRPr="005617D3">
              <w:rPr>
                <w:rFonts w:ascii="Times New Roman" w:hAnsi="Times New Roman" w:cs="Times New Roman"/>
                <w:sz w:val="28"/>
                <w:szCs w:val="28"/>
                <w:vertAlign w:val="superscript"/>
              </w:rPr>
              <w:t>2</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1000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1400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1790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2180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2550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2910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3260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3610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3970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4280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4920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27</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5260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28</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5590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28</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5910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28</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6230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28</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6540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28</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6840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28</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7140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29</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7280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29</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7710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29</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8240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29</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8890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29</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9300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30</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10000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31</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10680</w:t>
            </w:r>
          </w:p>
        </w:tc>
      </w:tr>
      <w:tr w:rsidR="005617D3" w:rsidRPr="005617D3" w:rsidTr="005617D3">
        <w:trPr>
          <w:jc w:val="center"/>
        </w:trPr>
        <w:tc>
          <w:tcPr>
            <w:tcW w:w="2933"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32</w:t>
            </w:r>
          </w:p>
        </w:tc>
        <w:tc>
          <w:tcPr>
            <w:tcW w:w="2067" w:type="pct"/>
            <w:tcBorders>
              <w:top w:val="single" w:sz="4" w:space="0" w:color="auto"/>
              <w:left w:val="single" w:sz="4" w:space="0" w:color="auto"/>
              <w:bottom w:val="single" w:sz="4" w:space="0" w:color="auto"/>
              <w:right w:val="single" w:sz="4" w:space="0" w:color="auto"/>
            </w:tcBorders>
            <w:vAlign w:val="center"/>
            <w:hideMark/>
          </w:tcPr>
          <w:p w:rsidR="005617D3" w:rsidRPr="005617D3" w:rsidRDefault="005617D3" w:rsidP="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11360</w:t>
            </w:r>
          </w:p>
        </w:tc>
      </w:tr>
    </w:tbl>
    <w:p w:rsidR="005617D3" w:rsidRPr="005617D3" w:rsidRDefault="005617D3" w:rsidP="005617D3">
      <w:pPr>
        <w:spacing w:line="360" w:lineRule="auto"/>
        <w:ind w:left="708"/>
        <w:contextualSpacing/>
        <w:jc w:val="center"/>
        <w:rPr>
          <w:rFonts w:ascii="Times New Roman" w:hAnsi="Times New Roman" w:cs="Times New Roman"/>
          <w:sz w:val="28"/>
          <w:szCs w:val="28"/>
        </w:rPr>
      </w:pPr>
      <w:r w:rsidRPr="005617D3">
        <w:rPr>
          <w:rFonts w:ascii="Times New Roman" w:hAnsi="Times New Roman" w:cs="Times New Roman"/>
          <w:sz w:val="28"/>
          <w:szCs w:val="28"/>
        </w:rPr>
        <w:t>Приложение 4</w:t>
      </w:r>
    </w:p>
    <w:p w:rsidR="005617D3" w:rsidRPr="005617D3" w:rsidRDefault="005617D3" w:rsidP="005617D3">
      <w:pPr>
        <w:spacing w:line="360" w:lineRule="auto"/>
        <w:ind w:left="708"/>
        <w:contextualSpacing/>
        <w:jc w:val="center"/>
        <w:rPr>
          <w:rFonts w:ascii="Times New Roman" w:hAnsi="Times New Roman" w:cs="Times New Roman"/>
          <w:sz w:val="28"/>
          <w:szCs w:val="28"/>
        </w:rPr>
      </w:pPr>
      <w:r w:rsidRPr="005617D3">
        <w:rPr>
          <w:rFonts w:ascii="Times New Roman" w:hAnsi="Times New Roman" w:cs="Times New Roman"/>
          <w:sz w:val="28"/>
          <w:szCs w:val="28"/>
        </w:rPr>
        <w:t>З</w:t>
      </w:r>
      <w:r w:rsidRPr="005617D3">
        <w:rPr>
          <w:rFonts w:ascii="Times New Roman" w:hAnsi="Times New Roman" w:cs="Times New Roman"/>
          <w:sz w:val="28"/>
          <w:szCs w:val="28"/>
        </w:rPr>
        <w:t>начение разности температур сторон модуля</w:t>
      </w:r>
    </w:p>
    <w:tbl>
      <w:tblPr>
        <w:tblStyle w:val="a8"/>
        <w:tblW w:w="0" w:type="auto"/>
        <w:jc w:val="center"/>
        <w:tblLook w:val="04A0" w:firstRow="1" w:lastRow="0" w:firstColumn="1" w:lastColumn="0" w:noHBand="0" w:noVBand="1"/>
      </w:tblPr>
      <w:tblGrid>
        <w:gridCol w:w="3698"/>
        <w:gridCol w:w="3754"/>
      </w:tblGrid>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hideMark/>
          </w:tcPr>
          <w:p w:rsidR="005617D3" w:rsidRPr="005617D3" w:rsidRDefault="005617D3">
            <w:pPr>
              <w:spacing w:line="360" w:lineRule="auto"/>
              <w:contextualSpacing/>
              <w:jc w:val="both"/>
              <w:rPr>
                <w:rFonts w:ascii="Times New Roman" w:eastAsiaTheme="minorEastAsia" w:hAnsi="Times New Roman" w:cs="Times New Roman"/>
                <w:sz w:val="28"/>
                <w:szCs w:val="28"/>
              </w:rPr>
            </w:pPr>
            <m:oMathPara>
              <m:oMathParaPr>
                <m:jc m:val="center"/>
              </m:oMathParaPr>
              <m:oMath>
                <m:r>
                  <m:rPr>
                    <m:sty m:val="p"/>
                  </m:rPr>
                  <w:rPr>
                    <w:rFonts w:ascii="Cambria Math" w:hAnsi="Cambria Math" w:cs="Times New Roman"/>
                    <w:sz w:val="28"/>
                    <w:szCs w:val="28"/>
                  </w:rPr>
                  <m:t>Горячая сторона Пельтье</m:t>
                </m:r>
                <m:r>
                  <w:rPr>
                    <w:rFonts w:ascii="Cambria Math" w:hAnsi="Cambria Math" w:cs="Times New Roman"/>
                    <w:sz w:val="28"/>
                    <w:szCs w:val="28"/>
                  </w:rPr>
                  <m:t>°∁</m:t>
                </m:r>
              </m:oMath>
            </m:oMathPara>
          </w:p>
        </w:tc>
        <w:tc>
          <w:tcPr>
            <w:tcW w:w="0" w:type="auto"/>
            <w:tcBorders>
              <w:top w:val="single" w:sz="4" w:space="0" w:color="auto"/>
              <w:left w:val="single" w:sz="4" w:space="0" w:color="auto"/>
              <w:bottom w:val="single" w:sz="4" w:space="0" w:color="auto"/>
              <w:right w:val="single" w:sz="4" w:space="0" w:color="auto"/>
            </w:tcBorders>
            <w:hideMark/>
          </w:tcPr>
          <w:p w:rsidR="005617D3" w:rsidRPr="005617D3" w:rsidRDefault="005617D3">
            <w:pPr>
              <w:spacing w:line="360" w:lineRule="auto"/>
              <w:contextualSpacing/>
              <w:jc w:val="both"/>
              <w:rPr>
                <w:rFonts w:ascii="Times New Roman" w:hAnsi="Times New Roman" w:cs="Times New Roman"/>
                <w:sz w:val="28"/>
                <w:szCs w:val="28"/>
              </w:rPr>
            </w:pPr>
            <w:r w:rsidRPr="005617D3">
              <w:rPr>
                <w:rFonts w:ascii="Times New Roman" w:hAnsi="Times New Roman" w:cs="Times New Roman"/>
                <w:sz w:val="28"/>
                <w:szCs w:val="28"/>
              </w:rPr>
              <w:t xml:space="preserve">Холодная сторона Пельтье </w:t>
            </w:r>
            <m:oMath>
              <m:r>
                <w:rPr>
                  <w:rFonts w:ascii="Cambria Math" w:hAnsi="Cambria Math" w:cs="Times New Roman"/>
                  <w:sz w:val="28"/>
                  <w:szCs w:val="28"/>
                </w:rPr>
                <m:t>°∁</m:t>
              </m:r>
            </m:oMath>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22</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26</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29</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29</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31</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31</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62</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32</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62</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32</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62</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33</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63</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33</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63</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34</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w:t>
            </w:r>
            <w:r w:rsidRPr="005617D3">
              <w:rPr>
                <w:sz w:val="28"/>
                <w:szCs w:val="28"/>
              </w:rPr>
              <w:lastRenderedPageBreak/>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36</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36</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66</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68</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39</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74</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41</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76</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42</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43</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78</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46</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78</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46</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79</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79</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82</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85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90</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45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52</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55</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56</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59</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59</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w:t>
            </w:r>
            <w:r w:rsidRPr="005617D3">
              <w:rPr>
                <w:sz w:val="28"/>
                <w:szCs w:val="28"/>
              </w:rPr>
              <w:lastRenderedPageBreak/>
              <w:t>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59</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59</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57</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95</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58</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r>
      <w:tr w:rsidR="005617D3" w:rsidRPr="005617D3" w:rsidTr="005617D3">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97</w:t>
            </w:r>
          </w:p>
        </w:tc>
        <w:tc>
          <w:tcPr>
            <w:tcW w:w="0" w:type="auto"/>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spacing w:line="360" w:lineRule="auto"/>
              <w:contextualSpacing/>
              <w:jc w:val="center"/>
              <w:rPr>
                <w:sz w:val="28"/>
                <w:szCs w:val="28"/>
              </w:rPr>
            </w:pPr>
            <w:r w:rsidRPr="005617D3">
              <w:rPr>
                <w:sz w:val="28"/>
                <w:szCs w:val="28"/>
              </w:rPr>
              <w:t>60</w:t>
            </w:r>
          </w:p>
        </w:tc>
      </w:tr>
    </w:tbl>
    <w:p w:rsidR="005617D3" w:rsidRPr="005617D3" w:rsidRDefault="005617D3" w:rsidP="005617D3">
      <w:pPr>
        <w:spacing w:line="360" w:lineRule="auto"/>
        <w:jc w:val="both"/>
        <w:rPr>
          <w:rFonts w:ascii="Times New Roman" w:hAnsi="Times New Roman" w:cs="Times New Roman"/>
          <w:sz w:val="28"/>
          <w:szCs w:val="28"/>
        </w:rPr>
      </w:pPr>
    </w:p>
    <w:p w:rsidR="005617D3" w:rsidRPr="005617D3" w:rsidRDefault="005617D3" w:rsidP="005617D3">
      <w:pPr>
        <w:spacing w:line="360" w:lineRule="auto"/>
        <w:jc w:val="center"/>
        <w:rPr>
          <w:rFonts w:ascii="Times New Roman" w:hAnsi="Times New Roman" w:cs="Times New Roman"/>
          <w:sz w:val="28"/>
          <w:szCs w:val="28"/>
        </w:rPr>
      </w:pPr>
      <w:r w:rsidRPr="005617D3">
        <w:rPr>
          <w:rFonts w:ascii="Times New Roman" w:hAnsi="Times New Roman" w:cs="Times New Roman"/>
          <w:sz w:val="28"/>
          <w:szCs w:val="28"/>
        </w:rPr>
        <w:t>Приложение 5</w:t>
      </w:r>
    </w:p>
    <w:p w:rsidR="005617D3" w:rsidRPr="005617D3" w:rsidRDefault="005617D3" w:rsidP="005617D3">
      <w:pPr>
        <w:spacing w:line="360" w:lineRule="auto"/>
        <w:jc w:val="center"/>
        <w:rPr>
          <w:rFonts w:ascii="Times New Roman" w:hAnsi="Times New Roman" w:cs="Times New Roman"/>
          <w:sz w:val="28"/>
          <w:szCs w:val="28"/>
        </w:rPr>
      </w:pPr>
      <w:r w:rsidRPr="005617D3">
        <w:rPr>
          <w:rFonts w:ascii="Times New Roman" w:hAnsi="Times New Roman" w:cs="Times New Roman"/>
          <w:sz w:val="28"/>
          <w:szCs w:val="28"/>
        </w:rPr>
        <w:t>Температура Диода при  пассивном охлаждении</w:t>
      </w:r>
    </w:p>
    <w:tbl>
      <w:tblPr>
        <w:tblStyle w:val="a8"/>
        <w:tblW w:w="0" w:type="auto"/>
        <w:tblLook w:val="04A0" w:firstRow="1" w:lastRow="0" w:firstColumn="1" w:lastColumn="0" w:noHBand="0" w:noVBand="1"/>
      </w:tblPr>
      <w:tblGrid>
        <w:gridCol w:w="4630"/>
        <w:gridCol w:w="4664"/>
      </w:tblGrid>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Время, мин</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 xml:space="preserve">Температура, С </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4</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6</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8</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10</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12</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14</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16</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18</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20</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22</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w:t>
            </w:r>
            <w:r w:rsidRPr="005617D3">
              <w:rPr>
                <w:sz w:val="28"/>
                <w:szCs w:val="28"/>
              </w:rPr>
              <w:lastRenderedPageBreak/>
              <w:t>4</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27</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26</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28</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28</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28</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30</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28</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32</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28</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34</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28</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36</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28</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38</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29</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40</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29</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42</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29</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44</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29</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46</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29</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48</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30</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50</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31</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52</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32</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54</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32</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56</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32</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58</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32</w:t>
            </w:r>
          </w:p>
        </w:tc>
      </w:tr>
      <w:tr w:rsidR="005617D3" w:rsidRPr="005617D3" w:rsidTr="005617D3">
        <w:tc>
          <w:tcPr>
            <w:tcW w:w="4630"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60</w:t>
            </w:r>
          </w:p>
        </w:tc>
        <w:tc>
          <w:tcPr>
            <w:tcW w:w="4664" w:type="dxa"/>
            <w:tcBorders>
              <w:top w:val="single" w:sz="4" w:space="0" w:color="auto"/>
              <w:left w:val="single" w:sz="4" w:space="0" w:color="auto"/>
              <w:bottom w:val="single" w:sz="4" w:space="0" w:color="auto"/>
              <w:right w:val="single" w:sz="4" w:space="0" w:color="auto"/>
            </w:tcBorders>
            <w:vAlign w:val="bottom"/>
            <w:hideMark/>
          </w:tcPr>
          <w:p w:rsidR="005617D3" w:rsidRPr="005617D3" w:rsidRDefault="005617D3">
            <w:pPr>
              <w:jc w:val="center"/>
              <w:rPr>
                <w:sz w:val="28"/>
                <w:szCs w:val="28"/>
              </w:rPr>
            </w:pPr>
            <w:r w:rsidRPr="005617D3">
              <w:rPr>
                <w:sz w:val="28"/>
                <w:szCs w:val="28"/>
              </w:rPr>
              <w:t>32</w:t>
            </w:r>
          </w:p>
        </w:tc>
      </w:tr>
    </w:tbl>
    <w:p w:rsidR="005617D3" w:rsidRPr="005617D3" w:rsidRDefault="005617D3" w:rsidP="005617D3">
      <w:pPr>
        <w:spacing w:line="360" w:lineRule="auto"/>
        <w:jc w:val="center"/>
        <w:rPr>
          <w:rFonts w:ascii="Times New Roman" w:hAnsi="Times New Roman" w:cs="Times New Roman"/>
          <w:sz w:val="28"/>
          <w:szCs w:val="28"/>
        </w:rPr>
      </w:pPr>
    </w:p>
    <w:p w:rsidR="005617D3" w:rsidRPr="005617D3" w:rsidRDefault="005617D3" w:rsidP="005617D3">
      <w:pPr>
        <w:spacing w:line="360" w:lineRule="auto"/>
        <w:jc w:val="center"/>
        <w:rPr>
          <w:rFonts w:ascii="Times New Roman" w:hAnsi="Times New Roman" w:cs="Times New Roman"/>
          <w:sz w:val="28"/>
          <w:szCs w:val="28"/>
        </w:rPr>
      </w:pPr>
      <w:r w:rsidRPr="005617D3">
        <w:rPr>
          <w:rFonts w:ascii="Times New Roman" w:hAnsi="Times New Roman" w:cs="Times New Roman"/>
          <w:sz w:val="28"/>
          <w:szCs w:val="28"/>
        </w:rPr>
        <w:t>Приложение 6</w:t>
      </w:r>
    </w:p>
    <w:p w:rsidR="005617D3" w:rsidRPr="005617D3" w:rsidRDefault="005617D3" w:rsidP="005617D3">
      <w:pPr>
        <w:spacing w:line="360" w:lineRule="auto"/>
        <w:jc w:val="center"/>
        <w:rPr>
          <w:rFonts w:ascii="Times New Roman" w:hAnsi="Times New Roman" w:cs="Times New Roman"/>
          <w:sz w:val="28"/>
          <w:szCs w:val="28"/>
        </w:rPr>
      </w:pPr>
      <w:r w:rsidRPr="005617D3">
        <w:rPr>
          <w:rFonts w:ascii="Times New Roman" w:hAnsi="Times New Roman" w:cs="Times New Roman"/>
          <w:sz w:val="28"/>
          <w:szCs w:val="28"/>
        </w:rPr>
        <w:t>Температура диода при охлаждении элементом Пельтье</w:t>
      </w:r>
    </w:p>
    <w:tbl>
      <w:tblPr>
        <w:tblStyle w:val="a8"/>
        <w:tblW w:w="0" w:type="auto"/>
        <w:tblLook w:val="04A0" w:firstRow="1" w:lastRow="0" w:firstColumn="1" w:lastColumn="0" w:noHBand="0" w:noVBand="1"/>
      </w:tblPr>
      <w:tblGrid>
        <w:gridCol w:w="4630"/>
        <w:gridCol w:w="4664"/>
      </w:tblGrid>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Время, мин</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Температура, С</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7</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8</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9</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29</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10</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11</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31</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12</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31</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13</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32</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14</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32</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15</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33</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w:t>
            </w:r>
            <w:r w:rsidRPr="005617D3">
              <w:rPr>
                <w:sz w:val="28"/>
                <w:szCs w:val="28"/>
              </w:rPr>
              <w:lastRenderedPageBreak/>
              <w:t>6</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33</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17</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34</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18</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19</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20</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36</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21</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36</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22</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23</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24</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39</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25</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26</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27</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41</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28</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42</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29</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43</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30</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31</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32</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33</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46</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34</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46</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35</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36</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37</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38</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39</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40</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52</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41</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55</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42</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56</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43</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44</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59</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45</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59</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46</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59</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47</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48</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49</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50</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59</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51</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52</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53</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54</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57</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55</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58</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56</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w:t>
            </w:r>
            <w:r w:rsidRPr="005617D3">
              <w:rPr>
                <w:sz w:val="28"/>
                <w:szCs w:val="28"/>
              </w:rPr>
              <w:lastRenderedPageBreak/>
              <w:t>7</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58</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59</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r w:rsidR="005617D3" w:rsidRPr="005617D3" w:rsidTr="005617D3">
        <w:tc>
          <w:tcPr>
            <w:tcW w:w="4785"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c>
          <w:tcPr>
            <w:tcW w:w="4786" w:type="dxa"/>
            <w:tcBorders>
              <w:top w:val="single" w:sz="4" w:space="0" w:color="auto"/>
              <w:left w:val="single" w:sz="4" w:space="0" w:color="auto"/>
              <w:bottom w:val="single" w:sz="4" w:space="0" w:color="auto"/>
              <w:right w:val="single" w:sz="4" w:space="0" w:color="auto"/>
            </w:tcBorders>
            <w:hideMark/>
          </w:tcPr>
          <w:p w:rsidR="005617D3" w:rsidRPr="005617D3" w:rsidRDefault="005617D3" w:rsidP="005617D3">
            <w:pPr>
              <w:rPr>
                <w:sz w:val="28"/>
                <w:szCs w:val="28"/>
              </w:rPr>
            </w:pPr>
            <w:r w:rsidRPr="005617D3">
              <w:rPr>
                <w:sz w:val="28"/>
                <w:szCs w:val="28"/>
              </w:rPr>
              <w:t>60</w:t>
            </w:r>
          </w:p>
        </w:tc>
      </w:tr>
    </w:tbl>
    <w:p w:rsidR="005617D3" w:rsidRPr="005617D3" w:rsidRDefault="005617D3" w:rsidP="005617D3">
      <w:pPr>
        <w:pStyle w:val="a7"/>
        <w:shd w:val="clear" w:color="auto" w:fill="FFFFFF"/>
        <w:spacing w:before="300" w:after="45" w:line="360" w:lineRule="auto"/>
        <w:ind w:left="0" w:firstLine="0"/>
        <w:jc w:val="both"/>
        <w:outlineLvl w:val="0"/>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617D3" w:rsidRPr="005617D3" w:rsidRDefault="005617D3" w:rsidP="00804AF6">
      <w:pPr>
        <w:pStyle w:val="a7"/>
        <w:shd w:val="clear" w:color="auto" w:fill="FFFFFF"/>
        <w:spacing w:before="300" w:after="45" w:line="360" w:lineRule="auto"/>
        <w:ind w:left="1080" w:firstLine="0"/>
        <w:jc w:val="center"/>
        <w:outlineLvl w:val="2"/>
        <w:rPr>
          <w:rFonts w:ascii="Times New Roman" w:eastAsia="Times New Roman" w:hAnsi="Times New Roman" w:cs="Times New Roman"/>
          <w:bCs/>
          <w:sz w:val="28"/>
          <w:szCs w:val="28"/>
          <w:lang w:eastAsia="ru-RU"/>
        </w:rPr>
      </w:pPr>
    </w:p>
    <w:p w:rsidR="0057609E" w:rsidRPr="005617D3" w:rsidRDefault="00134EBA" w:rsidP="00175142">
      <w:pPr>
        <w:pStyle w:val="a7"/>
        <w:numPr>
          <w:ilvl w:val="0"/>
          <w:numId w:val="36"/>
        </w:numPr>
        <w:shd w:val="clear" w:color="auto" w:fill="FFFFFF"/>
        <w:spacing w:before="300" w:after="45" w:line="360" w:lineRule="auto"/>
        <w:ind w:left="0" w:firstLine="0"/>
        <w:jc w:val="center"/>
        <w:outlineLvl w:val="0"/>
        <w:rPr>
          <w:rFonts w:ascii="Times New Roman" w:eastAsia="Times New Roman" w:hAnsi="Times New Roman" w:cs="Times New Roman"/>
          <w:b/>
          <w:bCs/>
          <w:sz w:val="28"/>
          <w:szCs w:val="28"/>
          <w:lang w:eastAsia="ru-RU"/>
        </w:rPr>
      </w:pPr>
      <w:bookmarkStart w:id="104" w:name="_Toc358586785"/>
      <w:bookmarkStart w:id="105" w:name="_Toc358610779"/>
      <w:r w:rsidRPr="005617D3">
        <w:rPr>
          <w:rFonts w:ascii="Times New Roman" w:eastAsia="Times New Roman" w:hAnsi="Times New Roman" w:cs="Times New Roman"/>
          <w:b/>
          <w:bCs/>
          <w:sz w:val="28"/>
          <w:szCs w:val="28"/>
          <w:lang w:eastAsia="ru-RU"/>
        </w:rPr>
        <w:lastRenderedPageBreak/>
        <w:t>Библиографический список литературы</w:t>
      </w:r>
      <w:bookmarkEnd w:id="104"/>
      <w:bookmarkEnd w:id="105"/>
    </w:p>
    <w:p w:rsidR="00D87FC7" w:rsidRPr="005617D3" w:rsidRDefault="00D87FC7" w:rsidP="00D87FC7">
      <w:pPr>
        <w:pStyle w:val="a7"/>
        <w:shd w:val="clear" w:color="auto" w:fill="FFFFFF"/>
        <w:spacing w:before="300" w:after="45" w:line="360" w:lineRule="auto"/>
        <w:ind w:left="0" w:firstLine="0"/>
        <w:outlineLvl w:val="0"/>
        <w:rPr>
          <w:rFonts w:ascii="Times New Roman" w:eastAsia="Times New Roman" w:hAnsi="Times New Roman" w:cs="Times New Roman"/>
          <w:b/>
          <w:bCs/>
          <w:sz w:val="28"/>
          <w:szCs w:val="28"/>
          <w:lang w:eastAsia="ru-RU"/>
        </w:rPr>
      </w:pP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Коган Л.М. Полупроводниковые светоизлучающие диоды. 1983.С 56</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Гуреева Ольга, Транзисторная история.  Компоненты и технология. </w:t>
      </w:r>
      <w:r w:rsidRPr="005617D3">
        <w:rPr>
          <w:rFonts w:ascii="Times New Roman" w:hAnsi="Times New Roman" w:cs="Times New Roman"/>
          <w:sz w:val="28"/>
          <w:szCs w:val="28"/>
          <w:lang w:val="en-US"/>
        </w:rPr>
        <w:t>N</w:t>
      </w:r>
      <w:r w:rsidRPr="005617D3">
        <w:rPr>
          <w:rFonts w:ascii="Times New Roman" w:hAnsi="Times New Roman" w:cs="Times New Roman"/>
          <w:sz w:val="28"/>
          <w:szCs w:val="28"/>
        </w:rPr>
        <w:t>9’2006.- С 50</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Петер Маркс. Технические особенности применения светодиодов; журнал “Li</w:t>
      </w:r>
      <w:r w:rsidRPr="005617D3">
        <w:rPr>
          <w:rFonts w:ascii="Times New Roman" w:hAnsi="Times New Roman" w:cs="Times New Roman"/>
          <w:sz w:val="28"/>
          <w:szCs w:val="28"/>
          <w:lang w:val="en-US"/>
        </w:rPr>
        <w:t>g</w:t>
      </w:r>
      <w:r w:rsidRPr="005617D3">
        <w:rPr>
          <w:rFonts w:ascii="Times New Roman" w:hAnsi="Times New Roman" w:cs="Times New Roman"/>
          <w:sz w:val="28"/>
          <w:szCs w:val="28"/>
        </w:rPr>
        <w:t>ht”, 2009, №3, С. 184-188</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5 Александр Криваткин, к.т.н. |Юрий Сакуненко, к.т.н. Полупроводниковая светотехника. С 54-56</w:t>
      </w:r>
    </w:p>
    <w:p w:rsidR="004051D3" w:rsidRPr="005617D3" w:rsidRDefault="004051D3" w:rsidP="00D87FC7">
      <w:pPr>
        <w:pStyle w:val="a7"/>
        <w:numPr>
          <w:ilvl w:val="0"/>
          <w:numId w:val="34"/>
        </w:numPr>
        <w:tabs>
          <w:tab w:val="left" w:pos="1083"/>
        </w:tabs>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Термоэлементы и термоэлектрические  устройства: Справочник / Л.И. Анатычук. – Киев: Наук. Думка, 1979. - 768 с.</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Модели тепловых процессов систем охлаждения с использованием тепловых труб, с плавящимся рабочим веществом, термоэлектрической системы охлаждения для автоматизированого анализа тепловых процессов / Кофанов Ю.Н., Манохин А.И., Сарафанов А. В. –"СИСТЕМОТЕХНИКА", № 4, 2006г, 4-7 с.</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Ю.Н.Давиденко, 500 схем для радиолюбителей. Современная схемотехника в освещении 2008г, С 50-55.</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Журнал «Компьютерра» 2009 № 25-26 (789) 07.07.2009</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Копьютерная оптика 32,№4баков В.Н</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Щербаков В.Н. Исследование надежности и диагностика светодиодов на основе гетероструктур, В сб. трудов МНТК «Информационные технологии и моделирование приборов и техпроцессов в целях обеспечения качества и надежности»,МГУПИ,2006. С. 65-74.</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Абрамов, В.С. «Белые светодиоды» журнал Светодиоды и лазеры 2002, № 2 – С.25-28.</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32" w:history="1">
        <w:r w:rsidR="004051D3" w:rsidRPr="005617D3">
          <w:rPr>
            <w:rStyle w:val="a6"/>
            <w:rFonts w:ascii="Times New Roman" w:hAnsi="Times New Roman" w:cs="Times New Roman"/>
            <w:color w:val="auto"/>
            <w:sz w:val="28"/>
            <w:szCs w:val="28"/>
          </w:rPr>
          <w:t xml:space="preserve">ГОСТ 29137-91 Формовка выводов и установка изделий электронной техники на печатные платы. Общие требования и нормы конструирования </w:t>
        </w:r>
      </w:hyperlink>
      <w:r w:rsidR="004051D3" w:rsidRPr="005617D3">
        <w:rPr>
          <w:rFonts w:ascii="Times New Roman" w:hAnsi="Times New Roman" w:cs="Times New Roman"/>
          <w:sz w:val="28"/>
          <w:szCs w:val="28"/>
        </w:rPr>
        <w:t>– М.: ИПК Издательство стандартов, 2004</w:t>
      </w:r>
    </w:p>
    <w:p w:rsidR="004051D3" w:rsidRPr="005617D3" w:rsidRDefault="004051D3"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 xml:space="preserve"> </w:t>
      </w:r>
      <w:hyperlink r:id="rId133" w:history="1">
        <w:r w:rsidRPr="005617D3">
          <w:rPr>
            <w:rStyle w:val="a6"/>
            <w:rFonts w:ascii="Times New Roman" w:hAnsi="Times New Roman" w:cs="Times New Roman"/>
            <w:color w:val="auto"/>
            <w:sz w:val="28"/>
            <w:szCs w:val="28"/>
          </w:rPr>
          <w:t xml:space="preserve">ГОСТ 2.702-2011 ЕСКД. Правила выполнения электрических схем </w:t>
        </w:r>
      </w:hyperlink>
      <w:r w:rsidRPr="005617D3">
        <w:rPr>
          <w:rFonts w:ascii="Times New Roman" w:hAnsi="Times New Roman" w:cs="Times New Roman"/>
          <w:sz w:val="28"/>
          <w:szCs w:val="28"/>
        </w:rPr>
        <w:t>– М.: Стандартинформ, 2011 </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34" w:history="1">
        <w:r w:rsidR="004051D3" w:rsidRPr="005617D3">
          <w:rPr>
            <w:rStyle w:val="a6"/>
            <w:rFonts w:ascii="Times New Roman" w:hAnsi="Times New Roman" w:cs="Times New Roman"/>
            <w:color w:val="auto"/>
            <w:sz w:val="28"/>
            <w:szCs w:val="28"/>
          </w:rPr>
          <w:t xml:space="preserve">ГОСТ Р 53429-2009 Платы печатные. Основные параметры конструкции </w:t>
        </w:r>
      </w:hyperlink>
      <w:r w:rsidR="004051D3" w:rsidRPr="005617D3">
        <w:rPr>
          <w:rFonts w:ascii="Times New Roman" w:hAnsi="Times New Roman" w:cs="Times New Roman"/>
          <w:sz w:val="28"/>
          <w:szCs w:val="28"/>
        </w:rPr>
        <w:t>– М.: Стандартинформ, 2010 </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35" w:history="1">
        <w:r w:rsidR="004051D3" w:rsidRPr="005617D3">
          <w:rPr>
            <w:rStyle w:val="a6"/>
            <w:rFonts w:ascii="Times New Roman" w:hAnsi="Times New Roman" w:cs="Times New Roman"/>
            <w:color w:val="auto"/>
            <w:sz w:val="28"/>
            <w:szCs w:val="28"/>
          </w:rPr>
          <w:t xml:space="preserve">ГОСТ Р 51040-97 Платы печатные. Шаги координатной сетки </w:t>
        </w:r>
      </w:hyperlink>
      <w:r w:rsidR="004051D3" w:rsidRPr="005617D3">
        <w:rPr>
          <w:rFonts w:ascii="Times New Roman" w:hAnsi="Times New Roman" w:cs="Times New Roman"/>
          <w:sz w:val="28"/>
          <w:szCs w:val="28"/>
        </w:rPr>
        <w:t>– М.: ИПК Издательство стандартов, 1997 </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36" w:history="1">
        <w:r w:rsidR="004051D3" w:rsidRPr="005617D3">
          <w:rPr>
            <w:rStyle w:val="a6"/>
            <w:rFonts w:ascii="Times New Roman" w:hAnsi="Times New Roman" w:cs="Times New Roman"/>
            <w:color w:val="auto"/>
            <w:sz w:val="28"/>
            <w:szCs w:val="28"/>
          </w:rPr>
          <w:t xml:space="preserve">ГОСТ 17467-88 (СТ СЭВ 5761-86) Микросхемы интегральные. Основные размеры </w:t>
        </w:r>
      </w:hyperlink>
      <w:r w:rsidR="004051D3" w:rsidRPr="005617D3">
        <w:rPr>
          <w:rFonts w:ascii="Times New Roman" w:hAnsi="Times New Roman" w:cs="Times New Roman"/>
          <w:sz w:val="28"/>
          <w:szCs w:val="28"/>
        </w:rPr>
        <w:t>– М.: Издательство стандартов, 1989</w:t>
      </w:r>
    </w:p>
    <w:p w:rsidR="004051D3" w:rsidRPr="005617D3" w:rsidRDefault="004051D3"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ГОСТ ИСО 8995-2002 Принципы зрительной эргономики. Освещение рабочих систем внутри помещений. 2002г</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37" w:history="1">
        <w:r w:rsidR="004051D3" w:rsidRPr="005617D3">
          <w:rPr>
            <w:rStyle w:val="a6"/>
            <w:rFonts w:ascii="Times New Roman" w:hAnsi="Times New Roman" w:cs="Times New Roman"/>
            <w:color w:val="auto"/>
            <w:sz w:val="28"/>
            <w:szCs w:val="28"/>
          </w:rPr>
          <w:t>http://lib.chipdip.ru/149/DOC000149178.pdf</w:t>
        </w:r>
      </w:hyperlink>
      <w:r w:rsidR="004051D3" w:rsidRPr="005617D3">
        <w:rPr>
          <w:rFonts w:ascii="Times New Roman" w:hAnsi="Times New Roman" w:cs="Times New Roman"/>
          <w:sz w:val="28"/>
          <w:szCs w:val="28"/>
        </w:rPr>
        <w:t xml:space="preserve"> - онлайн библиотека технической документации ЗАО "ЧИП И ДИП"</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38" w:history="1">
        <w:r w:rsidR="004051D3" w:rsidRPr="005617D3">
          <w:rPr>
            <w:rStyle w:val="a6"/>
            <w:rFonts w:ascii="Times New Roman" w:hAnsi="Times New Roman" w:cs="Times New Roman"/>
            <w:color w:val="auto"/>
            <w:sz w:val="28"/>
            <w:szCs w:val="28"/>
          </w:rPr>
          <w:t>http://lib.chipdip.ru/056/DOC000056707.pdf</w:t>
        </w:r>
      </w:hyperlink>
      <w:r w:rsidR="004051D3" w:rsidRPr="005617D3">
        <w:rPr>
          <w:rFonts w:ascii="Times New Roman" w:hAnsi="Times New Roman" w:cs="Times New Roman"/>
          <w:sz w:val="28"/>
          <w:szCs w:val="28"/>
        </w:rPr>
        <w:t xml:space="preserve"> - онлайн библиотека технической документации ЗАО "ЧИП И ДИП"</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39" w:history="1">
        <w:r w:rsidR="004051D3" w:rsidRPr="005617D3">
          <w:rPr>
            <w:rStyle w:val="a6"/>
            <w:rFonts w:ascii="Times New Roman" w:hAnsi="Times New Roman" w:cs="Times New Roman"/>
            <w:color w:val="auto"/>
            <w:sz w:val="28"/>
            <w:szCs w:val="28"/>
          </w:rPr>
          <w:t>http://catalog.gaw.ru/index.php?page=component_detail&amp;id=23926</w:t>
        </w:r>
      </w:hyperlink>
      <w:r w:rsidR="004051D3" w:rsidRPr="005617D3">
        <w:rPr>
          <w:rFonts w:ascii="Times New Roman" w:hAnsi="Times New Roman" w:cs="Times New Roman"/>
          <w:sz w:val="28"/>
          <w:szCs w:val="28"/>
        </w:rPr>
        <w:t>- - онлайн библиотека технической документации ЗАО "Рынок Микроэлектроники"</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lang w:val="en-US"/>
        </w:rPr>
      </w:pPr>
      <w:hyperlink r:id="rId140" w:history="1">
        <w:r w:rsidR="004051D3" w:rsidRPr="005617D3">
          <w:rPr>
            <w:rStyle w:val="a6"/>
            <w:rFonts w:ascii="Times New Roman" w:hAnsi="Times New Roman" w:cs="Times New Roman"/>
            <w:color w:val="auto"/>
            <w:sz w:val="28"/>
            <w:szCs w:val="28"/>
            <w:lang w:val="en-US"/>
          </w:rPr>
          <w:t>http://www.hebeiltd.com.cn/peltier.datasheet/TEC1-12705.pdf</w:t>
        </w:r>
      </w:hyperlink>
      <w:r w:rsidR="004051D3" w:rsidRPr="005617D3">
        <w:rPr>
          <w:rFonts w:ascii="Times New Roman" w:hAnsi="Times New Roman" w:cs="Times New Roman"/>
          <w:sz w:val="28"/>
          <w:szCs w:val="28"/>
          <w:lang w:val="en-US"/>
        </w:rPr>
        <w:t xml:space="preserve"> - </w:t>
      </w:r>
      <w:r w:rsidR="004051D3" w:rsidRPr="005617D3">
        <w:rPr>
          <w:rFonts w:ascii="Times New Roman" w:hAnsi="Times New Roman" w:cs="Times New Roman"/>
          <w:sz w:val="28"/>
          <w:szCs w:val="28"/>
        </w:rPr>
        <w:t>онлайн</w:t>
      </w:r>
      <w:r w:rsidR="004051D3" w:rsidRPr="005617D3">
        <w:rPr>
          <w:rFonts w:ascii="Times New Roman" w:hAnsi="Times New Roman" w:cs="Times New Roman"/>
          <w:sz w:val="28"/>
          <w:szCs w:val="28"/>
          <w:lang w:val="en-US"/>
        </w:rPr>
        <w:t xml:space="preserve"> </w:t>
      </w:r>
      <w:r w:rsidR="004051D3" w:rsidRPr="005617D3">
        <w:rPr>
          <w:rFonts w:ascii="Times New Roman" w:hAnsi="Times New Roman" w:cs="Times New Roman"/>
          <w:sz w:val="28"/>
          <w:szCs w:val="28"/>
        </w:rPr>
        <w:t>библиотека</w:t>
      </w:r>
      <w:r w:rsidR="004051D3" w:rsidRPr="005617D3">
        <w:rPr>
          <w:rFonts w:ascii="Times New Roman" w:hAnsi="Times New Roman" w:cs="Times New Roman"/>
          <w:sz w:val="28"/>
          <w:szCs w:val="28"/>
          <w:lang w:val="en-US"/>
        </w:rPr>
        <w:t xml:space="preserve"> </w:t>
      </w:r>
      <w:r w:rsidR="004051D3" w:rsidRPr="005617D3">
        <w:rPr>
          <w:rFonts w:ascii="Times New Roman" w:hAnsi="Times New Roman" w:cs="Times New Roman"/>
          <w:sz w:val="28"/>
          <w:szCs w:val="28"/>
        </w:rPr>
        <w:t>технической</w:t>
      </w:r>
      <w:r w:rsidR="004051D3" w:rsidRPr="005617D3">
        <w:rPr>
          <w:rFonts w:ascii="Times New Roman" w:hAnsi="Times New Roman" w:cs="Times New Roman"/>
          <w:sz w:val="28"/>
          <w:szCs w:val="28"/>
          <w:lang w:val="en-US"/>
        </w:rPr>
        <w:t xml:space="preserve"> </w:t>
      </w:r>
      <w:r w:rsidR="004051D3" w:rsidRPr="005617D3">
        <w:rPr>
          <w:rFonts w:ascii="Times New Roman" w:hAnsi="Times New Roman" w:cs="Times New Roman"/>
          <w:sz w:val="28"/>
          <w:szCs w:val="28"/>
        </w:rPr>
        <w:t>документации</w:t>
      </w:r>
      <w:r w:rsidR="004051D3" w:rsidRPr="005617D3">
        <w:rPr>
          <w:rFonts w:ascii="Times New Roman" w:hAnsi="Times New Roman" w:cs="Times New Roman"/>
          <w:sz w:val="28"/>
          <w:szCs w:val="28"/>
          <w:lang w:val="en-US"/>
        </w:rPr>
        <w:t xml:space="preserve"> " HB Brand Electronic Components from China Manufacturer"</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41" w:history="1">
        <w:r w:rsidR="004051D3" w:rsidRPr="005617D3">
          <w:rPr>
            <w:rStyle w:val="a6"/>
            <w:rFonts w:ascii="Times New Roman" w:hAnsi="Times New Roman" w:cs="Times New Roman"/>
            <w:color w:val="auto"/>
            <w:sz w:val="28"/>
            <w:szCs w:val="28"/>
            <w:lang w:val="en-US"/>
          </w:rPr>
          <w:t>http</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www</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ylati</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ru</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i</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images</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led</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XR</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E</w:t>
        </w:r>
        <w:r w:rsidR="004051D3" w:rsidRPr="005617D3">
          <w:rPr>
            <w:rStyle w:val="a6"/>
            <w:rFonts w:ascii="Times New Roman" w:hAnsi="Times New Roman" w:cs="Times New Roman"/>
            <w:color w:val="auto"/>
            <w:sz w:val="28"/>
            <w:szCs w:val="28"/>
          </w:rPr>
          <w:t>.</w:t>
        </w:r>
        <w:r w:rsidR="004051D3" w:rsidRPr="005617D3">
          <w:rPr>
            <w:rStyle w:val="a6"/>
            <w:rFonts w:ascii="Times New Roman" w:hAnsi="Times New Roman" w:cs="Times New Roman"/>
            <w:color w:val="auto"/>
            <w:sz w:val="28"/>
            <w:szCs w:val="28"/>
            <w:lang w:val="en-US"/>
          </w:rPr>
          <w:t>pdf</w:t>
        </w:r>
      </w:hyperlink>
      <w:r w:rsidR="004051D3" w:rsidRPr="005617D3">
        <w:rPr>
          <w:rFonts w:ascii="Times New Roman" w:hAnsi="Times New Roman" w:cs="Times New Roman"/>
          <w:sz w:val="28"/>
          <w:szCs w:val="28"/>
        </w:rPr>
        <w:t xml:space="preserve"> онлайн библиотека технической документации ОАО «Светодиод»</w:t>
      </w:r>
    </w:p>
    <w:p w:rsidR="004051D3" w:rsidRPr="005617D3" w:rsidRDefault="004051D3" w:rsidP="00D87FC7">
      <w:pPr>
        <w:pStyle w:val="a7"/>
        <w:numPr>
          <w:ilvl w:val="0"/>
          <w:numId w:val="34"/>
        </w:numPr>
        <w:spacing w:line="360" w:lineRule="auto"/>
        <w:ind w:left="0" w:firstLine="720"/>
        <w:jc w:val="both"/>
        <w:rPr>
          <w:rFonts w:ascii="Times New Roman" w:hAnsi="Times New Roman" w:cs="Times New Roman"/>
          <w:sz w:val="28"/>
          <w:szCs w:val="28"/>
        </w:rPr>
      </w:pPr>
      <w:r w:rsidRPr="005617D3">
        <w:rPr>
          <w:rFonts w:ascii="Times New Roman" w:hAnsi="Times New Roman" w:cs="Times New Roman"/>
          <w:sz w:val="28"/>
          <w:szCs w:val="28"/>
        </w:rPr>
        <w:t xml:space="preserve">http://alltransistors.com/pdfview.php?doc=ixta8n50p_ixtp8n50p.pdf&amp;dire=_ixys - онлайн библиотека технической документации сайта </w:t>
      </w:r>
      <w:r w:rsidRPr="005617D3">
        <w:rPr>
          <w:rFonts w:ascii="Times New Roman" w:hAnsi="Times New Roman" w:cs="Times New Roman"/>
          <w:sz w:val="28"/>
          <w:szCs w:val="28"/>
          <w:lang w:val="en-US"/>
        </w:rPr>
        <w:t>alltransistors</w:t>
      </w:r>
      <w:r w:rsidRPr="005617D3">
        <w:rPr>
          <w:rFonts w:ascii="Times New Roman" w:hAnsi="Times New Roman" w:cs="Times New Roman"/>
          <w:sz w:val="28"/>
          <w:szCs w:val="28"/>
        </w:rPr>
        <w:t>.</w:t>
      </w:r>
      <w:r w:rsidRPr="005617D3">
        <w:rPr>
          <w:rFonts w:ascii="Times New Roman" w:hAnsi="Times New Roman" w:cs="Times New Roman"/>
          <w:sz w:val="28"/>
          <w:szCs w:val="28"/>
          <w:lang w:val="en-US"/>
        </w:rPr>
        <w:t>com</w:t>
      </w:r>
    </w:p>
    <w:p w:rsidR="004051D3" w:rsidRPr="005617D3" w:rsidRDefault="004051D3"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http://lib.chipdip.ru/056/DOC000056641.pdf - онлайн библиотека технической документации ЗАО "ЧИП И ДИП"</w:t>
      </w:r>
    </w:p>
    <w:p w:rsidR="004051D3" w:rsidRPr="005617D3" w:rsidRDefault="007B26BB" w:rsidP="00D87FC7">
      <w:pPr>
        <w:pStyle w:val="a7"/>
        <w:numPr>
          <w:ilvl w:val="0"/>
          <w:numId w:val="34"/>
        </w:numPr>
        <w:spacing w:line="360" w:lineRule="auto"/>
        <w:ind w:left="0" w:firstLine="720"/>
        <w:jc w:val="both"/>
        <w:rPr>
          <w:rFonts w:ascii="Times New Roman" w:hAnsi="Times New Roman" w:cs="Times New Roman"/>
          <w:sz w:val="28"/>
          <w:szCs w:val="28"/>
        </w:rPr>
      </w:pPr>
      <w:hyperlink r:id="rId142" w:history="1">
        <w:r w:rsidR="004051D3" w:rsidRPr="005617D3">
          <w:rPr>
            <w:rStyle w:val="a6"/>
            <w:rFonts w:ascii="Times New Roman" w:hAnsi="Times New Roman" w:cs="Times New Roman"/>
            <w:color w:val="auto"/>
            <w:sz w:val="28"/>
            <w:szCs w:val="28"/>
          </w:rPr>
          <w:t>http://alltransistors.com/mosfet/transistor.php?transistor=8857</w:t>
        </w:r>
      </w:hyperlink>
      <w:r w:rsidR="004051D3" w:rsidRPr="005617D3">
        <w:rPr>
          <w:rFonts w:ascii="Times New Roman" w:hAnsi="Times New Roman" w:cs="Times New Roman"/>
          <w:sz w:val="28"/>
          <w:szCs w:val="28"/>
        </w:rPr>
        <w:t xml:space="preserve">-- онлайн библиотека технической документации сайта </w:t>
      </w:r>
      <w:r w:rsidR="004051D3" w:rsidRPr="005617D3">
        <w:rPr>
          <w:rFonts w:ascii="Times New Roman" w:hAnsi="Times New Roman" w:cs="Times New Roman"/>
          <w:sz w:val="28"/>
          <w:szCs w:val="28"/>
          <w:lang w:val="en-US"/>
        </w:rPr>
        <w:t>bestchip</w:t>
      </w:r>
      <w:r w:rsidR="004051D3" w:rsidRPr="005617D3">
        <w:rPr>
          <w:rFonts w:ascii="Times New Roman" w:hAnsi="Times New Roman" w:cs="Times New Roman"/>
          <w:sz w:val="28"/>
          <w:szCs w:val="28"/>
        </w:rPr>
        <w:t>.</w:t>
      </w:r>
      <w:r w:rsidR="004051D3" w:rsidRPr="005617D3">
        <w:rPr>
          <w:rFonts w:ascii="Times New Roman" w:hAnsi="Times New Roman" w:cs="Times New Roman"/>
          <w:sz w:val="28"/>
          <w:szCs w:val="28"/>
          <w:lang w:val="en-US"/>
        </w:rPr>
        <w:t>ru</w:t>
      </w:r>
    </w:p>
    <w:p w:rsidR="004051D3" w:rsidRPr="005617D3" w:rsidRDefault="004051D3"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lastRenderedPageBreak/>
        <w:t>Петр Шостаковский, Современные решения термоэлектрического охлаждения для радиоэлектронной, медицинской, промышленной и бытовой техники ч.1. КОМПОНЕНТЫ И ТЕХНОЛОГИИ • № 12 '2009 С 40-41</w:t>
      </w:r>
    </w:p>
    <w:p w:rsidR="004051D3" w:rsidRPr="005617D3" w:rsidRDefault="004051D3"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r w:rsidRPr="005617D3">
        <w:rPr>
          <w:rFonts w:ascii="Times New Roman" w:hAnsi="Times New Roman" w:cs="Times New Roman"/>
          <w:sz w:val="28"/>
          <w:szCs w:val="28"/>
        </w:rPr>
        <w:t>Петр Шостаковский Современные решения термоэлектрического охлаждения для радиоэлектронной, медицинской, промышленной и бытовой техники ч.2. КОМПОНЕНТЫ И ТЕХНОЛОГИИ • № 1 '2010 С 140-142</w:t>
      </w:r>
    </w:p>
    <w:p w:rsidR="004051D3" w:rsidRPr="005617D3" w:rsidRDefault="007B26BB" w:rsidP="00D87FC7">
      <w:pPr>
        <w:numPr>
          <w:ilvl w:val="0"/>
          <w:numId w:val="34"/>
        </w:numPr>
        <w:tabs>
          <w:tab w:val="left" w:pos="1142"/>
        </w:tabs>
        <w:spacing w:line="360" w:lineRule="auto"/>
        <w:ind w:left="0" w:firstLine="720"/>
        <w:contextualSpacing/>
        <w:jc w:val="both"/>
        <w:rPr>
          <w:rFonts w:ascii="Times New Roman" w:hAnsi="Times New Roman" w:cs="Times New Roman"/>
          <w:sz w:val="28"/>
          <w:szCs w:val="28"/>
        </w:rPr>
      </w:pPr>
      <w:hyperlink r:id="rId143" w:history="1">
        <w:r w:rsidR="004051D3" w:rsidRPr="005617D3">
          <w:rPr>
            <w:rStyle w:val="a6"/>
            <w:rFonts w:ascii="Times New Roman" w:hAnsi="Times New Roman" w:cs="Times New Roman"/>
            <w:color w:val="auto"/>
            <w:sz w:val="28"/>
            <w:szCs w:val="28"/>
          </w:rPr>
          <w:t>http://ru.wikipedia.org/wiki/P-CAD</w:t>
        </w:r>
      </w:hyperlink>
      <w:r w:rsidR="004051D3" w:rsidRPr="005617D3">
        <w:rPr>
          <w:rFonts w:ascii="Times New Roman" w:hAnsi="Times New Roman" w:cs="Times New Roman"/>
          <w:sz w:val="28"/>
          <w:szCs w:val="28"/>
        </w:rPr>
        <w:t xml:space="preserve"> - онлайн библиотека </w:t>
      </w:r>
      <w:r w:rsidR="004051D3" w:rsidRPr="005617D3">
        <w:rPr>
          <w:rFonts w:ascii="Times New Roman" w:hAnsi="Times New Roman" w:cs="Times New Roman"/>
          <w:sz w:val="28"/>
          <w:szCs w:val="28"/>
          <w:lang w:val="en-US"/>
        </w:rPr>
        <w:t>Wikipedia</w:t>
      </w:r>
    </w:p>
    <w:p w:rsidR="00293189" w:rsidRPr="005617D3" w:rsidRDefault="00D87FC7" w:rsidP="00D87FC7">
      <w:pPr>
        <w:numPr>
          <w:ilvl w:val="0"/>
          <w:numId w:val="34"/>
        </w:numPr>
        <w:shd w:val="clear" w:color="auto" w:fill="FFFFFF"/>
        <w:tabs>
          <w:tab w:val="left" w:pos="1142"/>
        </w:tabs>
        <w:spacing w:line="360" w:lineRule="auto"/>
        <w:ind w:left="0" w:firstLine="720"/>
        <w:contextualSpacing/>
        <w:jc w:val="both"/>
        <w:rPr>
          <w:rFonts w:ascii="Times New Roman" w:eastAsia="Times New Roman" w:hAnsi="Times New Roman" w:cs="Times New Roman"/>
          <w:bCs/>
          <w:sz w:val="28"/>
          <w:szCs w:val="28"/>
          <w:lang w:eastAsia="ru-RU"/>
        </w:rPr>
      </w:pPr>
      <w:hyperlink r:id="rId144" w:history="1">
        <w:r w:rsidRPr="005617D3">
          <w:rPr>
            <w:rStyle w:val="a6"/>
            <w:rFonts w:ascii="Times New Roman" w:hAnsi="Times New Roman" w:cs="Times New Roman"/>
            <w:color w:val="auto"/>
            <w:sz w:val="28"/>
            <w:szCs w:val="28"/>
          </w:rPr>
          <w:t>http://beriled.biz/data/files/cpc9909_driver.pdf</w:t>
        </w:r>
      </w:hyperlink>
      <w:r w:rsidRPr="005617D3">
        <w:rPr>
          <w:rFonts w:ascii="Times New Roman" w:hAnsi="Times New Roman" w:cs="Times New Roman"/>
          <w:sz w:val="28"/>
          <w:szCs w:val="28"/>
        </w:rPr>
        <w:t xml:space="preserve"> - онайн библиотека </w:t>
      </w:r>
      <w:r w:rsidRPr="005617D3">
        <w:rPr>
          <w:rFonts w:ascii="Times New Roman" w:hAnsi="Times New Roman" w:cs="Times New Roman"/>
          <w:sz w:val="28"/>
          <w:szCs w:val="28"/>
          <w:lang w:val="en-US"/>
        </w:rPr>
        <w:t>OAO</w:t>
      </w:r>
      <w:r w:rsidRPr="005617D3">
        <w:rPr>
          <w:rFonts w:ascii="Times New Roman" w:hAnsi="Times New Roman" w:cs="Times New Roman"/>
          <w:sz w:val="28"/>
          <w:szCs w:val="28"/>
        </w:rPr>
        <w:t xml:space="preserve"> “</w:t>
      </w:r>
      <w:r w:rsidRPr="005617D3">
        <w:rPr>
          <w:rFonts w:ascii="Times New Roman" w:hAnsi="Times New Roman" w:cs="Times New Roman"/>
          <w:sz w:val="28"/>
          <w:szCs w:val="28"/>
          <w:lang w:val="en-US"/>
        </w:rPr>
        <w:t>BARILED</w:t>
      </w:r>
      <w:r w:rsidRPr="005617D3">
        <w:rPr>
          <w:rFonts w:ascii="Times New Roman" w:hAnsi="Times New Roman" w:cs="Times New Roman"/>
          <w:sz w:val="28"/>
          <w:szCs w:val="28"/>
        </w:rPr>
        <w:t>.</w:t>
      </w:r>
      <w:r w:rsidRPr="005617D3">
        <w:rPr>
          <w:rFonts w:ascii="Times New Roman" w:hAnsi="Times New Roman" w:cs="Times New Roman"/>
          <w:sz w:val="28"/>
          <w:szCs w:val="28"/>
          <w:lang w:val="en-US"/>
        </w:rPr>
        <w:t>BIZ</w:t>
      </w:r>
      <w:r w:rsidRPr="005617D3">
        <w:rPr>
          <w:rFonts w:ascii="Times New Roman" w:hAnsi="Times New Roman" w:cs="Times New Roman"/>
          <w:sz w:val="28"/>
          <w:szCs w:val="28"/>
        </w:rPr>
        <w:t>”</w:t>
      </w:r>
    </w:p>
    <w:sectPr w:rsidR="00293189" w:rsidRPr="005617D3" w:rsidSect="007B26BB">
      <w:footerReference w:type="default" r:id="rId145"/>
      <w:pgSz w:w="11906" w:h="16838"/>
      <w:pgMar w:top="1134" w:right="112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4BA" w:rsidRDefault="006E44BA" w:rsidP="00804AF6">
      <w:pPr>
        <w:spacing w:after="0" w:line="240" w:lineRule="auto"/>
      </w:pPr>
      <w:r>
        <w:separator/>
      </w:r>
    </w:p>
  </w:endnote>
  <w:endnote w:type="continuationSeparator" w:id="0">
    <w:p w:rsidR="006E44BA" w:rsidRDefault="006E44BA" w:rsidP="00804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623217"/>
      <w:docPartObj>
        <w:docPartGallery w:val="Page Numbers (Bottom of Page)"/>
        <w:docPartUnique/>
      </w:docPartObj>
    </w:sdtPr>
    <w:sdtContent>
      <w:p w:rsidR="00D87FC7" w:rsidRDefault="00D87FC7">
        <w:pPr>
          <w:pStyle w:val="ae"/>
          <w:jc w:val="right"/>
        </w:pPr>
        <w:r>
          <w:fldChar w:fldCharType="begin"/>
        </w:r>
        <w:r>
          <w:instrText>PAGE   \* MERGEFORMAT</w:instrText>
        </w:r>
        <w:r>
          <w:fldChar w:fldCharType="separate"/>
        </w:r>
        <w:r w:rsidR="00021AD4">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4BA" w:rsidRDefault="006E44BA" w:rsidP="00804AF6">
      <w:pPr>
        <w:spacing w:after="0" w:line="240" w:lineRule="auto"/>
      </w:pPr>
      <w:r>
        <w:separator/>
      </w:r>
    </w:p>
  </w:footnote>
  <w:footnote w:type="continuationSeparator" w:id="0">
    <w:p w:rsidR="006E44BA" w:rsidRDefault="006E44BA" w:rsidP="00804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6CCDE86"/>
    <w:lvl w:ilvl="0">
      <w:numFmt w:val="bullet"/>
      <w:lvlText w:val="*"/>
      <w:lvlJc w:val="left"/>
    </w:lvl>
  </w:abstractNum>
  <w:abstractNum w:abstractNumId="1">
    <w:nsid w:val="036C6832"/>
    <w:multiLevelType w:val="multilevel"/>
    <w:tmpl w:val="16CA9A6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03C96982"/>
    <w:multiLevelType w:val="hybridMultilevel"/>
    <w:tmpl w:val="79426686"/>
    <w:lvl w:ilvl="0" w:tplc="ACA8540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8BB0ED2"/>
    <w:multiLevelType w:val="hybridMultilevel"/>
    <w:tmpl w:val="6EF41CD0"/>
    <w:lvl w:ilvl="0" w:tplc="B4BC0E3C">
      <w:start w:val="1"/>
      <w:numFmt w:val="decimal"/>
      <w:lvlText w:val="%1."/>
      <w:lvlJc w:val="left"/>
      <w:pPr>
        <w:ind w:left="1080" w:hanging="360"/>
      </w:pPr>
      <w:rPr>
        <w:rFonts w:asciiTheme="minorHAnsi" w:hAnsiTheme="minorHAnsi" w:cstheme="minorBidi" w:hint="default"/>
        <w:sz w:val="22"/>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10B822AB"/>
    <w:multiLevelType w:val="hybridMultilevel"/>
    <w:tmpl w:val="5C08F1B0"/>
    <w:lvl w:ilvl="0" w:tplc="1D34A5D4">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6600AEA"/>
    <w:multiLevelType w:val="multilevel"/>
    <w:tmpl w:val="DB3659B4"/>
    <w:lvl w:ilvl="0">
      <w:start w:val="1"/>
      <w:numFmt w:val="decimal"/>
      <w:lvlText w:val="%1."/>
      <w:lvlJc w:val="left"/>
      <w:pPr>
        <w:ind w:left="1080" w:hanging="360"/>
      </w:pPr>
      <w:rPr>
        <w:rFonts w:hint="default"/>
      </w:rPr>
    </w:lvl>
    <w:lvl w:ilvl="1">
      <w:start w:val="2"/>
      <w:numFmt w:val="decimal"/>
      <w:isLgl/>
      <w:lvlText w:val="%1.%2"/>
      <w:lvlJc w:val="left"/>
      <w:pPr>
        <w:ind w:left="1395" w:hanging="6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1B9A1B05"/>
    <w:multiLevelType w:val="hybridMultilevel"/>
    <w:tmpl w:val="25E4FA44"/>
    <w:lvl w:ilvl="0" w:tplc="6DEEBD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21696A06"/>
    <w:multiLevelType w:val="hybridMultilevel"/>
    <w:tmpl w:val="E5CEB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500FBF"/>
    <w:multiLevelType w:val="hybridMultilevel"/>
    <w:tmpl w:val="33908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D45E99"/>
    <w:multiLevelType w:val="hybridMultilevel"/>
    <w:tmpl w:val="B030B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120DB2"/>
    <w:multiLevelType w:val="hybridMultilevel"/>
    <w:tmpl w:val="299CA0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B560F0"/>
    <w:multiLevelType w:val="hybridMultilevel"/>
    <w:tmpl w:val="B1D833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F1C0D9E"/>
    <w:multiLevelType w:val="multilevel"/>
    <w:tmpl w:val="F716B0F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3AF87558"/>
    <w:multiLevelType w:val="hybridMultilevel"/>
    <w:tmpl w:val="9606002A"/>
    <w:lvl w:ilvl="0" w:tplc="4942F4B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44DC65A3"/>
    <w:multiLevelType w:val="hybridMultilevel"/>
    <w:tmpl w:val="DEF0620C"/>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9934CA"/>
    <w:multiLevelType w:val="multilevel"/>
    <w:tmpl w:val="BCDE0A36"/>
    <w:lvl w:ilvl="0">
      <w:start w:val="4"/>
      <w:numFmt w:val="decimal"/>
      <w:lvlText w:val="%1."/>
      <w:lvlJc w:val="left"/>
      <w:pPr>
        <w:ind w:left="1440" w:hanging="360"/>
      </w:pPr>
      <w:rPr>
        <w:rFonts w:hint="default"/>
      </w:rPr>
    </w:lvl>
    <w:lvl w:ilvl="1">
      <w:start w:val="2"/>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6">
    <w:nsid w:val="49904ABF"/>
    <w:multiLevelType w:val="hybridMultilevel"/>
    <w:tmpl w:val="C5CA49D4"/>
    <w:lvl w:ilvl="0" w:tplc="2EB2EB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4C5B0F9F"/>
    <w:multiLevelType w:val="hybridMultilevel"/>
    <w:tmpl w:val="1B3412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4304BE1"/>
    <w:multiLevelType w:val="multilevel"/>
    <w:tmpl w:val="CC045E8E"/>
    <w:lvl w:ilvl="0">
      <w:start w:val="1"/>
      <w:numFmt w:val="decimal"/>
      <w:lvlText w:val="%1."/>
      <w:lvlJc w:val="left"/>
      <w:pPr>
        <w:ind w:left="108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66616416"/>
    <w:multiLevelType w:val="multilevel"/>
    <w:tmpl w:val="C7F6DDA2"/>
    <w:lvl w:ilvl="0">
      <w:start w:val="3"/>
      <w:numFmt w:val="decimal"/>
      <w:lvlText w:val="%1"/>
      <w:lvlJc w:val="left"/>
      <w:pPr>
        <w:ind w:left="375" w:hanging="375"/>
      </w:pPr>
      <w:rPr>
        <w:rFonts w:hint="default"/>
      </w:rPr>
    </w:lvl>
    <w:lvl w:ilvl="1">
      <w:start w:val="1"/>
      <w:numFmt w:val="decimal"/>
      <w:lvlText w:val="%1.%2"/>
      <w:lvlJc w:val="left"/>
      <w:pPr>
        <w:ind w:left="1882" w:hanging="375"/>
      </w:pPr>
      <w:rPr>
        <w:rFonts w:hint="default"/>
      </w:rPr>
    </w:lvl>
    <w:lvl w:ilvl="2">
      <w:start w:val="1"/>
      <w:numFmt w:val="decimal"/>
      <w:lvlText w:val="%1.%2.%3"/>
      <w:lvlJc w:val="left"/>
      <w:pPr>
        <w:ind w:left="3734" w:hanging="720"/>
      </w:pPr>
      <w:rPr>
        <w:rFonts w:hint="default"/>
      </w:rPr>
    </w:lvl>
    <w:lvl w:ilvl="3">
      <w:start w:val="1"/>
      <w:numFmt w:val="decimal"/>
      <w:lvlText w:val="%1.%2.%3.%4"/>
      <w:lvlJc w:val="left"/>
      <w:pPr>
        <w:ind w:left="5601" w:hanging="1080"/>
      </w:pPr>
      <w:rPr>
        <w:rFonts w:hint="default"/>
      </w:rPr>
    </w:lvl>
    <w:lvl w:ilvl="4">
      <w:start w:val="1"/>
      <w:numFmt w:val="decimal"/>
      <w:lvlText w:val="%1.%2.%3.%4.%5"/>
      <w:lvlJc w:val="left"/>
      <w:pPr>
        <w:ind w:left="7108" w:hanging="1080"/>
      </w:pPr>
      <w:rPr>
        <w:rFonts w:hint="default"/>
      </w:rPr>
    </w:lvl>
    <w:lvl w:ilvl="5">
      <w:start w:val="1"/>
      <w:numFmt w:val="decimal"/>
      <w:lvlText w:val="%1.%2.%3.%4.%5.%6"/>
      <w:lvlJc w:val="left"/>
      <w:pPr>
        <w:ind w:left="8975" w:hanging="1440"/>
      </w:pPr>
      <w:rPr>
        <w:rFonts w:hint="default"/>
      </w:rPr>
    </w:lvl>
    <w:lvl w:ilvl="6">
      <w:start w:val="1"/>
      <w:numFmt w:val="decimal"/>
      <w:lvlText w:val="%1.%2.%3.%4.%5.%6.%7"/>
      <w:lvlJc w:val="left"/>
      <w:pPr>
        <w:ind w:left="10482" w:hanging="1440"/>
      </w:pPr>
      <w:rPr>
        <w:rFonts w:hint="default"/>
      </w:rPr>
    </w:lvl>
    <w:lvl w:ilvl="7">
      <w:start w:val="1"/>
      <w:numFmt w:val="decimal"/>
      <w:lvlText w:val="%1.%2.%3.%4.%5.%6.%7.%8"/>
      <w:lvlJc w:val="left"/>
      <w:pPr>
        <w:ind w:left="12349" w:hanging="1800"/>
      </w:pPr>
      <w:rPr>
        <w:rFonts w:hint="default"/>
      </w:rPr>
    </w:lvl>
    <w:lvl w:ilvl="8">
      <w:start w:val="1"/>
      <w:numFmt w:val="decimal"/>
      <w:lvlText w:val="%1.%2.%3.%4.%5.%6.%7.%8.%9"/>
      <w:lvlJc w:val="left"/>
      <w:pPr>
        <w:ind w:left="14216" w:hanging="2160"/>
      </w:pPr>
      <w:rPr>
        <w:rFonts w:hint="default"/>
      </w:rPr>
    </w:lvl>
  </w:abstractNum>
  <w:abstractNum w:abstractNumId="20">
    <w:nsid w:val="66FA5078"/>
    <w:multiLevelType w:val="hybridMultilevel"/>
    <w:tmpl w:val="75E8B46A"/>
    <w:lvl w:ilvl="0" w:tplc="7E5E5D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671B3556"/>
    <w:multiLevelType w:val="hybridMultilevel"/>
    <w:tmpl w:val="A3E2B7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7935227"/>
    <w:multiLevelType w:val="hybridMultilevel"/>
    <w:tmpl w:val="D152F6C8"/>
    <w:lvl w:ilvl="0" w:tplc="A03C9886">
      <w:start w:val="2"/>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nsid w:val="68072FAC"/>
    <w:multiLevelType w:val="hybridMultilevel"/>
    <w:tmpl w:val="330EE72A"/>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82053F7"/>
    <w:multiLevelType w:val="multilevel"/>
    <w:tmpl w:val="FB50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9A74EF"/>
    <w:multiLevelType w:val="multilevel"/>
    <w:tmpl w:val="9E1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D1400F"/>
    <w:multiLevelType w:val="hybridMultilevel"/>
    <w:tmpl w:val="44607D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A784AD2"/>
    <w:multiLevelType w:val="hybridMultilevel"/>
    <w:tmpl w:val="4E520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EA5D31"/>
    <w:multiLevelType w:val="hybridMultilevel"/>
    <w:tmpl w:val="3B3A8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35756C"/>
    <w:multiLevelType w:val="hybridMultilevel"/>
    <w:tmpl w:val="FCD41154"/>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0">
    <w:nsid w:val="762B16AD"/>
    <w:multiLevelType w:val="multilevel"/>
    <w:tmpl w:val="4854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7F3E46"/>
    <w:multiLevelType w:val="multilevel"/>
    <w:tmpl w:val="3E10386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2">
    <w:nsid w:val="77427DCD"/>
    <w:multiLevelType w:val="multilevel"/>
    <w:tmpl w:val="251ACF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83D1059"/>
    <w:multiLevelType w:val="multilevel"/>
    <w:tmpl w:val="AC78FD96"/>
    <w:lvl w:ilvl="0">
      <w:start w:val="2"/>
      <w:numFmt w:val="decimal"/>
      <w:lvlText w:val="%1"/>
      <w:lvlJc w:val="left"/>
      <w:pPr>
        <w:ind w:left="375" w:hanging="375"/>
      </w:pPr>
      <w:rPr>
        <w:rFonts w:hint="default"/>
      </w:rPr>
    </w:lvl>
    <w:lvl w:ilvl="1">
      <w:start w:val="3"/>
      <w:numFmt w:val="decimal"/>
      <w:lvlText w:val="%1.%2"/>
      <w:lvlJc w:val="left"/>
      <w:pPr>
        <w:ind w:left="2490" w:hanging="375"/>
      </w:pPr>
      <w:rPr>
        <w:rFonts w:hint="default"/>
      </w:rPr>
    </w:lvl>
    <w:lvl w:ilvl="2">
      <w:start w:val="1"/>
      <w:numFmt w:val="decimal"/>
      <w:lvlText w:val="%1.%2.%3"/>
      <w:lvlJc w:val="left"/>
      <w:pPr>
        <w:ind w:left="4950" w:hanging="720"/>
      </w:pPr>
      <w:rPr>
        <w:rFonts w:hint="default"/>
      </w:rPr>
    </w:lvl>
    <w:lvl w:ilvl="3">
      <w:start w:val="1"/>
      <w:numFmt w:val="decimal"/>
      <w:lvlText w:val="%1.%2.%3.%4"/>
      <w:lvlJc w:val="left"/>
      <w:pPr>
        <w:ind w:left="7425" w:hanging="1080"/>
      </w:pPr>
      <w:rPr>
        <w:rFonts w:hint="default"/>
      </w:rPr>
    </w:lvl>
    <w:lvl w:ilvl="4">
      <w:start w:val="1"/>
      <w:numFmt w:val="decimal"/>
      <w:lvlText w:val="%1.%2.%3.%4.%5"/>
      <w:lvlJc w:val="left"/>
      <w:pPr>
        <w:ind w:left="9540" w:hanging="1080"/>
      </w:pPr>
      <w:rPr>
        <w:rFonts w:hint="default"/>
      </w:rPr>
    </w:lvl>
    <w:lvl w:ilvl="5">
      <w:start w:val="1"/>
      <w:numFmt w:val="decimal"/>
      <w:lvlText w:val="%1.%2.%3.%4.%5.%6"/>
      <w:lvlJc w:val="left"/>
      <w:pPr>
        <w:ind w:left="12015" w:hanging="1440"/>
      </w:pPr>
      <w:rPr>
        <w:rFonts w:hint="default"/>
      </w:rPr>
    </w:lvl>
    <w:lvl w:ilvl="6">
      <w:start w:val="1"/>
      <w:numFmt w:val="decimal"/>
      <w:lvlText w:val="%1.%2.%3.%4.%5.%6.%7"/>
      <w:lvlJc w:val="left"/>
      <w:pPr>
        <w:ind w:left="14130" w:hanging="1440"/>
      </w:pPr>
      <w:rPr>
        <w:rFonts w:hint="default"/>
      </w:rPr>
    </w:lvl>
    <w:lvl w:ilvl="7">
      <w:start w:val="1"/>
      <w:numFmt w:val="decimal"/>
      <w:lvlText w:val="%1.%2.%3.%4.%5.%6.%7.%8"/>
      <w:lvlJc w:val="left"/>
      <w:pPr>
        <w:ind w:left="16605" w:hanging="1800"/>
      </w:pPr>
      <w:rPr>
        <w:rFonts w:hint="default"/>
      </w:rPr>
    </w:lvl>
    <w:lvl w:ilvl="8">
      <w:start w:val="1"/>
      <w:numFmt w:val="decimal"/>
      <w:lvlText w:val="%1.%2.%3.%4.%5.%6.%7.%8.%9"/>
      <w:lvlJc w:val="left"/>
      <w:pPr>
        <w:ind w:left="19080" w:hanging="2160"/>
      </w:pPr>
      <w:rPr>
        <w:rFonts w:hint="default"/>
      </w:rPr>
    </w:lvl>
  </w:abstractNum>
  <w:num w:numId="1">
    <w:abstractNumId w:val="28"/>
  </w:num>
  <w:num w:numId="2">
    <w:abstractNumId w:val="5"/>
  </w:num>
  <w:num w:numId="3">
    <w:abstractNumId w:val="24"/>
  </w:num>
  <w:num w:numId="4">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7"/>
  </w:num>
  <w:num w:numId="6">
    <w:abstractNumId w:val="8"/>
  </w:num>
  <w:num w:numId="7">
    <w:abstractNumId w:val="1"/>
  </w:num>
  <w:num w:numId="8">
    <w:abstractNumId w:val="29"/>
  </w:num>
  <w:num w:numId="9">
    <w:abstractNumId w:val="32"/>
  </w:num>
  <w:num w:numId="10">
    <w:abstractNumId w:val="22"/>
  </w:num>
  <w:num w:numId="11">
    <w:abstractNumId w:val="23"/>
  </w:num>
  <w:num w:numId="12">
    <w:abstractNumId w:val="14"/>
  </w:num>
  <w:num w:numId="13">
    <w:abstractNumId w:val="9"/>
  </w:num>
  <w:num w:numId="14">
    <w:abstractNumId w:val="19"/>
  </w:num>
  <w:num w:numId="15">
    <w:abstractNumId w:val="27"/>
  </w:num>
  <w:num w:numId="16">
    <w:abstractNumId w:val="21"/>
  </w:num>
  <w:num w:numId="17">
    <w:abstractNumId w:val="31"/>
  </w:num>
  <w:num w:numId="18">
    <w:abstractNumId w:val="11"/>
  </w:num>
  <w:num w:numId="19">
    <w:abstractNumId w:val="18"/>
  </w:num>
  <w:num w:numId="20">
    <w:abstractNumId w:val="33"/>
  </w:num>
  <w:num w:numId="21">
    <w:abstractNumId w:val="15"/>
  </w:num>
  <w:num w:numId="22">
    <w:abstractNumId w:val="12"/>
  </w:num>
  <w:num w:numId="23">
    <w:abstractNumId w:val="25"/>
  </w:num>
  <w:num w:numId="2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15"/>
        <w:lvlJc w:val="left"/>
        <w:rPr>
          <w:rFonts w:ascii="Arial" w:hAnsi="Arial" w:cs="Arial" w:hint="default"/>
        </w:rPr>
      </w:lvl>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A81"/>
    <w:rsid w:val="00015802"/>
    <w:rsid w:val="00016BA2"/>
    <w:rsid w:val="00021AD4"/>
    <w:rsid w:val="00022149"/>
    <w:rsid w:val="00023FA6"/>
    <w:rsid w:val="00025FCD"/>
    <w:rsid w:val="000646A9"/>
    <w:rsid w:val="00071EB9"/>
    <w:rsid w:val="000F165E"/>
    <w:rsid w:val="000F2FB8"/>
    <w:rsid w:val="000F3778"/>
    <w:rsid w:val="00116B1A"/>
    <w:rsid w:val="0012482B"/>
    <w:rsid w:val="00127C67"/>
    <w:rsid w:val="00131E14"/>
    <w:rsid w:val="00134EBA"/>
    <w:rsid w:val="00141A28"/>
    <w:rsid w:val="00162140"/>
    <w:rsid w:val="00175142"/>
    <w:rsid w:val="001763CD"/>
    <w:rsid w:val="001A2D3B"/>
    <w:rsid w:val="001A2F7F"/>
    <w:rsid w:val="001D4572"/>
    <w:rsid w:val="001F1D92"/>
    <w:rsid w:val="002165D1"/>
    <w:rsid w:val="002417E1"/>
    <w:rsid w:val="00256230"/>
    <w:rsid w:val="00293189"/>
    <w:rsid w:val="002957F3"/>
    <w:rsid w:val="002B46FD"/>
    <w:rsid w:val="002F3B5E"/>
    <w:rsid w:val="00314850"/>
    <w:rsid w:val="00314EA1"/>
    <w:rsid w:val="003413C6"/>
    <w:rsid w:val="00342FE7"/>
    <w:rsid w:val="00355EAE"/>
    <w:rsid w:val="00370EC3"/>
    <w:rsid w:val="00381A81"/>
    <w:rsid w:val="0039739F"/>
    <w:rsid w:val="003A33EA"/>
    <w:rsid w:val="003B3706"/>
    <w:rsid w:val="003B605B"/>
    <w:rsid w:val="003B708B"/>
    <w:rsid w:val="003E3992"/>
    <w:rsid w:val="003E6DB2"/>
    <w:rsid w:val="003F00CA"/>
    <w:rsid w:val="004051D3"/>
    <w:rsid w:val="00414C2E"/>
    <w:rsid w:val="00417884"/>
    <w:rsid w:val="00426C15"/>
    <w:rsid w:val="004332DB"/>
    <w:rsid w:val="00452EBB"/>
    <w:rsid w:val="00456F39"/>
    <w:rsid w:val="00477D51"/>
    <w:rsid w:val="00481ACA"/>
    <w:rsid w:val="004B06ED"/>
    <w:rsid w:val="004C0446"/>
    <w:rsid w:val="004C4F96"/>
    <w:rsid w:val="004E0F3E"/>
    <w:rsid w:val="004F4BCE"/>
    <w:rsid w:val="004F572C"/>
    <w:rsid w:val="005211CE"/>
    <w:rsid w:val="005231A7"/>
    <w:rsid w:val="005617D3"/>
    <w:rsid w:val="00561807"/>
    <w:rsid w:val="0057609E"/>
    <w:rsid w:val="00594C53"/>
    <w:rsid w:val="005C0392"/>
    <w:rsid w:val="00607E55"/>
    <w:rsid w:val="0061409C"/>
    <w:rsid w:val="00620E89"/>
    <w:rsid w:val="00643EBE"/>
    <w:rsid w:val="006452EB"/>
    <w:rsid w:val="00650B51"/>
    <w:rsid w:val="006554C1"/>
    <w:rsid w:val="00676C16"/>
    <w:rsid w:val="006873CF"/>
    <w:rsid w:val="00687EC5"/>
    <w:rsid w:val="006A1B34"/>
    <w:rsid w:val="006B06CF"/>
    <w:rsid w:val="006D26ED"/>
    <w:rsid w:val="006D2A0D"/>
    <w:rsid w:val="006E44BA"/>
    <w:rsid w:val="006E4E3B"/>
    <w:rsid w:val="006E618F"/>
    <w:rsid w:val="00702187"/>
    <w:rsid w:val="00721C0B"/>
    <w:rsid w:val="00724432"/>
    <w:rsid w:val="007335A9"/>
    <w:rsid w:val="00757185"/>
    <w:rsid w:val="0077429D"/>
    <w:rsid w:val="00786239"/>
    <w:rsid w:val="007A189C"/>
    <w:rsid w:val="007B26BB"/>
    <w:rsid w:val="007B3E1D"/>
    <w:rsid w:val="00804AF6"/>
    <w:rsid w:val="0081193C"/>
    <w:rsid w:val="00812454"/>
    <w:rsid w:val="00813159"/>
    <w:rsid w:val="00815D5E"/>
    <w:rsid w:val="00843446"/>
    <w:rsid w:val="00845FC9"/>
    <w:rsid w:val="008675E5"/>
    <w:rsid w:val="008702A7"/>
    <w:rsid w:val="0087105F"/>
    <w:rsid w:val="0087543F"/>
    <w:rsid w:val="00877BC4"/>
    <w:rsid w:val="00884E14"/>
    <w:rsid w:val="00896E69"/>
    <w:rsid w:val="008A51CB"/>
    <w:rsid w:val="008B3882"/>
    <w:rsid w:val="008B5E1A"/>
    <w:rsid w:val="008B5EC5"/>
    <w:rsid w:val="008B7B92"/>
    <w:rsid w:val="008D1E85"/>
    <w:rsid w:val="008E69AF"/>
    <w:rsid w:val="00917BF1"/>
    <w:rsid w:val="009206F0"/>
    <w:rsid w:val="00927F51"/>
    <w:rsid w:val="0093482B"/>
    <w:rsid w:val="0093679A"/>
    <w:rsid w:val="00936BB9"/>
    <w:rsid w:val="00942E57"/>
    <w:rsid w:val="0096549D"/>
    <w:rsid w:val="009820C5"/>
    <w:rsid w:val="009B6883"/>
    <w:rsid w:val="009E5FF1"/>
    <w:rsid w:val="009E63F4"/>
    <w:rsid w:val="00A157FD"/>
    <w:rsid w:val="00A43493"/>
    <w:rsid w:val="00A509B2"/>
    <w:rsid w:val="00A620CE"/>
    <w:rsid w:val="00A64123"/>
    <w:rsid w:val="00A80550"/>
    <w:rsid w:val="00AB0386"/>
    <w:rsid w:val="00AC25D7"/>
    <w:rsid w:val="00AC72C3"/>
    <w:rsid w:val="00AD150F"/>
    <w:rsid w:val="00AD5714"/>
    <w:rsid w:val="00AE393D"/>
    <w:rsid w:val="00B2351D"/>
    <w:rsid w:val="00B46D5E"/>
    <w:rsid w:val="00B538A4"/>
    <w:rsid w:val="00B63DB3"/>
    <w:rsid w:val="00B7182A"/>
    <w:rsid w:val="00BB6EFC"/>
    <w:rsid w:val="00BC2C8F"/>
    <w:rsid w:val="00C011F9"/>
    <w:rsid w:val="00C10DDD"/>
    <w:rsid w:val="00C364E2"/>
    <w:rsid w:val="00C40744"/>
    <w:rsid w:val="00C4310F"/>
    <w:rsid w:val="00C705FD"/>
    <w:rsid w:val="00C83F78"/>
    <w:rsid w:val="00C9065F"/>
    <w:rsid w:val="00C92692"/>
    <w:rsid w:val="00C96655"/>
    <w:rsid w:val="00CA2405"/>
    <w:rsid w:val="00CB357B"/>
    <w:rsid w:val="00CC36AF"/>
    <w:rsid w:val="00CC6ABB"/>
    <w:rsid w:val="00CD0A43"/>
    <w:rsid w:val="00CD2516"/>
    <w:rsid w:val="00CD38FB"/>
    <w:rsid w:val="00CE2AFC"/>
    <w:rsid w:val="00CE5262"/>
    <w:rsid w:val="00CF4F24"/>
    <w:rsid w:val="00D04832"/>
    <w:rsid w:val="00D0508A"/>
    <w:rsid w:val="00D05B59"/>
    <w:rsid w:val="00D174FC"/>
    <w:rsid w:val="00D22203"/>
    <w:rsid w:val="00D25BCF"/>
    <w:rsid w:val="00D47D31"/>
    <w:rsid w:val="00D566A5"/>
    <w:rsid w:val="00D6605B"/>
    <w:rsid w:val="00D704AC"/>
    <w:rsid w:val="00D842B7"/>
    <w:rsid w:val="00D87FC7"/>
    <w:rsid w:val="00D90276"/>
    <w:rsid w:val="00D95EC6"/>
    <w:rsid w:val="00DD2EA8"/>
    <w:rsid w:val="00DE4277"/>
    <w:rsid w:val="00DE5432"/>
    <w:rsid w:val="00DE74E7"/>
    <w:rsid w:val="00E02101"/>
    <w:rsid w:val="00E0698B"/>
    <w:rsid w:val="00E12401"/>
    <w:rsid w:val="00E15E2B"/>
    <w:rsid w:val="00E201C8"/>
    <w:rsid w:val="00E2532F"/>
    <w:rsid w:val="00E262E6"/>
    <w:rsid w:val="00E5074E"/>
    <w:rsid w:val="00E54243"/>
    <w:rsid w:val="00E60C4F"/>
    <w:rsid w:val="00E62E9E"/>
    <w:rsid w:val="00E74E91"/>
    <w:rsid w:val="00E80E62"/>
    <w:rsid w:val="00EA2641"/>
    <w:rsid w:val="00EA350C"/>
    <w:rsid w:val="00EB06C9"/>
    <w:rsid w:val="00ED58E6"/>
    <w:rsid w:val="00EE1806"/>
    <w:rsid w:val="00EE23D0"/>
    <w:rsid w:val="00F02ADC"/>
    <w:rsid w:val="00F033E9"/>
    <w:rsid w:val="00F049B6"/>
    <w:rsid w:val="00F21BFE"/>
    <w:rsid w:val="00F33DCA"/>
    <w:rsid w:val="00F66637"/>
    <w:rsid w:val="00F8178C"/>
    <w:rsid w:val="00FB174D"/>
    <w:rsid w:val="00FD1030"/>
    <w:rsid w:val="00FD7FB7"/>
    <w:rsid w:val="00FE2FEE"/>
    <w:rsid w:val="00FE7E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132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2A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CC6A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36B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1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81A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1A81"/>
    <w:rPr>
      <w:rFonts w:ascii="Tahoma" w:hAnsi="Tahoma" w:cs="Tahoma"/>
      <w:sz w:val="16"/>
      <w:szCs w:val="16"/>
    </w:rPr>
  </w:style>
  <w:style w:type="character" w:styleId="a6">
    <w:name w:val="Hyperlink"/>
    <w:basedOn w:val="a0"/>
    <w:uiPriority w:val="99"/>
    <w:unhideWhenUsed/>
    <w:rsid w:val="00381A81"/>
    <w:rPr>
      <w:color w:val="0000FF" w:themeColor="hyperlink"/>
      <w:u w:val="single"/>
    </w:rPr>
  </w:style>
  <w:style w:type="character" w:customStyle="1" w:styleId="apple-converted-space">
    <w:name w:val="apple-converted-space"/>
    <w:basedOn w:val="a0"/>
    <w:rsid w:val="00381A81"/>
  </w:style>
  <w:style w:type="character" w:customStyle="1" w:styleId="30">
    <w:name w:val="Заголовок 3 Знак"/>
    <w:basedOn w:val="a0"/>
    <w:link w:val="3"/>
    <w:uiPriority w:val="9"/>
    <w:rsid w:val="00936BB9"/>
    <w:rPr>
      <w:rFonts w:asciiTheme="majorHAnsi" w:eastAsiaTheme="majorEastAsia" w:hAnsiTheme="majorHAnsi" w:cstheme="majorBidi"/>
      <w:b/>
      <w:bCs/>
      <w:color w:val="4F81BD" w:themeColor="accent1"/>
    </w:rPr>
  </w:style>
  <w:style w:type="paragraph" w:customStyle="1" w:styleId="x-5">
    <w:name w:val="x-5"/>
    <w:basedOn w:val="a"/>
    <w:rsid w:val="00936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E0F3E"/>
    <w:pPr>
      <w:ind w:left="720"/>
      <w:contextualSpacing/>
    </w:pPr>
  </w:style>
  <w:style w:type="paragraph" w:styleId="11">
    <w:name w:val="toc 1"/>
    <w:basedOn w:val="a"/>
    <w:next w:val="a"/>
    <w:autoRedefine/>
    <w:uiPriority w:val="39"/>
    <w:unhideWhenUsed/>
    <w:rsid w:val="008B3882"/>
    <w:pPr>
      <w:tabs>
        <w:tab w:val="left" w:pos="1320"/>
        <w:tab w:val="right" w:leader="dot" w:pos="9345"/>
      </w:tabs>
      <w:spacing w:line="360" w:lineRule="auto"/>
      <w:ind w:firstLine="0"/>
      <w:contextualSpacing/>
      <w:jc w:val="center"/>
    </w:pPr>
    <w:rPr>
      <w:rFonts w:ascii="Times New Roman" w:eastAsia="Calibri" w:hAnsi="Times New Roman" w:cs="Times New Roman"/>
      <w:noProof/>
      <w:sz w:val="28"/>
      <w:szCs w:val="28"/>
    </w:rPr>
  </w:style>
  <w:style w:type="paragraph" w:styleId="21">
    <w:name w:val="toc 2"/>
    <w:basedOn w:val="a"/>
    <w:next w:val="a"/>
    <w:autoRedefine/>
    <w:uiPriority w:val="39"/>
    <w:unhideWhenUsed/>
    <w:rsid w:val="004C0446"/>
    <w:pPr>
      <w:spacing w:after="100" w:line="360" w:lineRule="auto"/>
      <w:ind w:left="280" w:firstLine="709"/>
    </w:pPr>
    <w:rPr>
      <w:rFonts w:ascii="Times New Roman" w:eastAsia="Calibri" w:hAnsi="Times New Roman" w:cs="Times New Roman"/>
      <w:sz w:val="28"/>
    </w:rPr>
  </w:style>
  <w:style w:type="table" w:styleId="a8">
    <w:name w:val="Table Grid"/>
    <w:basedOn w:val="a1"/>
    <w:uiPriority w:val="59"/>
    <w:rsid w:val="00845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F33DCA"/>
    <w:rPr>
      <w:b/>
      <w:bCs/>
    </w:rPr>
  </w:style>
  <w:style w:type="character" w:styleId="aa">
    <w:name w:val="Emphasis"/>
    <w:uiPriority w:val="99"/>
    <w:qFormat/>
    <w:rsid w:val="001A2F7F"/>
    <w:rPr>
      <w:i/>
      <w:iCs/>
    </w:rPr>
  </w:style>
  <w:style w:type="character" w:customStyle="1" w:styleId="20">
    <w:name w:val="Заголовок 2 Знак"/>
    <w:basedOn w:val="a0"/>
    <w:link w:val="2"/>
    <w:uiPriority w:val="99"/>
    <w:rsid w:val="00CC6AB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02ADC"/>
    <w:rPr>
      <w:rFonts w:asciiTheme="majorHAnsi" w:eastAsiaTheme="majorEastAsia" w:hAnsiTheme="majorHAnsi" w:cstheme="majorBidi"/>
      <w:b/>
      <w:bCs/>
      <w:color w:val="365F91" w:themeColor="accent1" w:themeShade="BF"/>
      <w:sz w:val="28"/>
      <w:szCs w:val="28"/>
    </w:rPr>
  </w:style>
  <w:style w:type="paragraph" w:customStyle="1" w:styleId="ab">
    <w:name w:val="ТАБЛИЦА"/>
    <w:next w:val="a"/>
    <w:autoRedefine/>
    <w:uiPriority w:val="99"/>
    <w:rsid w:val="00023FA6"/>
    <w:pPr>
      <w:spacing w:after="0" w:line="360" w:lineRule="auto"/>
      <w:ind w:firstLine="0"/>
    </w:pPr>
    <w:rPr>
      <w:rFonts w:ascii="Times New Roman" w:eastAsia="Times New Roman" w:hAnsi="Times New Roman" w:cs="Times New Roman"/>
      <w:color w:val="000000"/>
      <w:sz w:val="20"/>
      <w:szCs w:val="20"/>
      <w:lang w:eastAsia="ru-RU"/>
    </w:rPr>
  </w:style>
  <w:style w:type="table" w:customStyle="1" w:styleId="12">
    <w:name w:val="Стиль таблицы1"/>
    <w:uiPriority w:val="99"/>
    <w:rsid w:val="00023FA6"/>
    <w:pPr>
      <w:spacing w:after="0" w:line="360" w:lineRule="auto"/>
      <w:ind w:firstLine="0"/>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c">
    <w:name w:val="header"/>
    <w:basedOn w:val="a"/>
    <w:link w:val="ad"/>
    <w:uiPriority w:val="99"/>
    <w:unhideWhenUsed/>
    <w:rsid w:val="00804AF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04AF6"/>
  </w:style>
  <w:style w:type="paragraph" w:styleId="ae">
    <w:name w:val="footer"/>
    <w:basedOn w:val="a"/>
    <w:link w:val="af"/>
    <w:uiPriority w:val="99"/>
    <w:unhideWhenUsed/>
    <w:rsid w:val="00804AF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04AF6"/>
  </w:style>
  <w:style w:type="paragraph" w:styleId="af0">
    <w:name w:val="TOC Heading"/>
    <w:basedOn w:val="1"/>
    <w:next w:val="a"/>
    <w:uiPriority w:val="39"/>
    <w:unhideWhenUsed/>
    <w:qFormat/>
    <w:rsid w:val="007B26BB"/>
    <w:pPr>
      <w:ind w:firstLine="0"/>
      <w:outlineLvl w:val="9"/>
    </w:pPr>
    <w:rPr>
      <w:lang w:eastAsia="ru-RU"/>
    </w:rPr>
  </w:style>
  <w:style w:type="paragraph" w:styleId="31">
    <w:name w:val="toc 3"/>
    <w:basedOn w:val="a"/>
    <w:next w:val="a"/>
    <w:autoRedefine/>
    <w:uiPriority w:val="39"/>
    <w:unhideWhenUsed/>
    <w:rsid w:val="007B26BB"/>
    <w:pPr>
      <w:tabs>
        <w:tab w:val="left" w:pos="2421"/>
        <w:tab w:val="right" w:leader="dot" w:pos="9072"/>
      </w:tabs>
      <w:spacing w:after="100"/>
      <w:ind w:left="440"/>
    </w:pPr>
  </w:style>
  <w:style w:type="character" w:styleId="af1">
    <w:name w:val="Placeholder Text"/>
    <w:basedOn w:val="a0"/>
    <w:uiPriority w:val="99"/>
    <w:semiHidden/>
    <w:rsid w:val="000F2FB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132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2A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CC6A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36B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1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81A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1A81"/>
    <w:rPr>
      <w:rFonts w:ascii="Tahoma" w:hAnsi="Tahoma" w:cs="Tahoma"/>
      <w:sz w:val="16"/>
      <w:szCs w:val="16"/>
    </w:rPr>
  </w:style>
  <w:style w:type="character" w:styleId="a6">
    <w:name w:val="Hyperlink"/>
    <w:basedOn w:val="a0"/>
    <w:uiPriority w:val="99"/>
    <w:unhideWhenUsed/>
    <w:rsid w:val="00381A81"/>
    <w:rPr>
      <w:color w:val="0000FF" w:themeColor="hyperlink"/>
      <w:u w:val="single"/>
    </w:rPr>
  </w:style>
  <w:style w:type="character" w:customStyle="1" w:styleId="apple-converted-space">
    <w:name w:val="apple-converted-space"/>
    <w:basedOn w:val="a0"/>
    <w:rsid w:val="00381A81"/>
  </w:style>
  <w:style w:type="character" w:customStyle="1" w:styleId="30">
    <w:name w:val="Заголовок 3 Знак"/>
    <w:basedOn w:val="a0"/>
    <w:link w:val="3"/>
    <w:uiPriority w:val="9"/>
    <w:rsid w:val="00936BB9"/>
    <w:rPr>
      <w:rFonts w:asciiTheme="majorHAnsi" w:eastAsiaTheme="majorEastAsia" w:hAnsiTheme="majorHAnsi" w:cstheme="majorBidi"/>
      <w:b/>
      <w:bCs/>
      <w:color w:val="4F81BD" w:themeColor="accent1"/>
    </w:rPr>
  </w:style>
  <w:style w:type="paragraph" w:customStyle="1" w:styleId="x-5">
    <w:name w:val="x-5"/>
    <w:basedOn w:val="a"/>
    <w:rsid w:val="00936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E0F3E"/>
    <w:pPr>
      <w:ind w:left="720"/>
      <w:contextualSpacing/>
    </w:pPr>
  </w:style>
  <w:style w:type="paragraph" w:styleId="11">
    <w:name w:val="toc 1"/>
    <w:basedOn w:val="a"/>
    <w:next w:val="a"/>
    <w:autoRedefine/>
    <w:uiPriority w:val="39"/>
    <w:unhideWhenUsed/>
    <w:rsid w:val="008B3882"/>
    <w:pPr>
      <w:tabs>
        <w:tab w:val="left" w:pos="1320"/>
        <w:tab w:val="right" w:leader="dot" w:pos="9345"/>
      </w:tabs>
      <w:spacing w:line="360" w:lineRule="auto"/>
      <w:ind w:firstLine="0"/>
      <w:contextualSpacing/>
      <w:jc w:val="center"/>
    </w:pPr>
    <w:rPr>
      <w:rFonts w:ascii="Times New Roman" w:eastAsia="Calibri" w:hAnsi="Times New Roman" w:cs="Times New Roman"/>
      <w:noProof/>
      <w:sz w:val="28"/>
      <w:szCs w:val="28"/>
    </w:rPr>
  </w:style>
  <w:style w:type="paragraph" w:styleId="21">
    <w:name w:val="toc 2"/>
    <w:basedOn w:val="a"/>
    <w:next w:val="a"/>
    <w:autoRedefine/>
    <w:uiPriority w:val="39"/>
    <w:unhideWhenUsed/>
    <w:rsid w:val="004C0446"/>
    <w:pPr>
      <w:spacing w:after="100" w:line="360" w:lineRule="auto"/>
      <w:ind w:left="280" w:firstLine="709"/>
    </w:pPr>
    <w:rPr>
      <w:rFonts w:ascii="Times New Roman" w:eastAsia="Calibri" w:hAnsi="Times New Roman" w:cs="Times New Roman"/>
      <w:sz w:val="28"/>
    </w:rPr>
  </w:style>
  <w:style w:type="table" w:styleId="a8">
    <w:name w:val="Table Grid"/>
    <w:basedOn w:val="a1"/>
    <w:uiPriority w:val="59"/>
    <w:rsid w:val="00845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F33DCA"/>
    <w:rPr>
      <w:b/>
      <w:bCs/>
    </w:rPr>
  </w:style>
  <w:style w:type="character" w:styleId="aa">
    <w:name w:val="Emphasis"/>
    <w:uiPriority w:val="99"/>
    <w:qFormat/>
    <w:rsid w:val="001A2F7F"/>
    <w:rPr>
      <w:i/>
      <w:iCs/>
    </w:rPr>
  </w:style>
  <w:style w:type="character" w:customStyle="1" w:styleId="20">
    <w:name w:val="Заголовок 2 Знак"/>
    <w:basedOn w:val="a0"/>
    <w:link w:val="2"/>
    <w:uiPriority w:val="99"/>
    <w:rsid w:val="00CC6AB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02ADC"/>
    <w:rPr>
      <w:rFonts w:asciiTheme="majorHAnsi" w:eastAsiaTheme="majorEastAsia" w:hAnsiTheme="majorHAnsi" w:cstheme="majorBidi"/>
      <w:b/>
      <w:bCs/>
      <w:color w:val="365F91" w:themeColor="accent1" w:themeShade="BF"/>
      <w:sz w:val="28"/>
      <w:szCs w:val="28"/>
    </w:rPr>
  </w:style>
  <w:style w:type="paragraph" w:customStyle="1" w:styleId="ab">
    <w:name w:val="ТАБЛИЦА"/>
    <w:next w:val="a"/>
    <w:autoRedefine/>
    <w:uiPriority w:val="99"/>
    <w:rsid w:val="00023FA6"/>
    <w:pPr>
      <w:spacing w:after="0" w:line="360" w:lineRule="auto"/>
      <w:ind w:firstLine="0"/>
    </w:pPr>
    <w:rPr>
      <w:rFonts w:ascii="Times New Roman" w:eastAsia="Times New Roman" w:hAnsi="Times New Roman" w:cs="Times New Roman"/>
      <w:color w:val="000000"/>
      <w:sz w:val="20"/>
      <w:szCs w:val="20"/>
      <w:lang w:eastAsia="ru-RU"/>
    </w:rPr>
  </w:style>
  <w:style w:type="table" w:customStyle="1" w:styleId="12">
    <w:name w:val="Стиль таблицы1"/>
    <w:uiPriority w:val="99"/>
    <w:rsid w:val="00023FA6"/>
    <w:pPr>
      <w:spacing w:after="0" w:line="360" w:lineRule="auto"/>
      <w:ind w:firstLine="0"/>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c">
    <w:name w:val="header"/>
    <w:basedOn w:val="a"/>
    <w:link w:val="ad"/>
    <w:uiPriority w:val="99"/>
    <w:unhideWhenUsed/>
    <w:rsid w:val="00804AF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04AF6"/>
  </w:style>
  <w:style w:type="paragraph" w:styleId="ae">
    <w:name w:val="footer"/>
    <w:basedOn w:val="a"/>
    <w:link w:val="af"/>
    <w:uiPriority w:val="99"/>
    <w:unhideWhenUsed/>
    <w:rsid w:val="00804AF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04AF6"/>
  </w:style>
  <w:style w:type="paragraph" w:styleId="af0">
    <w:name w:val="TOC Heading"/>
    <w:basedOn w:val="1"/>
    <w:next w:val="a"/>
    <w:uiPriority w:val="39"/>
    <w:unhideWhenUsed/>
    <w:qFormat/>
    <w:rsid w:val="007B26BB"/>
    <w:pPr>
      <w:ind w:firstLine="0"/>
      <w:outlineLvl w:val="9"/>
    </w:pPr>
    <w:rPr>
      <w:lang w:eastAsia="ru-RU"/>
    </w:rPr>
  </w:style>
  <w:style w:type="paragraph" w:styleId="31">
    <w:name w:val="toc 3"/>
    <w:basedOn w:val="a"/>
    <w:next w:val="a"/>
    <w:autoRedefine/>
    <w:uiPriority w:val="39"/>
    <w:unhideWhenUsed/>
    <w:rsid w:val="007B26BB"/>
    <w:pPr>
      <w:tabs>
        <w:tab w:val="left" w:pos="2421"/>
        <w:tab w:val="right" w:leader="dot" w:pos="9072"/>
      </w:tabs>
      <w:spacing w:after="100"/>
      <w:ind w:left="440"/>
    </w:pPr>
  </w:style>
  <w:style w:type="character" w:styleId="af1">
    <w:name w:val="Placeholder Text"/>
    <w:basedOn w:val="a0"/>
    <w:uiPriority w:val="99"/>
    <w:semiHidden/>
    <w:rsid w:val="000F2F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7685">
      <w:bodyDiv w:val="1"/>
      <w:marLeft w:val="0"/>
      <w:marRight w:val="0"/>
      <w:marTop w:val="0"/>
      <w:marBottom w:val="0"/>
      <w:divBdr>
        <w:top w:val="none" w:sz="0" w:space="0" w:color="auto"/>
        <w:left w:val="none" w:sz="0" w:space="0" w:color="auto"/>
        <w:bottom w:val="none" w:sz="0" w:space="0" w:color="auto"/>
        <w:right w:val="none" w:sz="0" w:space="0" w:color="auto"/>
      </w:divBdr>
    </w:div>
    <w:div w:id="136337517">
      <w:bodyDiv w:val="1"/>
      <w:marLeft w:val="0"/>
      <w:marRight w:val="0"/>
      <w:marTop w:val="0"/>
      <w:marBottom w:val="0"/>
      <w:divBdr>
        <w:top w:val="none" w:sz="0" w:space="0" w:color="auto"/>
        <w:left w:val="none" w:sz="0" w:space="0" w:color="auto"/>
        <w:bottom w:val="none" w:sz="0" w:space="0" w:color="auto"/>
        <w:right w:val="none" w:sz="0" w:space="0" w:color="auto"/>
      </w:divBdr>
    </w:div>
    <w:div w:id="181363062">
      <w:bodyDiv w:val="1"/>
      <w:marLeft w:val="0"/>
      <w:marRight w:val="0"/>
      <w:marTop w:val="0"/>
      <w:marBottom w:val="0"/>
      <w:divBdr>
        <w:top w:val="none" w:sz="0" w:space="0" w:color="auto"/>
        <w:left w:val="none" w:sz="0" w:space="0" w:color="auto"/>
        <w:bottom w:val="none" w:sz="0" w:space="0" w:color="auto"/>
        <w:right w:val="none" w:sz="0" w:space="0" w:color="auto"/>
      </w:divBdr>
    </w:div>
    <w:div w:id="244189571">
      <w:bodyDiv w:val="1"/>
      <w:marLeft w:val="0"/>
      <w:marRight w:val="0"/>
      <w:marTop w:val="0"/>
      <w:marBottom w:val="0"/>
      <w:divBdr>
        <w:top w:val="none" w:sz="0" w:space="0" w:color="auto"/>
        <w:left w:val="none" w:sz="0" w:space="0" w:color="auto"/>
        <w:bottom w:val="none" w:sz="0" w:space="0" w:color="auto"/>
        <w:right w:val="none" w:sz="0" w:space="0" w:color="auto"/>
      </w:divBdr>
    </w:div>
    <w:div w:id="250355338">
      <w:bodyDiv w:val="1"/>
      <w:marLeft w:val="0"/>
      <w:marRight w:val="0"/>
      <w:marTop w:val="0"/>
      <w:marBottom w:val="0"/>
      <w:divBdr>
        <w:top w:val="none" w:sz="0" w:space="0" w:color="auto"/>
        <w:left w:val="none" w:sz="0" w:space="0" w:color="auto"/>
        <w:bottom w:val="none" w:sz="0" w:space="0" w:color="auto"/>
        <w:right w:val="none" w:sz="0" w:space="0" w:color="auto"/>
      </w:divBdr>
    </w:div>
    <w:div w:id="401292584">
      <w:bodyDiv w:val="1"/>
      <w:marLeft w:val="0"/>
      <w:marRight w:val="0"/>
      <w:marTop w:val="0"/>
      <w:marBottom w:val="0"/>
      <w:divBdr>
        <w:top w:val="none" w:sz="0" w:space="0" w:color="auto"/>
        <w:left w:val="none" w:sz="0" w:space="0" w:color="auto"/>
        <w:bottom w:val="none" w:sz="0" w:space="0" w:color="auto"/>
        <w:right w:val="none" w:sz="0" w:space="0" w:color="auto"/>
      </w:divBdr>
    </w:div>
    <w:div w:id="468784693">
      <w:bodyDiv w:val="1"/>
      <w:marLeft w:val="0"/>
      <w:marRight w:val="0"/>
      <w:marTop w:val="0"/>
      <w:marBottom w:val="0"/>
      <w:divBdr>
        <w:top w:val="none" w:sz="0" w:space="0" w:color="auto"/>
        <w:left w:val="none" w:sz="0" w:space="0" w:color="auto"/>
        <w:bottom w:val="none" w:sz="0" w:space="0" w:color="auto"/>
        <w:right w:val="none" w:sz="0" w:space="0" w:color="auto"/>
      </w:divBdr>
      <w:divsChild>
        <w:div w:id="1868253110">
          <w:marLeft w:val="0"/>
          <w:marRight w:val="0"/>
          <w:marTop w:val="75"/>
          <w:marBottom w:val="0"/>
          <w:divBdr>
            <w:top w:val="none" w:sz="0" w:space="0" w:color="auto"/>
            <w:left w:val="none" w:sz="0" w:space="0" w:color="auto"/>
            <w:bottom w:val="none" w:sz="0" w:space="0" w:color="auto"/>
            <w:right w:val="none" w:sz="0" w:space="0" w:color="auto"/>
          </w:divBdr>
        </w:div>
      </w:divsChild>
    </w:div>
    <w:div w:id="475420914">
      <w:bodyDiv w:val="1"/>
      <w:marLeft w:val="0"/>
      <w:marRight w:val="0"/>
      <w:marTop w:val="0"/>
      <w:marBottom w:val="0"/>
      <w:divBdr>
        <w:top w:val="none" w:sz="0" w:space="0" w:color="auto"/>
        <w:left w:val="none" w:sz="0" w:space="0" w:color="auto"/>
        <w:bottom w:val="none" w:sz="0" w:space="0" w:color="auto"/>
        <w:right w:val="none" w:sz="0" w:space="0" w:color="auto"/>
      </w:divBdr>
    </w:div>
    <w:div w:id="478032796">
      <w:bodyDiv w:val="1"/>
      <w:marLeft w:val="0"/>
      <w:marRight w:val="0"/>
      <w:marTop w:val="0"/>
      <w:marBottom w:val="0"/>
      <w:divBdr>
        <w:top w:val="none" w:sz="0" w:space="0" w:color="auto"/>
        <w:left w:val="none" w:sz="0" w:space="0" w:color="auto"/>
        <w:bottom w:val="none" w:sz="0" w:space="0" w:color="auto"/>
        <w:right w:val="none" w:sz="0" w:space="0" w:color="auto"/>
      </w:divBdr>
    </w:div>
    <w:div w:id="518470328">
      <w:bodyDiv w:val="1"/>
      <w:marLeft w:val="0"/>
      <w:marRight w:val="0"/>
      <w:marTop w:val="0"/>
      <w:marBottom w:val="0"/>
      <w:divBdr>
        <w:top w:val="none" w:sz="0" w:space="0" w:color="auto"/>
        <w:left w:val="none" w:sz="0" w:space="0" w:color="auto"/>
        <w:bottom w:val="none" w:sz="0" w:space="0" w:color="auto"/>
        <w:right w:val="none" w:sz="0" w:space="0" w:color="auto"/>
      </w:divBdr>
    </w:div>
    <w:div w:id="545416127">
      <w:bodyDiv w:val="1"/>
      <w:marLeft w:val="0"/>
      <w:marRight w:val="0"/>
      <w:marTop w:val="0"/>
      <w:marBottom w:val="0"/>
      <w:divBdr>
        <w:top w:val="none" w:sz="0" w:space="0" w:color="auto"/>
        <w:left w:val="none" w:sz="0" w:space="0" w:color="auto"/>
        <w:bottom w:val="none" w:sz="0" w:space="0" w:color="auto"/>
        <w:right w:val="none" w:sz="0" w:space="0" w:color="auto"/>
      </w:divBdr>
    </w:div>
    <w:div w:id="741945740">
      <w:bodyDiv w:val="1"/>
      <w:marLeft w:val="0"/>
      <w:marRight w:val="0"/>
      <w:marTop w:val="0"/>
      <w:marBottom w:val="0"/>
      <w:divBdr>
        <w:top w:val="none" w:sz="0" w:space="0" w:color="auto"/>
        <w:left w:val="none" w:sz="0" w:space="0" w:color="auto"/>
        <w:bottom w:val="none" w:sz="0" w:space="0" w:color="auto"/>
        <w:right w:val="none" w:sz="0" w:space="0" w:color="auto"/>
      </w:divBdr>
    </w:div>
    <w:div w:id="762149174">
      <w:bodyDiv w:val="1"/>
      <w:marLeft w:val="0"/>
      <w:marRight w:val="0"/>
      <w:marTop w:val="0"/>
      <w:marBottom w:val="0"/>
      <w:divBdr>
        <w:top w:val="none" w:sz="0" w:space="0" w:color="auto"/>
        <w:left w:val="none" w:sz="0" w:space="0" w:color="auto"/>
        <w:bottom w:val="none" w:sz="0" w:space="0" w:color="auto"/>
        <w:right w:val="none" w:sz="0" w:space="0" w:color="auto"/>
      </w:divBdr>
    </w:div>
    <w:div w:id="784079516">
      <w:bodyDiv w:val="1"/>
      <w:marLeft w:val="0"/>
      <w:marRight w:val="0"/>
      <w:marTop w:val="0"/>
      <w:marBottom w:val="0"/>
      <w:divBdr>
        <w:top w:val="none" w:sz="0" w:space="0" w:color="auto"/>
        <w:left w:val="none" w:sz="0" w:space="0" w:color="auto"/>
        <w:bottom w:val="none" w:sz="0" w:space="0" w:color="auto"/>
        <w:right w:val="none" w:sz="0" w:space="0" w:color="auto"/>
      </w:divBdr>
    </w:div>
    <w:div w:id="785194749">
      <w:bodyDiv w:val="1"/>
      <w:marLeft w:val="0"/>
      <w:marRight w:val="0"/>
      <w:marTop w:val="0"/>
      <w:marBottom w:val="0"/>
      <w:divBdr>
        <w:top w:val="none" w:sz="0" w:space="0" w:color="auto"/>
        <w:left w:val="none" w:sz="0" w:space="0" w:color="auto"/>
        <w:bottom w:val="none" w:sz="0" w:space="0" w:color="auto"/>
        <w:right w:val="none" w:sz="0" w:space="0" w:color="auto"/>
      </w:divBdr>
    </w:div>
    <w:div w:id="977102137">
      <w:bodyDiv w:val="1"/>
      <w:marLeft w:val="0"/>
      <w:marRight w:val="0"/>
      <w:marTop w:val="0"/>
      <w:marBottom w:val="0"/>
      <w:divBdr>
        <w:top w:val="none" w:sz="0" w:space="0" w:color="auto"/>
        <w:left w:val="none" w:sz="0" w:space="0" w:color="auto"/>
        <w:bottom w:val="none" w:sz="0" w:space="0" w:color="auto"/>
        <w:right w:val="none" w:sz="0" w:space="0" w:color="auto"/>
      </w:divBdr>
    </w:div>
    <w:div w:id="997853822">
      <w:bodyDiv w:val="1"/>
      <w:marLeft w:val="0"/>
      <w:marRight w:val="0"/>
      <w:marTop w:val="0"/>
      <w:marBottom w:val="0"/>
      <w:divBdr>
        <w:top w:val="none" w:sz="0" w:space="0" w:color="auto"/>
        <w:left w:val="none" w:sz="0" w:space="0" w:color="auto"/>
        <w:bottom w:val="none" w:sz="0" w:space="0" w:color="auto"/>
        <w:right w:val="none" w:sz="0" w:space="0" w:color="auto"/>
      </w:divBdr>
    </w:div>
    <w:div w:id="1023362163">
      <w:bodyDiv w:val="1"/>
      <w:marLeft w:val="0"/>
      <w:marRight w:val="0"/>
      <w:marTop w:val="0"/>
      <w:marBottom w:val="0"/>
      <w:divBdr>
        <w:top w:val="none" w:sz="0" w:space="0" w:color="auto"/>
        <w:left w:val="none" w:sz="0" w:space="0" w:color="auto"/>
        <w:bottom w:val="none" w:sz="0" w:space="0" w:color="auto"/>
        <w:right w:val="none" w:sz="0" w:space="0" w:color="auto"/>
      </w:divBdr>
    </w:div>
    <w:div w:id="1051881140">
      <w:bodyDiv w:val="1"/>
      <w:marLeft w:val="0"/>
      <w:marRight w:val="0"/>
      <w:marTop w:val="0"/>
      <w:marBottom w:val="0"/>
      <w:divBdr>
        <w:top w:val="none" w:sz="0" w:space="0" w:color="auto"/>
        <w:left w:val="none" w:sz="0" w:space="0" w:color="auto"/>
        <w:bottom w:val="none" w:sz="0" w:space="0" w:color="auto"/>
        <w:right w:val="none" w:sz="0" w:space="0" w:color="auto"/>
      </w:divBdr>
    </w:div>
    <w:div w:id="1073356871">
      <w:bodyDiv w:val="1"/>
      <w:marLeft w:val="0"/>
      <w:marRight w:val="0"/>
      <w:marTop w:val="0"/>
      <w:marBottom w:val="0"/>
      <w:divBdr>
        <w:top w:val="none" w:sz="0" w:space="0" w:color="auto"/>
        <w:left w:val="none" w:sz="0" w:space="0" w:color="auto"/>
        <w:bottom w:val="none" w:sz="0" w:space="0" w:color="auto"/>
        <w:right w:val="none" w:sz="0" w:space="0" w:color="auto"/>
      </w:divBdr>
    </w:div>
    <w:div w:id="1110128671">
      <w:bodyDiv w:val="1"/>
      <w:marLeft w:val="0"/>
      <w:marRight w:val="0"/>
      <w:marTop w:val="0"/>
      <w:marBottom w:val="0"/>
      <w:divBdr>
        <w:top w:val="none" w:sz="0" w:space="0" w:color="auto"/>
        <w:left w:val="none" w:sz="0" w:space="0" w:color="auto"/>
        <w:bottom w:val="none" w:sz="0" w:space="0" w:color="auto"/>
        <w:right w:val="none" w:sz="0" w:space="0" w:color="auto"/>
      </w:divBdr>
    </w:div>
    <w:div w:id="1220897314">
      <w:bodyDiv w:val="1"/>
      <w:marLeft w:val="0"/>
      <w:marRight w:val="0"/>
      <w:marTop w:val="0"/>
      <w:marBottom w:val="0"/>
      <w:divBdr>
        <w:top w:val="none" w:sz="0" w:space="0" w:color="auto"/>
        <w:left w:val="none" w:sz="0" w:space="0" w:color="auto"/>
        <w:bottom w:val="none" w:sz="0" w:space="0" w:color="auto"/>
        <w:right w:val="none" w:sz="0" w:space="0" w:color="auto"/>
      </w:divBdr>
    </w:div>
    <w:div w:id="1323853367">
      <w:bodyDiv w:val="1"/>
      <w:marLeft w:val="0"/>
      <w:marRight w:val="0"/>
      <w:marTop w:val="0"/>
      <w:marBottom w:val="0"/>
      <w:divBdr>
        <w:top w:val="none" w:sz="0" w:space="0" w:color="auto"/>
        <w:left w:val="none" w:sz="0" w:space="0" w:color="auto"/>
        <w:bottom w:val="none" w:sz="0" w:space="0" w:color="auto"/>
        <w:right w:val="none" w:sz="0" w:space="0" w:color="auto"/>
      </w:divBdr>
    </w:div>
    <w:div w:id="1510101308">
      <w:bodyDiv w:val="1"/>
      <w:marLeft w:val="0"/>
      <w:marRight w:val="0"/>
      <w:marTop w:val="0"/>
      <w:marBottom w:val="0"/>
      <w:divBdr>
        <w:top w:val="none" w:sz="0" w:space="0" w:color="auto"/>
        <w:left w:val="none" w:sz="0" w:space="0" w:color="auto"/>
        <w:bottom w:val="none" w:sz="0" w:space="0" w:color="auto"/>
        <w:right w:val="none" w:sz="0" w:space="0" w:color="auto"/>
      </w:divBdr>
    </w:div>
    <w:div w:id="1532302162">
      <w:bodyDiv w:val="1"/>
      <w:marLeft w:val="0"/>
      <w:marRight w:val="0"/>
      <w:marTop w:val="0"/>
      <w:marBottom w:val="0"/>
      <w:divBdr>
        <w:top w:val="none" w:sz="0" w:space="0" w:color="auto"/>
        <w:left w:val="none" w:sz="0" w:space="0" w:color="auto"/>
        <w:bottom w:val="none" w:sz="0" w:space="0" w:color="auto"/>
        <w:right w:val="none" w:sz="0" w:space="0" w:color="auto"/>
      </w:divBdr>
    </w:div>
    <w:div w:id="1536506985">
      <w:bodyDiv w:val="1"/>
      <w:marLeft w:val="0"/>
      <w:marRight w:val="0"/>
      <w:marTop w:val="0"/>
      <w:marBottom w:val="0"/>
      <w:divBdr>
        <w:top w:val="none" w:sz="0" w:space="0" w:color="auto"/>
        <w:left w:val="none" w:sz="0" w:space="0" w:color="auto"/>
        <w:bottom w:val="none" w:sz="0" w:space="0" w:color="auto"/>
        <w:right w:val="none" w:sz="0" w:space="0" w:color="auto"/>
      </w:divBdr>
    </w:div>
    <w:div w:id="1689527568">
      <w:bodyDiv w:val="1"/>
      <w:marLeft w:val="0"/>
      <w:marRight w:val="0"/>
      <w:marTop w:val="0"/>
      <w:marBottom w:val="0"/>
      <w:divBdr>
        <w:top w:val="none" w:sz="0" w:space="0" w:color="auto"/>
        <w:left w:val="none" w:sz="0" w:space="0" w:color="auto"/>
        <w:bottom w:val="none" w:sz="0" w:space="0" w:color="auto"/>
        <w:right w:val="none" w:sz="0" w:space="0" w:color="auto"/>
      </w:divBdr>
    </w:div>
    <w:div w:id="1768115393">
      <w:bodyDiv w:val="1"/>
      <w:marLeft w:val="0"/>
      <w:marRight w:val="0"/>
      <w:marTop w:val="0"/>
      <w:marBottom w:val="0"/>
      <w:divBdr>
        <w:top w:val="none" w:sz="0" w:space="0" w:color="auto"/>
        <w:left w:val="none" w:sz="0" w:space="0" w:color="auto"/>
        <w:bottom w:val="none" w:sz="0" w:space="0" w:color="auto"/>
        <w:right w:val="none" w:sz="0" w:space="0" w:color="auto"/>
      </w:divBdr>
    </w:div>
    <w:div w:id="1793934537">
      <w:bodyDiv w:val="1"/>
      <w:marLeft w:val="0"/>
      <w:marRight w:val="0"/>
      <w:marTop w:val="0"/>
      <w:marBottom w:val="0"/>
      <w:divBdr>
        <w:top w:val="none" w:sz="0" w:space="0" w:color="auto"/>
        <w:left w:val="none" w:sz="0" w:space="0" w:color="auto"/>
        <w:bottom w:val="none" w:sz="0" w:space="0" w:color="auto"/>
        <w:right w:val="none" w:sz="0" w:space="0" w:color="auto"/>
      </w:divBdr>
    </w:div>
    <w:div w:id="1842744254">
      <w:bodyDiv w:val="1"/>
      <w:marLeft w:val="0"/>
      <w:marRight w:val="0"/>
      <w:marTop w:val="0"/>
      <w:marBottom w:val="0"/>
      <w:divBdr>
        <w:top w:val="none" w:sz="0" w:space="0" w:color="auto"/>
        <w:left w:val="none" w:sz="0" w:space="0" w:color="auto"/>
        <w:bottom w:val="none" w:sz="0" w:space="0" w:color="auto"/>
        <w:right w:val="none" w:sz="0" w:space="0" w:color="auto"/>
      </w:divBdr>
    </w:div>
    <w:div w:id="1881241506">
      <w:bodyDiv w:val="1"/>
      <w:marLeft w:val="0"/>
      <w:marRight w:val="0"/>
      <w:marTop w:val="0"/>
      <w:marBottom w:val="0"/>
      <w:divBdr>
        <w:top w:val="none" w:sz="0" w:space="0" w:color="auto"/>
        <w:left w:val="none" w:sz="0" w:space="0" w:color="auto"/>
        <w:bottom w:val="none" w:sz="0" w:space="0" w:color="auto"/>
        <w:right w:val="none" w:sz="0" w:space="0" w:color="auto"/>
      </w:divBdr>
    </w:div>
    <w:div w:id="1922829094">
      <w:bodyDiv w:val="1"/>
      <w:marLeft w:val="0"/>
      <w:marRight w:val="0"/>
      <w:marTop w:val="0"/>
      <w:marBottom w:val="0"/>
      <w:divBdr>
        <w:top w:val="none" w:sz="0" w:space="0" w:color="auto"/>
        <w:left w:val="none" w:sz="0" w:space="0" w:color="auto"/>
        <w:bottom w:val="none" w:sz="0" w:space="0" w:color="auto"/>
        <w:right w:val="none" w:sz="0" w:space="0" w:color="auto"/>
      </w:divBdr>
    </w:div>
    <w:div w:id="2039355208">
      <w:bodyDiv w:val="1"/>
      <w:marLeft w:val="0"/>
      <w:marRight w:val="0"/>
      <w:marTop w:val="0"/>
      <w:marBottom w:val="0"/>
      <w:divBdr>
        <w:top w:val="none" w:sz="0" w:space="0" w:color="auto"/>
        <w:left w:val="none" w:sz="0" w:space="0" w:color="auto"/>
        <w:bottom w:val="none" w:sz="0" w:space="0" w:color="auto"/>
        <w:right w:val="none" w:sz="0" w:space="0" w:color="auto"/>
      </w:divBdr>
    </w:div>
    <w:div w:id="207627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9.emf"/><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oleObject" Target="embeddings/oleObject13.bin"/><Relationship Id="rId68" Type="http://schemas.openxmlformats.org/officeDocument/2006/relationships/image" Target="media/image44.wmf"/><Relationship Id="rId84" Type="http://schemas.openxmlformats.org/officeDocument/2006/relationships/image" Target="media/image52.wmf"/><Relationship Id="rId89" Type="http://schemas.openxmlformats.org/officeDocument/2006/relationships/image" Target="media/image56.wmf"/><Relationship Id="rId112" Type="http://schemas.openxmlformats.org/officeDocument/2006/relationships/image" Target="media/image67.emf"/><Relationship Id="rId133" Type="http://schemas.openxmlformats.org/officeDocument/2006/relationships/hyperlink" Target="http://docs.cntd.ru/document/1200086241" TargetMode="External"/><Relationship Id="rId138" Type="http://schemas.openxmlformats.org/officeDocument/2006/relationships/hyperlink" Target="http://lib.chipdip.ru/056/DOC000056707.pdf" TargetMode="External"/><Relationship Id="rId16" Type="http://schemas.openxmlformats.org/officeDocument/2006/relationships/image" Target="media/image5.gif"/><Relationship Id="rId107" Type="http://schemas.openxmlformats.org/officeDocument/2006/relationships/image" Target="media/image65.emf"/><Relationship Id="rId11" Type="http://schemas.openxmlformats.org/officeDocument/2006/relationships/image" Target="media/image2.gif"/><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oleObject" Target="embeddings/oleObject8.bin"/><Relationship Id="rId58" Type="http://schemas.openxmlformats.org/officeDocument/2006/relationships/image" Target="media/image39.wmf"/><Relationship Id="rId74" Type="http://schemas.openxmlformats.org/officeDocument/2006/relationships/image" Target="media/image47.wmf"/><Relationship Id="rId79" Type="http://schemas.openxmlformats.org/officeDocument/2006/relationships/oleObject" Target="embeddings/oleObject21.bin"/><Relationship Id="rId102" Type="http://schemas.openxmlformats.org/officeDocument/2006/relationships/chart" Target="charts/chart1.xml"/><Relationship Id="rId123" Type="http://schemas.openxmlformats.org/officeDocument/2006/relationships/oleObject" Target="embeddings/oleObject39.bin"/><Relationship Id="rId128" Type="http://schemas.openxmlformats.org/officeDocument/2006/relationships/image" Target="media/image73.wmf"/><Relationship Id="rId144" Type="http://schemas.openxmlformats.org/officeDocument/2006/relationships/hyperlink" Target="http://beriled.biz/data/files/cpc9909_driver.pdf" TargetMode="External"/><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60.wmf"/><Relationship Id="rId22" Type="http://schemas.openxmlformats.org/officeDocument/2006/relationships/image" Target="media/image11.jpeg"/><Relationship Id="rId27" Type="http://schemas.openxmlformats.org/officeDocument/2006/relationships/oleObject" Target="embeddings/oleObject4.bin"/><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image" Target="media/image42.wmf"/><Relationship Id="rId69" Type="http://schemas.openxmlformats.org/officeDocument/2006/relationships/oleObject" Target="embeddings/oleObject16.bin"/><Relationship Id="rId113" Type="http://schemas.openxmlformats.org/officeDocument/2006/relationships/oleObject" Target="embeddings/oleObject34.bin"/><Relationship Id="rId118" Type="http://schemas.openxmlformats.org/officeDocument/2006/relationships/oleObject" Target="embeddings/oleObject36.bin"/><Relationship Id="rId134" Type="http://schemas.openxmlformats.org/officeDocument/2006/relationships/hyperlink" Target="http://docs.cntd.ru/document/1200075977" TargetMode="External"/><Relationship Id="rId139" Type="http://schemas.openxmlformats.org/officeDocument/2006/relationships/hyperlink" Target="http://catalog.gaw.ru/index.php?page=component_detail&amp;id=23926" TargetMode="External"/><Relationship Id="rId80" Type="http://schemas.openxmlformats.org/officeDocument/2006/relationships/image" Target="media/image50.wmf"/><Relationship Id="rId85"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oleObject" Target="embeddings/oleObject3.bin"/><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oleObject" Target="embeddings/oleObject30.bin"/><Relationship Id="rId108" Type="http://schemas.openxmlformats.org/officeDocument/2006/relationships/oleObject" Target="embeddings/oleObject32.bin"/><Relationship Id="rId116" Type="http://schemas.openxmlformats.org/officeDocument/2006/relationships/chart" Target="charts/chart4.xml"/><Relationship Id="rId124" Type="http://schemas.openxmlformats.org/officeDocument/2006/relationships/chart" Target="charts/chart6.xml"/><Relationship Id="rId129" Type="http://schemas.openxmlformats.org/officeDocument/2006/relationships/oleObject" Target="embeddings/oleObject41.bin"/><Relationship Id="rId137" Type="http://schemas.openxmlformats.org/officeDocument/2006/relationships/hyperlink" Target="http://lib.chipdip.ru/149/DOC000149178.pdf"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7.wmf"/><Relationship Id="rId62" Type="http://schemas.openxmlformats.org/officeDocument/2006/relationships/image" Target="media/image41.wmf"/><Relationship Id="rId70" Type="http://schemas.openxmlformats.org/officeDocument/2006/relationships/image" Target="media/image45.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55.jpeg"/><Relationship Id="rId91" Type="http://schemas.openxmlformats.org/officeDocument/2006/relationships/image" Target="media/image57.jpeg"/><Relationship Id="rId96" Type="http://schemas.openxmlformats.org/officeDocument/2006/relationships/oleObject" Target="embeddings/oleObject27.bin"/><Relationship Id="rId111" Type="http://schemas.openxmlformats.org/officeDocument/2006/relationships/chart" Target="charts/chart3.xml"/><Relationship Id="rId132" Type="http://schemas.openxmlformats.org/officeDocument/2006/relationships/hyperlink" Target="http://docs.cntd.ru/document/1200016113" TargetMode="External"/><Relationship Id="rId140" Type="http://schemas.openxmlformats.org/officeDocument/2006/relationships/hyperlink" Target="http://www.hebeiltd.com.cn/peltier.datasheet/TEC1-12705.pdf"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oleObject" Target="embeddings/oleObject10.bin"/><Relationship Id="rId106" Type="http://schemas.openxmlformats.org/officeDocument/2006/relationships/chart" Target="charts/chart2.xml"/><Relationship Id="rId114" Type="http://schemas.openxmlformats.org/officeDocument/2006/relationships/image" Target="media/image68.emf"/><Relationship Id="rId119" Type="http://schemas.openxmlformats.org/officeDocument/2006/relationships/oleObject" Target="embeddings/oleObject37.bin"/><Relationship Id="rId127" Type="http://schemas.openxmlformats.org/officeDocument/2006/relationships/oleObject" Target="embeddings/oleObject40.bin"/><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49.wmf"/><Relationship Id="rId81" Type="http://schemas.openxmlformats.org/officeDocument/2006/relationships/oleObject" Target="embeddings/oleObject22.bin"/><Relationship Id="rId86" Type="http://schemas.openxmlformats.org/officeDocument/2006/relationships/image" Target="media/image53.png"/><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oleObject" Target="embeddings/oleObject29.bin"/><Relationship Id="rId122" Type="http://schemas.openxmlformats.org/officeDocument/2006/relationships/oleObject" Target="embeddings/oleObject38.bin"/><Relationship Id="rId130" Type="http://schemas.openxmlformats.org/officeDocument/2006/relationships/image" Target="media/image74.wmf"/><Relationship Id="rId135" Type="http://schemas.openxmlformats.org/officeDocument/2006/relationships/hyperlink" Target="http://docs.cntd.ru/document/1200027689" TargetMode="External"/><Relationship Id="rId143" Type="http://schemas.openxmlformats.org/officeDocument/2006/relationships/hyperlink" Target="http://ru.wikipedia.org/wiki/P-CAD"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leds-magazine.ru/wp-content/uploads/2012/11/ustroistvo-5mm-svetodiod.jpg" TargetMode="External"/><Relationship Id="rId13" Type="http://schemas.openxmlformats.org/officeDocument/2006/relationships/oleObject" Target="embeddings/oleObject1.bin"/><Relationship Id="rId18" Type="http://schemas.openxmlformats.org/officeDocument/2006/relationships/image" Target="media/image7.jpeg"/><Relationship Id="rId39" Type="http://schemas.openxmlformats.org/officeDocument/2006/relationships/image" Target="media/image25.png"/><Relationship Id="rId109" Type="http://schemas.openxmlformats.org/officeDocument/2006/relationships/image" Target="media/image66.emf"/><Relationship Id="rId34" Type="http://schemas.openxmlformats.org/officeDocument/2006/relationships/image" Target="media/image20.jpeg"/><Relationship Id="rId50" Type="http://schemas.openxmlformats.org/officeDocument/2006/relationships/image" Target="media/image35.wmf"/><Relationship Id="rId55" Type="http://schemas.openxmlformats.org/officeDocument/2006/relationships/oleObject" Target="embeddings/oleObject9.bin"/><Relationship Id="rId76" Type="http://schemas.openxmlformats.org/officeDocument/2006/relationships/image" Target="media/image48.wmf"/><Relationship Id="rId97" Type="http://schemas.openxmlformats.org/officeDocument/2006/relationships/oleObject" Target="embeddings/oleObject28.bin"/><Relationship Id="rId104" Type="http://schemas.openxmlformats.org/officeDocument/2006/relationships/image" Target="media/image64.emf"/><Relationship Id="rId120" Type="http://schemas.openxmlformats.org/officeDocument/2006/relationships/chart" Target="charts/chart5.xml"/><Relationship Id="rId125" Type="http://schemas.openxmlformats.org/officeDocument/2006/relationships/image" Target="media/image71.png"/><Relationship Id="rId141" Type="http://schemas.openxmlformats.org/officeDocument/2006/relationships/hyperlink" Target="http://www.ylati.ru/i/images/led/XR-E.pdf"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58.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3.wmf"/><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43.wmf"/><Relationship Id="rId87" Type="http://schemas.openxmlformats.org/officeDocument/2006/relationships/image" Target="media/image54.png"/><Relationship Id="rId110" Type="http://schemas.openxmlformats.org/officeDocument/2006/relationships/oleObject" Target="embeddings/oleObject33.bin"/><Relationship Id="rId115" Type="http://schemas.openxmlformats.org/officeDocument/2006/relationships/oleObject" Target="embeddings/oleObject35.bin"/><Relationship Id="rId131" Type="http://schemas.openxmlformats.org/officeDocument/2006/relationships/oleObject" Target="embeddings/oleObject42.bin"/><Relationship Id="rId136" Type="http://schemas.openxmlformats.org/officeDocument/2006/relationships/hyperlink" Target="http://docs.cntd.ru/document/1200015891" TargetMode="External"/><Relationship Id="rId61" Type="http://schemas.openxmlformats.org/officeDocument/2006/relationships/oleObject" Target="embeddings/oleObject12.bin"/><Relationship Id="rId82" Type="http://schemas.openxmlformats.org/officeDocument/2006/relationships/image" Target="media/image51.wmf"/><Relationship Id="rId19" Type="http://schemas.openxmlformats.org/officeDocument/2006/relationships/image" Target="media/image8.jpeg"/><Relationship Id="rId14" Type="http://schemas.openxmlformats.org/officeDocument/2006/relationships/image" Target="media/image4.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8.wmf"/><Relationship Id="rId77" Type="http://schemas.openxmlformats.org/officeDocument/2006/relationships/oleObject" Target="embeddings/oleObject20.bin"/><Relationship Id="rId100" Type="http://schemas.openxmlformats.org/officeDocument/2006/relationships/image" Target="media/image63.emf"/><Relationship Id="rId105" Type="http://schemas.openxmlformats.org/officeDocument/2006/relationships/oleObject" Target="embeddings/oleObject31.bin"/><Relationship Id="rId126" Type="http://schemas.openxmlformats.org/officeDocument/2006/relationships/image" Target="media/image72.wmf"/><Relationship Id="rId14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46.wmf"/><Relationship Id="rId93" Type="http://schemas.openxmlformats.org/officeDocument/2006/relationships/oleObject" Target="embeddings/oleObject26.bin"/><Relationship Id="rId98" Type="http://schemas.openxmlformats.org/officeDocument/2006/relationships/image" Target="media/image61.png"/><Relationship Id="rId121" Type="http://schemas.openxmlformats.org/officeDocument/2006/relationships/image" Target="media/image70.emf"/><Relationship Id="rId142" Type="http://schemas.openxmlformats.org/officeDocument/2006/relationships/hyperlink" Target="http://alltransistors.com/mosfet/transistor.php?transistor=885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7;&#1088;&#1080;&#1083;&#1086;&#1078;&#1077;&#1085;&#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vetAndrey\Desktop\&#1087;&#1088;&#1080;&#1083;&#1086;&#1078;&#1077;&#1085;&#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vetAndrey\Desktop\&#1087;&#1088;&#1080;&#1083;&#1086;&#1078;&#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Зависимость</a:t>
            </a:r>
            <a:r>
              <a:rPr lang="ru-RU" baseline="0">
                <a:latin typeface="Times New Roman" pitchFamily="18" charset="0"/>
                <a:cs typeface="Times New Roman" pitchFamily="18" charset="0"/>
              </a:rPr>
              <a:t> яркости от тока</a:t>
            </a:r>
            <a:endParaRPr lang="ru-RU">
              <a:latin typeface="Times New Roman" pitchFamily="18" charset="0"/>
              <a:cs typeface="Times New Roman" pitchFamily="18" charset="0"/>
            </a:endParaRPr>
          </a:p>
        </c:rich>
      </c:tx>
      <c:overlay val="0"/>
    </c:title>
    <c:autoTitleDeleted val="0"/>
    <c:plotArea>
      <c:layout/>
      <c:scatterChart>
        <c:scatterStyle val="smoothMarker"/>
        <c:varyColors val="0"/>
        <c:ser>
          <c:idx val="0"/>
          <c:order val="0"/>
          <c:tx>
            <c:strRef>
              <c:f>Лист1!$R$8</c:f>
              <c:strCache>
                <c:ptCount val="1"/>
                <c:pt idx="0">
                  <c:v>Яркость Кд</c:v>
                </c:pt>
              </c:strCache>
            </c:strRef>
          </c:tx>
          <c:marker>
            <c:symbol val="none"/>
          </c:marker>
          <c:xVal>
            <c:numRef>
              <c:f>Лист1!$Q$9:$Q$34</c:f>
              <c:numCache>
                <c:formatCode>General</c:formatCode>
                <c:ptCount val="26"/>
                <c:pt idx="0">
                  <c:v>50</c:v>
                </c:pt>
                <c:pt idx="1">
                  <c:v>70</c:v>
                </c:pt>
                <c:pt idx="2">
                  <c:v>90</c:v>
                </c:pt>
                <c:pt idx="3">
                  <c:v>110</c:v>
                </c:pt>
                <c:pt idx="4">
                  <c:v>130</c:v>
                </c:pt>
                <c:pt idx="5">
                  <c:v>150</c:v>
                </c:pt>
                <c:pt idx="6">
                  <c:v>170</c:v>
                </c:pt>
                <c:pt idx="7">
                  <c:v>190</c:v>
                </c:pt>
                <c:pt idx="8">
                  <c:v>210</c:v>
                </c:pt>
                <c:pt idx="9">
                  <c:v>230</c:v>
                </c:pt>
                <c:pt idx="10">
                  <c:v>250</c:v>
                </c:pt>
                <c:pt idx="11">
                  <c:v>270</c:v>
                </c:pt>
                <c:pt idx="12">
                  <c:v>290</c:v>
                </c:pt>
                <c:pt idx="13">
                  <c:v>310</c:v>
                </c:pt>
                <c:pt idx="14">
                  <c:v>330</c:v>
                </c:pt>
                <c:pt idx="15">
                  <c:v>350</c:v>
                </c:pt>
                <c:pt idx="16">
                  <c:v>370</c:v>
                </c:pt>
                <c:pt idx="17">
                  <c:v>390</c:v>
                </c:pt>
                <c:pt idx="18">
                  <c:v>410</c:v>
                </c:pt>
                <c:pt idx="19">
                  <c:v>430</c:v>
                </c:pt>
                <c:pt idx="20">
                  <c:v>450</c:v>
                </c:pt>
                <c:pt idx="21">
                  <c:v>470</c:v>
                </c:pt>
                <c:pt idx="22">
                  <c:v>500</c:v>
                </c:pt>
                <c:pt idx="23">
                  <c:v>550</c:v>
                </c:pt>
                <c:pt idx="24">
                  <c:v>600</c:v>
                </c:pt>
                <c:pt idx="25">
                  <c:v>650</c:v>
                </c:pt>
              </c:numCache>
            </c:numRef>
          </c:xVal>
          <c:yVal>
            <c:numRef>
              <c:f>Лист1!$R$9:$R$34</c:f>
              <c:numCache>
                <c:formatCode>General</c:formatCode>
                <c:ptCount val="26"/>
                <c:pt idx="0">
                  <c:v>1000</c:v>
                </c:pt>
                <c:pt idx="1">
                  <c:v>1400</c:v>
                </c:pt>
                <c:pt idx="2">
                  <c:v>1790</c:v>
                </c:pt>
                <c:pt idx="3">
                  <c:v>2180</c:v>
                </c:pt>
                <c:pt idx="4">
                  <c:v>2550</c:v>
                </c:pt>
                <c:pt idx="5">
                  <c:v>2910</c:v>
                </c:pt>
                <c:pt idx="6">
                  <c:v>3260</c:v>
                </c:pt>
                <c:pt idx="7">
                  <c:v>3610</c:v>
                </c:pt>
                <c:pt idx="8">
                  <c:v>3970</c:v>
                </c:pt>
                <c:pt idx="9">
                  <c:v>4280</c:v>
                </c:pt>
                <c:pt idx="10">
                  <c:v>4920</c:v>
                </c:pt>
                <c:pt idx="11">
                  <c:v>5260</c:v>
                </c:pt>
                <c:pt idx="12">
                  <c:v>5590</c:v>
                </c:pt>
                <c:pt idx="13">
                  <c:v>5910</c:v>
                </c:pt>
                <c:pt idx="14">
                  <c:v>6230</c:v>
                </c:pt>
                <c:pt idx="15">
                  <c:v>6540</c:v>
                </c:pt>
                <c:pt idx="16">
                  <c:v>6840</c:v>
                </c:pt>
                <c:pt idx="17">
                  <c:v>7140</c:v>
                </c:pt>
                <c:pt idx="18">
                  <c:v>7280</c:v>
                </c:pt>
                <c:pt idx="19">
                  <c:v>7710</c:v>
                </c:pt>
                <c:pt idx="20">
                  <c:v>8240</c:v>
                </c:pt>
                <c:pt idx="21">
                  <c:v>8890</c:v>
                </c:pt>
                <c:pt idx="22">
                  <c:v>9300</c:v>
                </c:pt>
                <c:pt idx="23">
                  <c:v>10000</c:v>
                </c:pt>
                <c:pt idx="24">
                  <c:v>10680</c:v>
                </c:pt>
                <c:pt idx="25">
                  <c:v>11360</c:v>
                </c:pt>
              </c:numCache>
            </c:numRef>
          </c:yVal>
          <c:smooth val="1"/>
        </c:ser>
        <c:dLbls>
          <c:showLegendKey val="0"/>
          <c:showVal val="0"/>
          <c:showCatName val="0"/>
          <c:showSerName val="0"/>
          <c:showPercent val="0"/>
          <c:showBubbleSize val="0"/>
        </c:dLbls>
        <c:axId val="224002816"/>
        <c:axId val="224005120"/>
      </c:scatterChart>
      <c:valAx>
        <c:axId val="224002816"/>
        <c:scaling>
          <c:orientation val="minMax"/>
        </c:scaling>
        <c:delete val="0"/>
        <c:axPos val="b"/>
        <c:title>
          <c:tx>
            <c:rich>
              <a:bodyPr/>
              <a:lstStyle/>
              <a:p>
                <a:pPr>
                  <a:defRPr/>
                </a:pPr>
                <a:r>
                  <a:rPr lang="ru-RU" sz="1400" b="1" i="0" baseline="0">
                    <a:effectLst/>
                    <a:latin typeface="Times New Roman" pitchFamily="18" charset="0"/>
                    <a:cs typeface="Times New Roman" pitchFamily="18" charset="0"/>
                  </a:rPr>
                  <a:t>Ток питания</a:t>
                </a:r>
                <a:r>
                  <a:rPr lang="en-US" sz="1400" b="1" i="0" baseline="0">
                    <a:effectLst/>
                    <a:latin typeface="Times New Roman" pitchFamily="18" charset="0"/>
                    <a:cs typeface="Times New Roman" pitchFamily="18" charset="0"/>
                  </a:rPr>
                  <a:t>, </a:t>
                </a:r>
                <a:r>
                  <a:rPr lang="ru-RU" sz="1400" b="1" i="0" baseline="0">
                    <a:effectLst/>
                    <a:latin typeface="Times New Roman" pitchFamily="18" charset="0"/>
                    <a:cs typeface="Times New Roman" pitchFamily="18" charset="0"/>
                  </a:rPr>
                  <a:t>м</a:t>
                </a:r>
                <a:r>
                  <a:rPr lang="en-US" sz="1400" b="1" i="0" baseline="0">
                    <a:effectLst/>
                    <a:latin typeface="Times New Roman" pitchFamily="18" charset="0"/>
                    <a:cs typeface="Times New Roman" pitchFamily="18" charset="0"/>
                  </a:rPr>
                  <a:t>A</a:t>
                </a:r>
                <a:endParaRPr lang="ru-RU" sz="1400">
                  <a:effectLst/>
                  <a:latin typeface="Times New Roman" pitchFamily="18" charset="0"/>
                  <a:cs typeface="Times New Roman" pitchFamily="18" charset="0"/>
                </a:endParaRPr>
              </a:p>
            </c:rich>
          </c:tx>
          <c:overlay val="0"/>
        </c:title>
        <c:numFmt formatCode="General" sourceLinked="1"/>
        <c:majorTickMark val="none"/>
        <c:minorTickMark val="none"/>
        <c:tickLblPos val="nextTo"/>
        <c:crossAx val="224005120"/>
        <c:crosses val="autoZero"/>
        <c:crossBetween val="midCat"/>
      </c:valAx>
      <c:valAx>
        <c:axId val="224005120"/>
        <c:scaling>
          <c:orientation val="minMax"/>
        </c:scaling>
        <c:delete val="0"/>
        <c:axPos val="l"/>
        <c:majorGridlines/>
        <c:title>
          <c:tx>
            <c:rich>
              <a:bodyPr/>
              <a:lstStyle/>
              <a:p>
                <a:pPr>
                  <a:defRPr/>
                </a:pPr>
                <a:r>
                  <a:rPr lang="ru-RU" sz="1400" b="1" i="0" baseline="0">
                    <a:effectLst/>
                    <a:latin typeface="Times New Roman" pitchFamily="18" charset="0"/>
                    <a:cs typeface="Times New Roman" pitchFamily="18" charset="0"/>
                  </a:rPr>
                  <a:t>Яркость Кд/м</a:t>
                </a:r>
                <a:r>
                  <a:rPr lang="ru-RU" sz="1400" b="1" i="0" baseline="30000">
                    <a:effectLst/>
                    <a:latin typeface="Times New Roman" pitchFamily="18" charset="0"/>
                    <a:cs typeface="Times New Roman" pitchFamily="18" charset="0"/>
                  </a:rPr>
                  <a:t>2</a:t>
                </a:r>
                <a:endParaRPr lang="ru-RU" sz="1400">
                  <a:effectLst/>
                  <a:latin typeface="Times New Roman" pitchFamily="18" charset="0"/>
                  <a:cs typeface="Times New Roman" pitchFamily="18" charset="0"/>
                </a:endParaRPr>
              </a:p>
            </c:rich>
          </c:tx>
          <c:overlay val="0"/>
        </c:title>
        <c:numFmt formatCode="General" sourceLinked="1"/>
        <c:majorTickMark val="none"/>
        <c:minorTickMark val="none"/>
        <c:tickLblPos val="nextTo"/>
        <c:crossAx val="224002816"/>
        <c:crosses val="autoZero"/>
        <c:crossBetween val="midCat"/>
      </c:valAx>
      <c:spPr>
        <a:pattFill prst="dotGrid">
          <a:fgClr>
            <a:schemeClr val="bg2"/>
          </a:fgClr>
          <a:bgClr>
            <a:schemeClr val="bg1"/>
          </a:bgClr>
        </a:patt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a:latin typeface="Times New Roman" pitchFamily="18" charset="0"/>
                <a:cs typeface="Times New Roman" pitchFamily="18" charset="0"/>
              </a:rPr>
              <a:t>Зависимость</a:t>
            </a:r>
            <a:r>
              <a:rPr lang="ru-RU" baseline="0">
                <a:latin typeface="Times New Roman" pitchFamily="18" charset="0"/>
                <a:cs typeface="Times New Roman" pitchFamily="18" charset="0"/>
              </a:rPr>
              <a:t> яркости от температуры </a:t>
            </a:r>
            <a:endParaRPr lang="ru-RU">
              <a:latin typeface="Times New Roman" pitchFamily="18" charset="0"/>
              <a:cs typeface="Times New Roman" pitchFamily="18" charset="0"/>
            </a:endParaRPr>
          </a:p>
        </c:rich>
      </c:tx>
      <c:layout>
        <c:manualLayout>
          <c:xMode val="edge"/>
          <c:yMode val="edge"/>
          <c:x val="0.23968625335940119"/>
          <c:y val="3.5809178271782559E-2"/>
        </c:manualLayout>
      </c:layout>
      <c:overlay val="0"/>
    </c:title>
    <c:autoTitleDeleted val="0"/>
    <c:plotArea>
      <c:layout/>
      <c:scatterChart>
        <c:scatterStyle val="smoothMarker"/>
        <c:varyColors val="0"/>
        <c:ser>
          <c:idx val="0"/>
          <c:order val="0"/>
          <c:tx>
            <c:strRef>
              <c:f>Лист1!$T$8</c:f>
              <c:strCache>
                <c:ptCount val="1"/>
                <c:pt idx="0">
                  <c:v>Яркость Кд</c:v>
                </c:pt>
              </c:strCache>
            </c:strRef>
          </c:tx>
          <c:marker>
            <c:symbol val="none"/>
          </c:marker>
          <c:xVal>
            <c:numRef>
              <c:f>Лист1!$S$9:$S$34</c:f>
              <c:numCache>
                <c:formatCode>General</c:formatCode>
                <c:ptCount val="26"/>
                <c:pt idx="0">
                  <c:v>27</c:v>
                </c:pt>
                <c:pt idx="1">
                  <c:v>27</c:v>
                </c:pt>
                <c:pt idx="2">
                  <c:v>27</c:v>
                </c:pt>
                <c:pt idx="3">
                  <c:v>27</c:v>
                </c:pt>
                <c:pt idx="4">
                  <c:v>27</c:v>
                </c:pt>
                <c:pt idx="5">
                  <c:v>27</c:v>
                </c:pt>
                <c:pt idx="6">
                  <c:v>27</c:v>
                </c:pt>
                <c:pt idx="7">
                  <c:v>27</c:v>
                </c:pt>
                <c:pt idx="8">
                  <c:v>27</c:v>
                </c:pt>
                <c:pt idx="9">
                  <c:v>27</c:v>
                </c:pt>
                <c:pt idx="10">
                  <c:v>27</c:v>
                </c:pt>
                <c:pt idx="11">
                  <c:v>27</c:v>
                </c:pt>
                <c:pt idx="12">
                  <c:v>28</c:v>
                </c:pt>
                <c:pt idx="13">
                  <c:v>28</c:v>
                </c:pt>
                <c:pt idx="14">
                  <c:v>28</c:v>
                </c:pt>
                <c:pt idx="15">
                  <c:v>28</c:v>
                </c:pt>
                <c:pt idx="16">
                  <c:v>28</c:v>
                </c:pt>
                <c:pt idx="17">
                  <c:v>28</c:v>
                </c:pt>
                <c:pt idx="18">
                  <c:v>29</c:v>
                </c:pt>
                <c:pt idx="19">
                  <c:v>29</c:v>
                </c:pt>
                <c:pt idx="20">
                  <c:v>29</c:v>
                </c:pt>
                <c:pt idx="21">
                  <c:v>29</c:v>
                </c:pt>
                <c:pt idx="22">
                  <c:v>29</c:v>
                </c:pt>
                <c:pt idx="23">
                  <c:v>30</c:v>
                </c:pt>
                <c:pt idx="24">
                  <c:v>31</c:v>
                </c:pt>
                <c:pt idx="25">
                  <c:v>32</c:v>
                </c:pt>
              </c:numCache>
            </c:numRef>
          </c:xVal>
          <c:yVal>
            <c:numRef>
              <c:f>Лист1!$T$9:$T$34</c:f>
              <c:numCache>
                <c:formatCode>General</c:formatCode>
                <c:ptCount val="26"/>
                <c:pt idx="0">
                  <c:v>1000</c:v>
                </c:pt>
                <c:pt idx="1">
                  <c:v>1400</c:v>
                </c:pt>
                <c:pt idx="2">
                  <c:v>1790</c:v>
                </c:pt>
                <c:pt idx="3">
                  <c:v>2180</c:v>
                </c:pt>
                <c:pt idx="4">
                  <c:v>2550</c:v>
                </c:pt>
                <c:pt idx="5">
                  <c:v>2910</c:v>
                </c:pt>
                <c:pt idx="6">
                  <c:v>3260</c:v>
                </c:pt>
                <c:pt idx="7">
                  <c:v>3610</c:v>
                </c:pt>
                <c:pt idx="8">
                  <c:v>3970</c:v>
                </c:pt>
                <c:pt idx="9">
                  <c:v>4280</c:v>
                </c:pt>
                <c:pt idx="10">
                  <c:v>4920</c:v>
                </c:pt>
                <c:pt idx="11">
                  <c:v>5260</c:v>
                </c:pt>
                <c:pt idx="12">
                  <c:v>5590</c:v>
                </c:pt>
                <c:pt idx="13">
                  <c:v>5910</c:v>
                </c:pt>
                <c:pt idx="14">
                  <c:v>6230</c:v>
                </c:pt>
                <c:pt idx="15">
                  <c:v>6540</c:v>
                </c:pt>
                <c:pt idx="16">
                  <c:v>6840</c:v>
                </c:pt>
                <c:pt idx="17">
                  <c:v>7140</c:v>
                </c:pt>
                <c:pt idx="18">
                  <c:v>7280</c:v>
                </c:pt>
                <c:pt idx="19">
                  <c:v>7710</c:v>
                </c:pt>
                <c:pt idx="20">
                  <c:v>8240</c:v>
                </c:pt>
                <c:pt idx="21">
                  <c:v>8890</c:v>
                </c:pt>
                <c:pt idx="22">
                  <c:v>9300</c:v>
                </c:pt>
                <c:pt idx="23">
                  <c:v>10000</c:v>
                </c:pt>
                <c:pt idx="24">
                  <c:v>10680</c:v>
                </c:pt>
                <c:pt idx="25">
                  <c:v>11360</c:v>
                </c:pt>
              </c:numCache>
            </c:numRef>
          </c:yVal>
          <c:smooth val="1"/>
        </c:ser>
        <c:dLbls>
          <c:showLegendKey val="0"/>
          <c:showVal val="0"/>
          <c:showCatName val="0"/>
          <c:showSerName val="0"/>
          <c:showPercent val="0"/>
          <c:showBubbleSize val="0"/>
        </c:dLbls>
        <c:axId val="285801472"/>
        <c:axId val="288777344"/>
      </c:scatterChart>
      <c:valAx>
        <c:axId val="28580147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400" b="1" i="0" baseline="0">
                    <a:effectLst/>
                    <a:latin typeface="Times New Roman" pitchFamily="18" charset="0"/>
                    <a:cs typeface="Times New Roman" pitchFamily="18" charset="0"/>
                  </a:rPr>
                  <a:t>Температура диода, °</a:t>
                </a:r>
                <a:r>
                  <a:rPr lang="en-US" sz="1400" b="1" i="0" baseline="0">
                    <a:effectLst/>
                    <a:latin typeface="Times New Roman" pitchFamily="18" charset="0"/>
                    <a:cs typeface="Times New Roman" pitchFamily="18" charset="0"/>
                  </a:rPr>
                  <a:t>C</a:t>
                </a:r>
                <a:endParaRPr lang="ru-RU" sz="1400">
                  <a:effectLst/>
                  <a:latin typeface="Times New Roman" pitchFamily="18" charset="0"/>
                  <a:cs typeface="Times New Roman" pitchFamily="18" charset="0"/>
                </a:endParaRPr>
              </a:p>
            </c:rich>
          </c:tx>
          <c:overlay val="0"/>
        </c:title>
        <c:numFmt formatCode="General" sourceLinked="1"/>
        <c:majorTickMark val="none"/>
        <c:minorTickMark val="none"/>
        <c:tickLblPos val="nextTo"/>
        <c:crossAx val="288777344"/>
        <c:crosses val="autoZero"/>
        <c:crossBetween val="midCat"/>
      </c:valAx>
      <c:valAx>
        <c:axId val="288777344"/>
        <c:scaling>
          <c:orientation val="minMax"/>
        </c:scaling>
        <c:delete val="0"/>
        <c:axPos val="l"/>
        <c:majorGridlines/>
        <c:title>
          <c:tx>
            <c:rich>
              <a:bodyPr/>
              <a:lstStyle/>
              <a:p>
                <a:pPr>
                  <a:defRPr/>
                </a:pPr>
                <a:r>
                  <a:rPr lang="ru-RU" sz="1400" b="1" i="0" baseline="0">
                    <a:effectLst/>
                    <a:latin typeface="Times New Roman" pitchFamily="18" charset="0"/>
                    <a:cs typeface="Times New Roman" pitchFamily="18" charset="0"/>
                  </a:rPr>
                  <a:t>Яркость Кд/м</a:t>
                </a:r>
                <a:r>
                  <a:rPr lang="ru-RU" sz="1400" b="1" i="0" baseline="30000">
                    <a:effectLst/>
                    <a:latin typeface="Times New Roman" pitchFamily="18" charset="0"/>
                    <a:cs typeface="Times New Roman" pitchFamily="18" charset="0"/>
                  </a:rPr>
                  <a:t>2</a:t>
                </a:r>
                <a:endParaRPr lang="ru-RU" sz="1400" b="1">
                  <a:effectLst/>
                  <a:latin typeface="Times New Roman" pitchFamily="18" charset="0"/>
                  <a:cs typeface="Times New Roman" pitchFamily="18" charset="0"/>
                </a:endParaRPr>
              </a:p>
            </c:rich>
          </c:tx>
          <c:overlay val="0"/>
        </c:title>
        <c:numFmt formatCode="General" sourceLinked="1"/>
        <c:majorTickMark val="none"/>
        <c:minorTickMark val="none"/>
        <c:tickLblPos val="nextTo"/>
        <c:crossAx val="285801472"/>
        <c:crosses val="autoZero"/>
        <c:crossBetween val="midCat"/>
      </c:valAx>
      <c:spPr>
        <a:pattFill prst="dotGrid">
          <a:fgClr>
            <a:schemeClr val="bg2"/>
          </a:fgClr>
          <a:bgClr>
            <a:schemeClr val="bg1"/>
          </a:bgClr>
        </a:patt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a:latin typeface="Times New Roman" pitchFamily="18" charset="0"/>
                <a:cs typeface="Times New Roman" pitchFamily="18" charset="0"/>
              </a:rPr>
              <a:t>Зависимость</a:t>
            </a:r>
            <a:r>
              <a:rPr lang="ru-RU" baseline="0">
                <a:latin typeface="Times New Roman" pitchFamily="18" charset="0"/>
                <a:cs typeface="Times New Roman" pitchFamily="18" charset="0"/>
              </a:rPr>
              <a:t> температуры от тока</a:t>
            </a:r>
            <a:r>
              <a:rPr lang="ru-RU">
                <a:latin typeface="Times New Roman" pitchFamily="18" charset="0"/>
                <a:cs typeface="Times New Roman" pitchFamily="18" charset="0"/>
              </a:rPr>
              <a:t> </a:t>
            </a:r>
          </a:p>
        </c:rich>
      </c:tx>
      <c:overlay val="0"/>
    </c:title>
    <c:autoTitleDeleted val="0"/>
    <c:plotArea>
      <c:layout>
        <c:manualLayout>
          <c:layoutTarget val="inner"/>
          <c:xMode val="edge"/>
          <c:yMode val="edge"/>
          <c:x val="0.10116953268696466"/>
          <c:y val="0.18107876207188939"/>
          <c:w val="0.82073959696807974"/>
          <c:h val="0.65174747893355434"/>
        </c:manualLayout>
      </c:layout>
      <c:scatterChart>
        <c:scatterStyle val="smoothMarker"/>
        <c:varyColors val="0"/>
        <c:ser>
          <c:idx val="0"/>
          <c:order val="0"/>
          <c:tx>
            <c:strRef>
              <c:f>Лист1!$M$8</c:f>
              <c:strCache>
                <c:ptCount val="1"/>
                <c:pt idx="0">
                  <c:v>Температура диода, С </c:v>
                </c:pt>
              </c:strCache>
            </c:strRef>
          </c:tx>
          <c:marker>
            <c:symbol val="none"/>
          </c:marker>
          <c:xVal>
            <c:numRef>
              <c:f>Лист1!$L$9:$L$34</c:f>
              <c:numCache>
                <c:formatCode>General</c:formatCode>
                <c:ptCount val="26"/>
                <c:pt idx="0">
                  <c:v>50</c:v>
                </c:pt>
                <c:pt idx="1">
                  <c:v>70</c:v>
                </c:pt>
                <c:pt idx="2">
                  <c:v>90</c:v>
                </c:pt>
                <c:pt idx="3">
                  <c:v>110</c:v>
                </c:pt>
                <c:pt idx="4">
                  <c:v>130</c:v>
                </c:pt>
                <c:pt idx="5">
                  <c:v>150</c:v>
                </c:pt>
                <c:pt idx="6">
                  <c:v>170</c:v>
                </c:pt>
                <c:pt idx="7">
                  <c:v>190</c:v>
                </c:pt>
                <c:pt idx="8">
                  <c:v>210</c:v>
                </c:pt>
                <c:pt idx="9">
                  <c:v>230</c:v>
                </c:pt>
                <c:pt idx="10">
                  <c:v>250</c:v>
                </c:pt>
                <c:pt idx="11">
                  <c:v>270</c:v>
                </c:pt>
                <c:pt idx="12">
                  <c:v>290</c:v>
                </c:pt>
                <c:pt idx="13">
                  <c:v>310</c:v>
                </c:pt>
                <c:pt idx="14">
                  <c:v>330</c:v>
                </c:pt>
                <c:pt idx="15">
                  <c:v>350</c:v>
                </c:pt>
                <c:pt idx="16">
                  <c:v>370</c:v>
                </c:pt>
                <c:pt idx="17">
                  <c:v>390</c:v>
                </c:pt>
                <c:pt idx="18">
                  <c:v>410</c:v>
                </c:pt>
                <c:pt idx="19">
                  <c:v>430</c:v>
                </c:pt>
                <c:pt idx="20">
                  <c:v>450</c:v>
                </c:pt>
                <c:pt idx="21">
                  <c:v>470</c:v>
                </c:pt>
                <c:pt idx="22">
                  <c:v>500</c:v>
                </c:pt>
                <c:pt idx="23">
                  <c:v>550</c:v>
                </c:pt>
                <c:pt idx="24">
                  <c:v>600</c:v>
                </c:pt>
                <c:pt idx="25">
                  <c:v>650</c:v>
                </c:pt>
              </c:numCache>
            </c:numRef>
          </c:xVal>
          <c:yVal>
            <c:numRef>
              <c:f>Лист1!$M$9:$M$34</c:f>
              <c:numCache>
                <c:formatCode>General</c:formatCode>
                <c:ptCount val="26"/>
                <c:pt idx="0">
                  <c:v>27</c:v>
                </c:pt>
                <c:pt idx="1">
                  <c:v>27</c:v>
                </c:pt>
                <c:pt idx="2">
                  <c:v>27</c:v>
                </c:pt>
                <c:pt idx="3">
                  <c:v>27</c:v>
                </c:pt>
                <c:pt idx="4">
                  <c:v>27</c:v>
                </c:pt>
                <c:pt idx="5">
                  <c:v>27</c:v>
                </c:pt>
                <c:pt idx="6">
                  <c:v>27</c:v>
                </c:pt>
                <c:pt idx="7">
                  <c:v>27</c:v>
                </c:pt>
                <c:pt idx="8">
                  <c:v>27</c:v>
                </c:pt>
                <c:pt idx="9">
                  <c:v>27</c:v>
                </c:pt>
                <c:pt idx="10">
                  <c:v>27</c:v>
                </c:pt>
                <c:pt idx="11">
                  <c:v>27</c:v>
                </c:pt>
                <c:pt idx="12">
                  <c:v>28</c:v>
                </c:pt>
                <c:pt idx="13">
                  <c:v>28</c:v>
                </c:pt>
                <c:pt idx="14">
                  <c:v>28</c:v>
                </c:pt>
                <c:pt idx="15">
                  <c:v>28</c:v>
                </c:pt>
                <c:pt idx="16">
                  <c:v>28</c:v>
                </c:pt>
                <c:pt idx="17">
                  <c:v>28</c:v>
                </c:pt>
                <c:pt idx="18">
                  <c:v>29</c:v>
                </c:pt>
                <c:pt idx="19">
                  <c:v>29</c:v>
                </c:pt>
                <c:pt idx="20">
                  <c:v>29</c:v>
                </c:pt>
                <c:pt idx="21">
                  <c:v>29</c:v>
                </c:pt>
                <c:pt idx="22">
                  <c:v>29</c:v>
                </c:pt>
                <c:pt idx="23">
                  <c:v>30</c:v>
                </c:pt>
                <c:pt idx="24">
                  <c:v>31</c:v>
                </c:pt>
                <c:pt idx="25">
                  <c:v>32</c:v>
                </c:pt>
              </c:numCache>
            </c:numRef>
          </c:yVal>
          <c:smooth val="1"/>
        </c:ser>
        <c:dLbls>
          <c:showLegendKey val="0"/>
          <c:showVal val="0"/>
          <c:showCatName val="0"/>
          <c:showSerName val="0"/>
          <c:showPercent val="0"/>
          <c:showBubbleSize val="0"/>
        </c:dLbls>
        <c:axId val="285896704"/>
        <c:axId val="285898624"/>
      </c:scatterChart>
      <c:valAx>
        <c:axId val="285896704"/>
        <c:scaling>
          <c:orientation val="minMax"/>
        </c:scaling>
        <c:delete val="0"/>
        <c:axPos val="b"/>
        <c:title>
          <c:tx>
            <c:rich>
              <a:bodyPr/>
              <a:lstStyle/>
              <a:p>
                <a:pPr>
                  <a:defRPr/>
                </a:pPr>
                <a:r>
                  <a:rPr lang="ru-RU" sz="1400">
                    <a:latin typeface="Times New Roman" pitchFamily="18" charset="0"/>
                    <a:cs typeface="Times New Roman" pitchFamily="18" charset="0"/>
                  </a:rPr>
                  <a:t>Ток</a:t>
                </a:r>
                <a:r>
                  <a:rPr lang="ru-RU" sz="1400" baseline="0">
                    <a:latin typeface="Times New Roman" pitchFamily="18" charset="0"/>
                    <a:cs typeface="Times New Roman" pitchFamily="18" charset="0"/>
                  </a:rPr>
                  <a:t> питания</a:t>
                </a:r>
                <a:r>
                  <a:rPr lang="en-US" sz="1400">
                    <a:latin typeface="Times New Roman" pitchFamily="18" charset="0"/>
                    <a:cs typeface="Times New Roman" pitchFamily="18" charset="0"/>
                  </a:rPr>
                  <a:t>,</a:t>
                </a:r>
                <a:r>
                  <a:rPr lang="en-US" sz="1400" baseline="0">
                    <a:latin typeface="Times New Roman" pitchFamily="18" charset="0"/>
                    <a:cs typeface="Times New Roman" pitchFamily="18" charset="0"/>
                  </a:rPr>
                  <a:t> </a:t>
                </a:r>
                <a:r>
                  <a:rPr lang="ru-RU" sz="1400" baseline="0">
                    <a:latin typeface="Times New Roman" pitchFamily="18" charset="0"/>
                    <a:cs typeface="Times New Roman" pitchFamily="18" charset="0"/>
                  </a:rPr>
                  <a:t>м</a:t>
                </a:r>
                <a:r>
                  <a:rPr lang="en-US" sz="1400" baseline="0">
                    <a:latin typeface="Times New Roman" pitchFamily="18" charset="0"/>
                    <a:cs typeface="Times New Roman" pitchFamily="18" charset="0"/>
                  </a:rPr>
                  <a:t>A</a:t>
                </a:r>
                <a:endParaRPr lang="ru-RU" sz="1400">
                  <a:latin typeface="Times New Roman" pitchFamily="18" charset="0"/>
                  <a:cs typeface="Times New Roman" pitchFamily="18" charset="0"/>
                </a:endParaRPr>
              </a:p>
            </c:rich>
          </c:tx>
          <c:overlay val="0"/>
        </c:title>
        <c:numFmt formatCode="General" sourceLinked="1"/>
        <c:majorTickMark val="none"/>
        <c:minorTickMark val="none"/>
        <c:tickLblPos val="nextTo"/>
        <c:crossAx val="285898624"/>
        <c:crosses val="autoZero"/>
        <c:crossBetween val="midCat"/>
      </c:valAx>
      <c:valAx>
        <c:axId val="285898624"/>
        <c:scaling>
          <c:orientation val="minMax"/>
        </c:scaling>
        <c:delete val="0"/>
        <c:axPos val="l"/>
        <c:majorGridlines/>
        <c:title>
          <c:tx>
            <c:rich>
              <a:bodyPr/>
              <a:lstStyle/>
              <a:p>
                <a:pPr>
                  <a:defRPr/>
                </a:pPr>
                <a:r>
                  <a:rPr lang="ru-RU" sz="1400">
                    <a:latin typeface="Times New Roman" pitchFamily="18" charset="0"/>
                    <a:cs typeface="Times New Roman" pitchFamily="18" charset="0"/>
                  </a:rPr>
                  <a:t>Температура диода, </a:t>
                </a:r>
                <a:r>
                  <a:rPr lang="ru-RU" sz="1400" b="1" i="0" u="none" strike="noStrike" baseline="0">
                    <a:effectLst/>
                    <a:latin typeface="Times New Roman" pitchFamily="18" charset="0"/>
                    <a:cs typeface="Times New Roman" pitchFamily="18" charset="0"/>
                  </a:rPr>
                  <a:t>°</a:t>
                </a:r>
                <a:r>
                  <a:rPr lang="en-US" sz="1400" b="1" i="0" u="none" strike="noStrike" baseline="0">
                    <a:effectLst/>
                    <a:latin typeface="Times New Roman" pitchFamily="18" charset="0"/>
                    <a:cs typeface="Times New Roman" pitchFamily="18" charset="0"/>
                  </a:rPr>
                  <a:t>C</a:t>
                </a:r>
                <a:endParaRPr lang="ru-RU" sz="1400">
                  <a:latin typeface="Times New Roman" pitchFamily="18" charset="0"/>
                  <a:cs typeface="Times New Roman" pitchFamily="18" charset="0"/>
                </a:endParaRPr>
              </a:p>
            </c:rich>
          </c:tx>
          <c:overlay val="0"/>
        </c:title>
        <c:numFmt formatCode="General" sourceLinked="1"/>
        <c:majorTickMark val="none"/>
        <c:minorTickMark val="none"/>
        <c:tickLblPos val="nextTo"/>
        <c:crossAx val="285896704"/>
        <c:crosses val="autoZero"/>
        <c:crossBetween val="midCat"/>
      </c:valAx>
      <c:spPr>
        <a:pattFill prst="dotGrid">
          <a:fgClr>
            <a:schemeClr val="bg2"/>
          </a:fgClr>
          <a:bgClr>
            <a:schemeClr val="bg1"/>
          </a:bgClr>
        </a:pattFill>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a:t>Разница температур элемент</a:t>
            </a:r>
            <a:r>
              <a:rPr lang="ru-RU" baseline="0"/>
              <a:t>а Пельтье</a:t>
            </a:r>
          </a:p>
        </c:rich>
      </c:tx>
      <c:overlay val="0"/>
    </c:title>
    <c:autoTitleDeleted val="0"/>
    <c:plotArea>
      <c:layout>
        <c:manualLayout>
          <c:layoutTarget val="inner"/>
          <c:xMode val="edge"/>
          <c:yMode val="edge"/>
          <c:x val="0.13996142569758482"/>
          <c:y val="0.17544351294015151"/>
          <c:w val="0.70425247351830889"/>
          <c:h val="0.60033535178181463"/>
        </c:manualLayout>
      </c:layout>
      <c:scatterChart>
        <c:scatterStyle val="smoothMarker"/>
        <c:varyColors val="0"/>
        <c:ser>
          <c:idx val="0"/>
          <c:order val="0"/>
          <c:spPr>
            <a:ln cmpd="dbl">
              <a:prstDash val="solid"/>
            </a:ln>
          </c:spPr>
          <c:marker>
            <c:symbol val="none"/>
          </c:marker>
          <c:yVal>
            <c:numRef>
              <c:f>Лист1!$Y$10:$Y$68</c:f>
              <c:numCache>
                <c:formatCode>General</c:formatCode>
                <c:ptCount val="59"/>
                <c:pt idx="0">
                  <c:v>45</c:v>
                </c:pt>
                <c:pt idx="1">
                  <c:v>47</c:v>
                </c:pt>
                <c:pt idx="2">
                  <c:v>47</c:v>
                </c:pt>
                <c:pt idx="3">
                  <c:v>47</c:v>
                </c:pt>
                <c:pt idx="4">
                  <c:v>48</c:v>
                </c:pt>
                <c:pt idx="5">
                  <c:v>50</c:v>
                </c:pt>
                <c:pt idx="6">
                  <c:v>28</c:v>
                </c:pt>
                <c:pt idx="7">
                  <c:v>28</c:v>
                </c:pt>
                <c:pt idx="8">
                  <c:v>29</c:v>
                </c:pt>
                <c:pt idx="9">
                  <c:v>30</c:v>
                </c:pt>
                <c:pt idx="10">
                  <c:v>31</c:v>
                </c:pt>
                <c:pt idx="11">
                  <c:v>31</c:v>
                </c:pt>
                <c:pt idx="12">
                  <c:v>32</c:v>
                </c:pt>
                <c:pt idx="13">
                  <c:v>32</c:v>
                </c:pt>
                <c:pt idx="14">
                  <c:v>33</c:v>
                </c:pt>
                <c:pt idx="15">
                  <c:v>33</c:v>
                </c:pt>
                <c:pt idx="16">
                  <c:v>34</c:v>
                </c:pt>
                <c:pt idx="17">
                  <c:v>35</c:v>
                </c:pt>
                <c:pt idx="18">
                  <c:v>35</c:v>
                </c:pt>
                <c:pt idx="19">
                  <c:v>36</c:v>
                </c:pt>
                <c:pt idx="20">
                  <c:v>36</c:v>
                </c:pt>
                <c:pt idx="21">
                  <c:v>37</c:v>
                </c:pt>
                <c:pt idx="22">
                  <c:v>38</c:v>
                </c:pt>
                <c:pt idx="23">
                  <c:v>39</c:v>
                </c:pt>
                <c:pt idx="24">
                  <c:v>40</c:v>
                </c:pt>
                <c:pt idx="25">
                  <c:v>40</c:v>
                </c:pt>
                <c:pt idx="26">
                  <c:v>41</c:v>
                </c:pt>
                <c:pt idx="27">
                  <c:v>42</c:v>
                </c:pt>
                <c:pt idx="28">
                  <c:v>43</c:v>
                </c:pt>
                <c:pt idx="29">
                  <c:v>45</c:v>
                </c:pt>
                <c:pt idx="30">
                  <c:v>45</c:v>
                </c:pt>
                <c:pt idx="31">
                  <c:v>45</c:v>
                </c:pt>
                <c:pt idx="32">
                  <c:v>46</c:v>
                </c:pt>
                <c:pt idx="33">
                  <c:v>46</c:v>
                </c:pt>
                <c:pt idx="34">
                  <c:v>47</c:v>
                </c:pt>
                <c:pt idx="35">
                  <c:v>47</c:v>
                </c:pt>
                <c:pt idx="36">
                  <c:v>47</c:v>
                </c:pt>
                <c:pt idx="37">
                  <c:v>47</c:v>
                </c:pt>
                <c:pt idx="38">
                  <c:v>45</c:v>
                </c:pt>
                <c:pt idx="39">
                  <c:v>52</c:v>
                </c:pt>
                <c:pt idx="40">
                  <c:v>55</c:v>
                </c:pt>
                <c:pt idx="41">
                  <c:v>56</c:v>
                </c:pt>
                <c:pt idx="42">
                  <c:v>57</c:v>
                </c:pt>
                <c:pt idx="43">
                  <c:v>59</c:v>
                </c:pt>
                <c:pt idx="44">
                  <c:v>59</c:v>
                </c:pt>
                <c:pt idx="45">
                  <c:v>59</c:v>
                </c:pt>
                <c:pt idx="46">
                  <c:v>60</c:v>
                </c:pt>
                <c:pt idx="47">
                  <c:v>60</c:v>
                </c:pt>
                <c:pt idx="48">
                  <c:v>60</c:v>
                </c:pt>
                <c:pt idx="49">
                  <c:v>59</c:v>
                </c:pt>
                <c:pt idx="50">
                  <c:v>68</c:v>
                </c:pt>
                <c:pt idx="51">
                  <c:v>58</c:v>
                </c:pt>
                <c:pt idx="52">
                  <c:v>58</c:v>
                </c:pt>
                <c:pt idx="53">
                  <c:v>57</c:v>
                </c:pt>
                <c:pt idx="54">
                  <c:v>58</c:v>
                </c:pt>
                <c:pt idx="55">
                  <c:v>60</c:v>
                </c:pt>
                <c:pt idx="56">
                  <c:v>60</c:v>
                </c:pt>
                <c:pt idx="57">
                  <c:v>60</c:v>
                </c:pt>
                <c:pt idx="58">
                  <c:v>60</c:v>
                </c:pt>
              </c:numCache>
            </c:numRef>
          </c:yVal>
          <c:smooth val="1"/>
        </c:ser>
        <c:ser>
          <c:idx val="1"/>
          <c:order val="1"/>
          <c:marker>
            <c:symbol val="none"/>
          </c:marker>
          <c:yVal>
            <c:numRef>
              <c:f>Лист1!$AA$10:$AA$68</c:f>
              <c:numCache>
                <c:formatCode>General</c:formatCode>
                <c:ptCount val="59"/>
                <c:pt idx="0">
                  <c:v>22</c:v>
                </c:pt>
                <c:pt idx="1">
                  <c:v>25</c:v>
                </c:pt>
                <c:pt idx="2">
                  <c:v>26</c:v>
                </c:pt>
                <c:pt idx="3">
                  <c:v>28</c:v>
                </c:pt>
                <c:pt idx="4">
                  <c:v>28</c:v>
                </c:pt>
                <c:pt idx="5">
                  <c:v>29</c:v>
                </c:pt>
                <c:pt idx="6">
                  <c:v>60</c:v>
                </c:pt>
                <c:pt idx="7">
                  <c:v>60</c:v>
                </c:pt>
                <c:pt idx="8">
                  <c:v>60</c:v>
                </c:pt>
                <c:pt idx="9">
                  <c:v>60</c:v>
                </c:pt>
                <c:pt idx="10">
                  <c:v>60</c:v>
                </c:pt>
                <c:pt idx="11">
                  <c:v>60</c:v>
                </c:pt>
                <c:pt idx="12">
                  <c:v>62</c:v>
                </c:pt>
                <c:pt idx="13">
                  <c:v>62</c:v>
                </c:pt>
                <c:pt idx="14">
                  <c:v>62</c:v>
                </c:pt>
                <c:pt idx="15">
                  <c:v>63</c:v>
                </c:pt>
                <c:pt idx="16">
                  <c:v>63</c:v>
                </c:pt>
                <c:pt idx="17">
                  <c:v>64</c:v>
                </c:pt>
                <c:pt idx="18">
                  <c:v>64</c:v>
                </c:pt>
                <c:pt idx="19">
                  <c:v>65</c:v>
                </c:pt>
                <c:pt idx="20">
                  <c:v>65</c:v>
                </c:pt>
                <c:pt idx="21">
                  <c:v>65</c:v>
                </c:pt>
                <c:pt idx="22">
                  <c:v>66</c:v>
                </c:pt>
                <c:pt idx="23">
                  <c:v>68</c:v>
                </c:pt>
                <c:pt idx="24">
                  <c:v>70</c:v>
                </c:pt>
                <c:pt idx="25">
                  <c:v>74</c:v>
                </c:pt>
                <c:pt idx="26">
                  <c:v>75</c:v>
                </c:pt>
                <c:pt idx="27">
                  <c:v>76</c:v>
                </c:pt>
                <c:pt idx="28">
                  <c:v>77</c:v>
                </c:pt>
                <c:pt idx="29">
                  <c:v>77</c:v>
                </c:pt>
                <c:pt idx="30">
                  <c:v>77</c:v>
                </c:pt>
                <c:pt idx="31">
                  <c:v>77</c:v>
                </c:pt>
                <c:pt idx="32">
                  <c:v>78</c:v>
                </c:pt>
                <c:pt idx="33">
                  <c:v>78</c:v>
                </c:pt>
                <c:pt idx="34">
                  <c:v>79</c:v>
                </c:pt>
                <c:pt idx="35">
                  <c:v>79</c:v>
                </c:pt>
                <c:pt idx="36">
                  <c:v>82</c:v>
                </c:pt>
                <c:pt idx="37">
                  <c:v>85</c:v>
                </c:pt>
                <c:pt idx="38">
                  <c:v>90</c:v>
                </c:pt>
                <c:pt idx="39">
                  <c:v>95</c:v>
                </c:pt>
                <c:pt idx="40">
                  <c:v>95</c:v>
                </c:pt>
                <c:pt idx="41">
                  <c:v>95</c:v>
                </c:pt>
                <c:pt idx="42">
                  <c:v>95</c:v>
                </c:pt>
                <c:pt idx="43">
                  <c:v>95</c:v>
                </c:pt>
                <c:pt idx="44">
                  <c:v>97</c:v>
                </c:pt>
                <c:pt idx="45">
                  <c:v>97</c:v>
                </c:pt>
                <c:pt idx="46">
                  <c:v>97</c:v>
                </c:pt>
                <c:pt idx="47">
                  <c:v>95</c:v>
                </c:pt>
                <c:pt idx="48">
                  <c:v>95</c:v>
                </c:pt>
                <c:pt idx="49">
                  <c:v>95</c:v>
                </c:pt>
                <c:pt idx="50">
                  <c:v>95</c:v>
                </c:pt>
                <c:pt idx="51">
                  <c:v>95</c:v>
                </c:pt>
                <c:pt idx="52">
                  <c:v>95</c:v>
                </c:pt>
                <c:pt idx="53">
                  <c:v>95</c:v>
                </c:pt>
                <c:pt idx="54">
                  <c:v>95</c:v>
                </c:pt>
                <c:pt idx="55">
                  <c:v>97</c:v>
                </c:pt>
                <c:pt idx="56">
                  <c:v>97</c:v>
                </c:pt>
                <c:pt idx="57">
                  <c:v>97</c:v>
                </c:pt>
                <c:pt idx="58">
                  <c:v>97</c:v>
                </c:pt>
              </c:numCache>
            </c:numRef>
          </c:yVal>
          <c:smooth val="1"/>
        </c:ser>
        <c:dLbls>
          <c:showLegendKey val="0"/>
          <c:showVal val="0"/>
          <c:showCatName val="0"/>
          <c:showSerName val="0"/>
          <c:showPercent val="0"/>
          <c:showBubbleSize val="0"/>
        </c:dLbls>
        <c:axId val="285915776"/>
        <c:axId val="285917952"/>
      </c:scatterChart>
      <c:valAx>
        <c:axId val="285915776"/>
        <c:scaling>
          <c:orientation val="minMax"/>
        </c:scaling>
        <c:delete val="0"/>
        <c:axPos val="b"/>
        <c:title>
          <c:tx>
            <c:rich>
              <a:bodyPr/>
              <a:lstStyle/>
              <a:p>
                <a:pPr>
                  <a:defRPr/>
                </a:pPr>
                <a:r>
                  <a:rPr lang="ru-RU" sz="1400">
                    <a:latin typeface="Times New Roman" pitchFamily="18" charset="0"/>
                    <a:cs typeface="Times New Roman" pitchFamily="18" charset="0"/>
                  </a:rPr>
                  <a:t>Время, мин</a:t>
                </a:r>
              </a:p>
            </c:rich>
          </c:tx>
          <c:overlay val="0"/>
        </c:title>
        <c:majorTickMark val="none"/>
        <c:minorTickMark val="none"/>
        <c:tickLblPos val="nextTo"/>
        <c:crossAx val="285917952"/>
        <c:crosses val="autoZero"/>
        <c:crossBetween val="midCat"/>
      </c:valAx>
      <c:valAx>
        <c:axId val="285917952"/>
        <c:scaling>
          <c:orientation val="minMax"/>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800" b="1" i="0" baseline="0">
                    <a:effectLst/>
                  </a:rPr>
                  <a:t>Температура , °</a:t>
                </a:r>
                <a:r>
                  <a:rPr lang="en-US" sz="1800" b="1" i="0" baseline="0">
                    <a:effectLst/>
                  </a:rPr>
                  <a:t>C</a:t>
                </a:r>
                <a:endParaRPr lang="ru-RU">
                  <a:effectLst/>
                </a:endParaRPr>
              </a:p>
            </c:rich>
          </c:tx>
          <c:overlay val="0"/>
        </c:title>
        <c:numFmt formatCode="General" sourceLinked="1"/>
        <c:majorTickMark val="out"/>
        <c:minorTickMark val="none"/>
        <c:tickLblPos val="nextTo"/>
        <c:crossAx val="285915776"/>
        <c:crosses val="autoZero"/>
        <c:crossBetween val="midCat"/>
      </c:valAx>
      <c:spPr>
        <a:pattFill prst="dotGrid">
          <a:fgClr>
            <a:schemeClr val="bg2"/>
          </a:fgClr>
          <a:bgClr>
            <a:schemeClr val="bg1"/>
          </a:bgClr>
        </a:pattFill>
      </c:spPr>
    </c:plotArea>
    <c:legend>
      <c:legendPos val="r"/>
      <c:layout>
        <c:manualLayout>
          <c:xMode val="edge"/>
          <c:yMode val="edge"/>
          <c:x val="0.85103473586667022"/>
          <c:y val="0.3410863799505377"/>
          <c:w val="0.11944917667287247"/>
          <c:h val="0.1444121436669829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effectLst/>
              </a:rPr>
              <a:t>Температура диода с радиатором</a:t>
            </a:r>
            <a:endParaRPr lang="ru-RU">
              <a:effectLst/>
            </a:endParaRPr>
          </a:p>
        </c:rich>
      </c:tx>
      <c:overlay val="0"/>
    </c:title>
    <c:autoTitleDeleted val="0"/>
    <c:plotArea>
      <c:layout/>
      <c:scatterChart>
        <c:scatterStyle val="smoothMarker"/>
        <c:varyColors val="0"/>
        <c:ser>
          <c:idx val="0"/>
          <c:order val="0"/>
          <c:marker>
            <c:symbol val="none"/>
          </c:marker>
          <c:xVal>
            <c:numRef>
              <c:f>Лист1!$U$9:$U$41</c:f>
              <c:numCache>
                <c:formatCode>General</c:formatCode>
                <c:ptCount val="33"/>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numCache>
            </c:numRef>
          </c:xVal>
          <c:yVal>
            <c:numRef>
              <c:f>Лист1!$V$9:$V$41</c:f>
              <c:numCache>
                <c:formatCode>General</c:formatCode>
                <c:ptCount val="33"/>
                <c:pt idx="0">
                  <c:v>27</c:v>
                </c:pt>
                <c:pt idx="1">
                  <c:v>27</c:v>
                </c:pt>
                <c:pt idx="2">
                  <c:v>27</c:v>
                </c:pt>
                <c:pt idx="3">
                  <c:v>27</c:v>
                </c:pt>
                <c:pt idx="4">
                  <c:v>27</c:v>
                </c:pt>
                <c:pt idx="5">
                  <c:v>27</c:v>
                </c:pt>
                <c:pt idx="6">
                  <c:v>27</c:v>
                </c:pt>
                <c:pt idx="7">
                  <c:v>27</c:v>
                </c:pt>
                <c:pt idx="8">
                  <c:v>27</c:v>
                </c:pt>
                <c:pt idx="9">
                  <c:v>27</c:v>
                </c:pt>
                <c:pt idx="10">
                  <c:v>27</c:v>
                </c:pt>
                <c:pt idx="11">
                  <c:v>27</c:v>
                </c:pt>
                <c:pt idx="12">
                  <c:v>28</c:v>
                </c:pt>
                <c:pt idx="13">
                  <c:v>28</c:v>
                </c:pt>
                <c:pt idx="14">
                  <c:v>28</c:v>
                </c:pt>
                <c:pt idx="15">
                  <c:v>28</c:v>
                </c:pt>
                <c:pt idx="16">
                  <c:v>28</c:v>
                </c:pt>
                <c:pt idx="17">
                  <c:v>28</c:v>
                </c:pt>
                <c:pt idx="18">
                  <c:v>29</c:v>
                </c:pt>
                <c:pt idx="19">
                  <c:v>29</c:v>
                </c:pt>
                <c:pt idx="20">
                  <c:v>29</c:v>
                </c:pt>
                <c:pt idx="21">
                  <c:v>29</c:v>
                </c:pt>
                <c:pt idx="22">
                  <c:v>29</c:v>
                </c:pt>
                <c:pt idx="23">
                  <c:v>30</c:v>
                </c:pt>
                <c:pt idx="24">
                  <c:v>31</c:v>
                </c:pt>
                <c:pt idx="25">
                  <c:v>32</c:v>
                </c:pt>
                <c:pt idx="26">
                  <c:v>32</c:v>
                </c:pt>
                <c:pt idx="27">
                  <c:v>32</c:v>
                </c:pt>
                <c:pt idx="28">
                  <c:v>32</c:v>
                </c:pt>
                <c:pt idx="29">
                  <c:v>32</c:v>
                </c:pt>
                <c:pt idx="30">
                  <c:v>32</c:v>
                </c:pt>
                <c:pt idx="31">
                  <c:v>32</c:v>
                </c:pt>
                <c:pt idx="32">
                  <c:v>32</c:v>
                </c:pt>
              </c:numCache>
            </c:numRef>
          </c:yVal>
          <c:smooth val="1"/>
        </c:ser>
        <c:dLbls>
          <c:showLegendKey val="0"/>
          <c:showVal val="0"/>
          <c:showCatName val="0"/>
          <c:showSerName val="0"/>
          <c:showPercent val="0"/>
          <c:showBubbleSize val="0"/>
        </c:dLbls>
        <c:axId val="285926528"/>
        <c:axId val="285928448"/>
      </c:scatterChart>
      <c:valAx>
        <c:axId val="285926528"/>
        <c:scaling>
          <c:orientation val="minMax"/>
        </c:scaling>
        <c:delete val="0"/>
        <c:axPos val="b"/>
        <c:title>
          <c:tx>
            <c:rich>
              <a:bodyPr/>
              <a:lstStyle/>
              <a:p>
                <a:pPr>
                  <a:defRPr/>
                </a:pPr>
                <a:r>
                  <a:rPr lang="ru-RU" sz="1400" b="1" i="0" baseline="0">
                    <a:effectLst/>
                    <a:latin typeface="Times New Roman" pitchFamily="18" charset="0"/>
                    <a:cs typeface="Times New Roman" pitchFamily="18" charset="0"/>
                  </a:rPr>
                  <a:t>Время, мин</a:t>
                </a:r>
                <a:endParaRPr lang="ru-RU" sz="1400">
                  <a:effectLst/>
                  <a:latin typeface="Times New Roman" pitchFamily="18" charset="0"/>
                  <a:cs typeface="Times New Roman" pitchFamily="18" charset="0"/>
                </a:endParaRPr>
              </a:p>
            </c:rich>
          </c:tx>
          <c:overlay val="0"/>
        </c:title>
        <c:numFmt formatCode="General" sourceLinked="1"/>
        <c:majorTickMark val="none"/>
        <c:minorTickMark val="none"/>
        <c:tickLblPos val="nextTo"/>
        <c:crossAx val="285928448"/>
        <c:crosses val="autoZero"/>
        <c:crossBetween val="midCat"/>
      </c:valAx>
      <c:valAx>
        <c:axId val="285928448"/>
        <c:scaling>
          <c:orientation val="minMax"/>
        </c:scaling>
        <c:delete val="0"/>
        <c:axPos val="l"/>
        <c:majorGridlines/>
        <c:title>
          <c:tx>
            <c:rich>
              <a:bodyPr/>
              <a:lstStyle/>
              <a:p>
                <a:pPr>
                  <a:defRPr/>
                </a:pPr>
                <a:r>
                  <a:rPr lang="ru-RU" sz="1400" b="1" i="0" baseline="0">
                    <a:effectLst/>
                    <a:latin typeface="Times New Roman" pitchFamily="18" charset="0"/>
                    <a:cs typeface="Times New Roman" pitchFamily="18" charset="0"/>
                  </a:rPr>
                  <a:t>Температура диода, °</a:t>
                </a:r>
                <a:r>
                  <a:rPr lang="en-US" sz="1400" b="1" i="0" baseline="0">
                    <a:effectLst/>
                    <a:latin typeface="Times New Roman" pitchFamily="18" charset="0"/>
                    <a:cs typeface="Times New Roman" pitchFamily="18" charset="0"/>
                  </a:rPr>
                  <a:t>C</a:t>
                </a:r>
                <a:endParaRPr lang="ru-RU" sz="1400" b="1">
                  <a:effectLst/>
                  <a:latin typeface="Times New Roman" pitchFamily="18" charset="0"/>
                  <a:cs typeface="Times New Roman" pitchFamily="18" charset="0"/>
                </a:endParaRPr>
              </a:p>
            </c:rich>
          </c:tx>
          <c:overlay val="0"/>
        </c:title>
        <c:numFmt formatCode="General" sourceLinked="1"/>
        <c:majorTickMark val="none"/>
        <c:minorTickMark val="none"/>
        <c:tickLblPos val="nextTo"/>
        <c:crossAx val="285926528"/>
        <c:crosses val="autoZero"/>
        <c:crossBetween val="midCat"/>
      </c:valAx>
      <c:spPr>
        <a:pattFill prst="dotGrid">
          <a:fgClr>
            <a:schemeClr val="bg2"/>
          </a:fgClr>
          <a:bgClr>
            <a:schemeClr val="bg1"/>
          </a:bgClr>
        </a:pattFill>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effectLst/>
                <a:latin typeface="Times New Roman" pitchFamily="18" charset="0"/>
                <a:cs typeface="Times New Roman" pitchFamily="18" charset="0"/>
              </a:rPr>
              <a:t>Температура диода с элементом Пельтье</a:t>
            </a:r>
            <a:endParaRPr lang="ru-RU">
              <a:effectLst/>
              <a:latin typeface="Times New Roman" pitchFamily="18" charset="0"/>
              <a:cs typeface="Times New Roman" pitchFamily="18" charset="0"/>
            </a:endParaRPr>
          </a:p>
        </c:rich>
      </c:tx>
      <c:overlay val="0"/>
    </c:title>
    <c:autoTitleDeleted val="0"/>
    <c:plotArea>
      <c:layout/>
      <c:scatterChart>
        <c:scatterStyle val="smoothMarker"/>
        <c:varyColors val="0"/>
        <c:ser>
          <c:idx val="0"/>
          <c:order val="0"/>
          <c:marker>
            <c:symbol val="none"/>
          </c:marker>
          <c:xVal>
            <c:numRef>
              <c:f>Лист1!$AC$9:$AC$68</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Лист1!$AD$9:$AD$68</c:f>
              <c:numCache>
                <c:formatCode>General</c:formatCode>
                <c:ptCount val="60"/>
                <c:pt idx="0">
                  <c:v>45</c:v>
                </c:pt>
                <c:pt idx="1">
                  <c:v>47</c:v>
                </c:pt>
                <c:pt idx="2">
                  <c:v>47</c:v>
                </c:pt>
                <c:pt idx="3">
                  <c:v>47</c:v>
                </c:pt>
                <c:pt idx="4">
                  <c:v>48</c:v>
                </c:pt>
                <c:pt idx="5">
                  <c:v>50</c:v>
                </c:pt>
                <c:pt idx="6">
                  <c:v>28</c:v>
                </c:pt>
                <c:pt idx="7">
                  <c:v>28</c:v>
                </c:pt>
                <c:pt idx="8">
                  <c:v>29</c:v>
                </c:pt>
                <c:pt idx="9">
                  <c:v>30</c:v>
                </c:pt>
                <c:pt idx="10">
                  <c:v>31</c:v>
                </c:pt>
                <c:pt idx="11">
                  <c:v>31</c:v>
                </c:pt>
                <c:pt idx="12">
                  <c:v>32</c:v>
                </c:pt>
                <c:pt idx="13">
                  <c:v>32</c:v>
                </c:pt>
                <c:pt idx="14">
                  <c:v>33</c:v>
                </c:pt>
                <c:pt idx="15">
                  <c:v>33</c:v>
                </c:pt>
                <c:pt idx="16">
                  <c:v>34</c:v>
                </c:pt>
                <c:pt idx="17">
                  <c:v>35</c:v>
                </c:pt>
                <c:pt idx="18">
                  <c:v>35</c:v>
                </c:pt>
                <c:pt idx="19">
                  <c:v>36</c:v>
                </c:pt>
                <c:pt idx="20">
                  <c:v>36</c:v>
                </c:pt>
                <c:pt idx="21">
                  <c:v>37</c:v>
                </c:pt>
                <c:pt idx="22">
                  <c:v>38</c:v>
                </c:pt>
                <c:pt idx="23">
                  <c:v>39</c:v>
                </c:pt>
                <c:pt idx="24">
                  <c:v>40</c:v>
                </c:pt>
                <c:pt idx="25">
                  <c:v>40</c:v>
                </c:pt>
                <c:pt idx="26">
                  <c:v>41</c:v>
                </c:pt>
                <c:pt idx="27">
                  <c:v>42</c:v>
                </c:pt>
                <c:pt idx="28">
                  <c:v>43</c:v>
                </c:pt>
                <c:pt idx="29">
                  <c:v>45</c:v>
                </c:pt>
                <c:pt idx="30">
                  <c:v>45</c:v>
                </c:pt>
                <c:pt idx="31">
                  <c:v>45</c:v>
                </c:pt>
                <c:pt idx="32">
                  <c:v>46</c:v>
                </c:pt>
                <c:pt idx="33">
                  <c:v>46</c:v>
                </c:pt>
                <c:pt idx="34">
                  <c:v>47</c:v>
                </c:pt>
                <c:pt idx="35">
                  <c:v>47</c:v>
                </c:pt>
                <c:pt idx="36">
                  <c:v>47</c:v>
                </c:pt>
                <c:pt idx="37">
                  <c:v>47</c:v>
                </c:pt>
                <c:pt idx="38">
                  <c:v>45</c:v>
                </c:pt>
                <c:pt idx="39">
                  <c:v>52</c:v>
                </c:pt>
                <c:pt idx="40">
                  <c:v>55</c:v>
                </c:pt>
                <c:pt idx="41">
                  <c:v>56</c:v>
                </c:pt>
                <c:pt idx="42">
                  <c:v>57</c:v>
                </c:pt>
                <c:pt idx="43">
                  <c:v>59</c:v>
                </c:pt>
                <c:pt idx="44">
                  <c:v>59</c:v>
                </c:pt>
                <c:pt idx="45">
                  <c:v>59</c:v>
                </c:pt>
                <c:pt idx="46">
                  <c:v>60</c:v>
                </c:pt>
                <c:pt idx="47">
                  <c:v>60</c:v>
                </c:pt>
                <c:pt idx="48">
                  <c:v>60</c:v>
                </c:pt>
                <c:pt idx="49">
                  <c:v>59</c:v>
                </c:pt>
                <c:pt idx="50">
                  <c:v>68</c:v>
                </c:pt>
                <c:pt idx="51">
                  <c:v>58</c:v>
                </c:pt>
                <c:pt idx="52">
                  <c:v>58</c:v>
                </c:pt>
                <c:pt idx="53">
                  <c:v>57</c:v>
                </c:pt>
                <c:pt idx="54">
                  <c:v>58</c:v>
                </c:pt>
                <c:pt idx="55">
                  <c:v>60</c:v>
                </c:pt>
                <c:pt idx="56">
                  <c:v>60</c:v>
                </c:pt>
                <c:pt idx="57">
                  <c:v>60</c:v>
                </c:pt>
                <c:pt idx="58">
                  <c:v>60</c:v>
                </c:pt>
                <c:pt idx="59">
                  <c:v>60</c:v>
                </c:pt>
              </c:numCache>
            </c:numRef>
          </c:yVal>
          <c:smooth val="1"/>
        </c:ser>
        <c:dLbls>
          <c:showLegendKey val="0"/>
          <c:showVal val="0"/>
          <c:showCatName val="0"/>
          <c:showSerName val="0"/>
          <c:showPercent val="0"/>
          <c:showBubbleSize val="0"/>
        </c:dLbls>
        <c:axId val="286546944"/>
        <c:axId val="286565504"/>
      </c:scatterChart>
      <c:valAx>
        <c:axId val="286546944"/>
        <c:scaling>
          <c:orientation val="minMax"/>
          <c:max val="60"/>
        </c:scaling>
        <c:delete val="0"/>
        <c:axPos val="b"/>
        <c:title>
          <c:tx>
            <c:rich>
              <a:bodyPr/>
              <a:lstStyle/>
              <a:p>
                <a:pPr>
                  <a:defRPr/>
                </a:pPr>
                <a:r>
                  <a:rPr lang="ru-RU" sz="1400" b="1" i="0" baseline="0">
                    <a:effectLst/>
                    <a:latin typeface="Times New Roman" pitchFamily="18" charset="0"/>
                    <a:cs typeface="Times New Roman" pitchFamily="18" charset="0"/>
                  </a:rPr>
                  <a:t>Время, мин</a:t>
                </a:r>
                <a:endParaRPr lang="ru-RU" sz="1400">
                  <a:effectLst/>
                  <a:latin typeface="Times New Roman" pitchFamily="18" charset="0"/>
                  <a:cs typeface="Times New Roman" pitchFamily="18" charset="0"/>
                </a:endParaRPr>
              </a:p>
            </c:rich>
          </c:tx>
          <c:overlay val="0"/>
        </c:title>
        <c:numFmt formatCode="General" sourceLinked="1"/>
        <c:majorTickMark val="none"/>
        <c:minorTickMark val="none"/>
        <c:tickLblPos val="nextTo"/>
        <c:crossAx val="286565504"/>
        <c:crosses val="autoZero"/>
        <c:crossBetween val="midCat"/>
        <c:majorUnit val="5"/>
      </c:valAx>
      <c:valAx>
        <c:axId val="286565504"/>
        <c:scaling>
          <c:orientation val="minMax"/>
        </c:scaling>
        <c:delete val="0"/>
        <c:axPos val="l"/>
        <c:majorGridlines/>
        <c:title>
          <c:tx>
            <c:rich>
              <a:bodyPr/>
              <a:lstStyle/>
              <a:p>
                <a:pPr>
                  <a:defRPr/>
                </a:pPr>
                <a:r>
                  <a:rPr lang="ru-RU" sz="1400" b="1" i="0" baseline="0">
                    <a:effectLst/>
                    <a:latin typeface="Times New Roman" pitchFamily="18" charset="0"/>
                    <a:cs typeface="Times New Roman" pitchFamily="18" charset="0"/>
                  </a:rPr>
                  <a:t>Температура диода, °</a:t>
                </a:r>
                <a:r>
                  <a:rPr lang="en-US" sz="1400" b="1" i="0" baseline="0">
                    <a:effectLst/>
                    <a:latin typeface="Times New Roman" pitchFamily="18" charset="0"/>
                    <a:cs typeface="Times New Roman" pitchFamily="18" charset="0"/>
                  </a:rPr>
                  <a:t>C</a:t>
                </a:r>
                <a:endParaRPr lang="ru-RU" sz="1400">
                  <a:effectLst/>
                  <a:latin typeface="Times New Roman" pitchFamily="18" charset="0"/>
                  <a:cs typeface="Times New Roman" pitchFamily="18" charset="0"/>
                </a:endParaRPr>
              </a:p>
            </c:rich>
          </c:tx>
          <c:layout>
            <c:manualLayout>
              <c:xMode val="edge"/>
              <c:yMode val="edge"/>
              <c:x val="2.7777777777777776E-2"/>
              <c:y val="0.1458449985418489"/>
            </c:manualLayout>
          </c:layout>
          <c:overlay val="0"/>
        </c:title>
        <c:numFmt formatCode="General" sourceLinked="1"/>
        <c:majorTickMark val="none"/>
        <c:minorTickMark val="none"/>
        <c:tickLblPos val="nextTo"/>
        <c:crossAx val="286546944"/>
        <c:crosses val="autoZero"/>
        <c:crossBetween val="midCat"/>
      </c:valAx>
      <c:spPr>
        <a:pattFill prst="dotGrid">
          <a:fgClr>
            <a:schemeClr val="bg2"/>
          </a:fgClr>
          <a:bgClr>
            <a:schemeClr val="bg1"/>
          </a:bgClr>
        </a:pattFill>
      </c:spPr>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3BC"/>
    <w:rsid w:val="00325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253B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253B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1A589-B058-40B9-84DC-784688D12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16187</Words>
  <Characters>92266</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SvetAndrey</dc:creator>
  <cp:lastModifiedBy>SvetAndrey</cp:lastModifiedBy>
  <cp:revision>2</cp:revision>
  <cp:lastPrinted>2013-06-08T09:28:00Z</cp:lastPrinted>
  <dcterms:created xsi:type="dcterms:W3CDTF">2013-06-10T03:15:00Z</dcterms:created>
  <dcterms:modified xsi:type="dcterms:W3CDTF">2013-06-10T03:15:00Z</dcterms:modified>
</cp:coreProperties>
</file>